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34BAE" w14:textId="77777777" w:rsidR="00933522" w:rsidRDefault="00FB4547" w:rsidP="00933522">
      <w:pPr>
        <w:pStyle w:val="Title"/>
      </w:pPr>
      <w:r>
        <w:t xml:space="preserve">assistant returning officer </w:t>
      </w:r>
    </w:p>
    <w:p w14:paraId="114B1FEA" w14:textId="73C3B37E" w:rsidR="007B33CC" w:rsidRDefault="00704684" w:rsidP="00030C2D">
      <w:pPr>
        <w:pStyle w:val="Heading4"/>
      </w:pPr>
      <w:r>
        <w:rPr>
          <w:rFonts w:eastAsia="Times New Roman"/>
        </w:rPr>
        <w:t>S</w:t>
      </w:r>
      <w:r w:rsidR="00FB4547">
        <w:rPr>
          <w:rFonts w:eastAsia="Times New Roman"/>
        </w:rPr>
        <w:t>upports the school board by coordinating board member elections</w:t>
      </w:r>
      <w:bookmarkStart w:id="0" w:name="_Toc457377884"/>
      <w:bookmarkEnd w:id="0"/>
    </w:p>
    <w:p w14:paraId="0A141559" w14:textId="77777777" w:rsidR="00030C2D" w:rsidRDefault="00030C2D" w:rsidP="00030C2D">
      <w:pPr>
        <w:pStyle w:val="Heading4"/>
      </w:pPr>
    </w:p>
    <w:tbl>
      <w:tblPr>
        <w:tblStyle w:val="ColorfulList-Accent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492"/>
      </w:tblGrid>
      <w:tr w:rsidR="00E93E1E" w14:paraId="0BC4368A" w14:textId="77777777" w:rsidTr="003B0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0AEFF"/>
            <w:vAlign w:val="top"/>
          </w:tcPr>
          <w:p w14:paraId="3F83B9CB" w14:textId="77777777" w:rsidR="00E93E1E" w:rsidRPr="005162CD" w:rsidRDefault="003B0FFC" w:rsidP="005162CD">
            <w:pPr>
              <w:pStyle w:val="bodytextreverse"/>
              <w:rPr>
                <w:rStyle w:val="Strong"/>
              </w:rPr>
            </w:pPr>
            <w:r w:rsidRPr="005162CD">
              <w:t>B</w:t>
            </w:r>
            <w:r w:rsidR="00E93E1E" w:rsidRPr="005162CD">
              <w:t>oard</w:t>
            </w:r>
            <w:r w:rsidRPr="005162CD">
              <w:t xml:space="preserve"> </w:t>
            </w:r>
            <w:r w:rsidR="005162CD" w:rsidRPr="005162CD">
              <w:t>role</w:t>
            </w:r>
          </w:p>
        </w:tc>
        <w:tc>
          <w:tcPr>
            <w:tcW w:w="5492" w:type="dxa"/>
            <w:shd w:val="clear" w:color="auto" w:fill="00AEFF"/>
            <w:vAlign w:val="top"/>
          </w:tcPr>
          <w:p w14:paraId="3B7B7F02" w14:textId="77777777" w:rsidR="00E93E1E" w:rsidRDefault="00E93E1E" w:rsidP="000719B6">
            <w:pPr>
              <w:pStyle w:val="bodytextrevers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Responsibilities</w:t>
            </w:r>
          </w:p>
        </w:tc>
      </w:tr>
      <w:tr w:rsidR="00933522" w14:paraId="5B97A972" w14:textId="77777777" w:rsidTr="003B0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top"/>
          </w:tcPr>
          <w:p w14:paraId="016CF233" w14:textId="77777777" w:rsidR="00933522" w:rsidRPr="000719B6" w:rsidRDefault="000F3741" w:rsidP="00030C2D">
            <w:pPr>
              <w:pStyle w:val="BodyText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C</w:t>
            </w:r>
            <w:r w:rsidR="00660ED3">
              <w:rPr>
                <w:rStyle w:val="Strong"/>
                <w:sz w:val="22"/>
                <w:szCs w:val="22"/>
              </w:rPr>
              <w:t>ompliance and admin</w:t>
            </w:r>
            <w:r w:rsidR="00554265">
              <w:rPr>
                <w:rStyle w:val="Strong"/>
                <w:sz w:val="22"/>
                <w:szCs w:val="22"/>
              </w:rPr>
              <w:t>istration</w:t>
            </w:r>
          </w:p>
        </w:tc>
        <w:tc>
          <w:tcPr>
            <w:tcW w:w="5492" w:type="dxa"/>
            <w:vAlign w:val="top"/>
          </w:tcPr>
          <w:p w14:paraId="4B944C7E" w14:textId="67A8729B" w:rsidR="00FB4547" w:rsidRDefault="00FB4547" w:rsidP="003B0FFC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Coordinate school board </w:t>
            </w:r>
            <w:r w:rsidR="00C13CB9">
              <w:t>se</w:t>
            </w:r>
            <w:r>
              <w:t>lection</w:t>
            </w:r>
            <w:r w:rsidR="00C13CB9">
              <w:t xml:space="preserve"> processe</w:t>
            </w:r>
            <w:r>
              <w:t>s:</w:t>
            </w:r>
          </w:p>
          <w:p w14:paraId="13475FEF" w14:textId="25879D45" w:rsidR="00FB4547" w:rsidRDefault="00FB4547" w:rsidP="00FB4547">
            <w:pPr>
              <w:pStyle w:val="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 line with the School Board </w:t>
            </w:r>
            <w:r w:rsidR="00C13CB9">
              <w:t>Handbook – Selection and Appointment of Board Members</w:t>
            </w:r>
            <w:r>
              <w:t xml:space="preserve"> </w:t>
            </w:r>
          </w:p>
          <w:p w14:paraId="343810D1" w14:textId="77777777" w:rsidR="00933522" w:rsidRDefault="00FB4547" w:rsidP="00FB4547">
            <w:pPr>
              <w:pStyle w:val="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a fair way</w:t>
            </w:r>
            <w:r w:rsidR="00B14B27">
              <w:t xml:space="preserve"> and following proper processes</w:t>
            </w:r>
          </w:p>
          <w:p w14:paraId="65E9F638" w14:textId="77777777" w:rsidR="00660ED3" w:rsidRPr="00B6531D" w:rsidRDefault="00B70B61" w:rsidP="00B6531D">
            <w:pPr>
              <w:pStyle w:val="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line with</w:t>
            </w:r>
            <w:r w:rsidR="00A8245D">
              <w:t xml:space="preserve"> </w:t>
            </w:r>
            <w:r w:rsidR="00FD1BE6">
              <w:t>confidentiality and privacy principles and requirements</w:t>
            </w:r>
          </w:p>
        </w:tc>
      </w:tr>
      <w:tr w:rsidR="00933522" w14:paraId="2AE91927" w14:textId="77777777" w:rsidTr="00030C2D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top"/>
          </w:tcPr>
          <w:p w14:paraId="644C51DA" w14:textId="77777777" w:rsidR="00933522" w:rsidRPr="000719B6" w:rsidRDefault="00660ED3" w:rsidP="00030C2D">
            <w:pPr>
              <w:pStyle w:val="BodyText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Liaison</w:t>
            </w:r>
            <w:r w:rsidR="00933522" w:rsidRPr="000719B6">
              <w:rPr>
                <w:rStyle w:val="Strong"/>
                <w:sz w:val="22"/>
                <w:szCs w:val="22"/>
              </w:rPr>
              <w:t xml:space="preserve"> </w:t>
            </w:r>
          </w:p>
        </w:tc>
        <w:tc>
          <w:tcPr>
            <w:tcW w:w="5492" w:type="dxa"/>
            <w:vAlign w:val="top"/>
          </w:tcPr>
          <w:p w14:paraId="5EED176C" w14:textId="77777777" w:rsidR="00B6531D" w:rsidRDefault="00CD3008" w:rsidP="00B6531D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Advise the principal of </w:t>
            </w:r>
            <w:r w:rsidR="00B6531D">
              <w:t xml:space="preserve">multiple membership vacancies in the same category so the board can consider staggering appointments </w:t>
            </w:r>
          </w:p>
          <w:p w14:paraId="48A87468" w14:textId="77777777" w:rsidR="00FB4547" w:rsidRDefault="00FB4547" w:rsidP="003B0FFC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Invite eligible </w:t>
            </w:r>
            <w:r w:rsidR="00026F00">
              <w:t xml:space="preserve">school community </w:t>
            </w:r>
            <w:r w:rsidR="00A8245D">
              <w:t>candidates</w:t>
            </w:r>
            <w:r>
              <w:t xml:space="preserve"> to </w:t>
            </w:r>
            <w:r w:rsidR="00B14B27">
              <w:t>nominate</w:t>
            </w:r>
            <w:r>
              <w:t xml:space="preserve"> for vacant positions </w:t>
            </w:r>
            <w:r w:rsidR="005162CD">
              <w:t>and</w:t>
            </w:r>
            <w:r>
              <w:t xml:space="preserve"> vote in elections</w:t>
            </w:r>
          </w:p>
          <w:p w14:paraId="0186A263" w14:textId="77777777" w:rsidR="00FB4547" w:rsidRDefault="00FB4547" w:rsidP="003B0FFC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Advise </w:t>
            </w:r>
            <w:r w:rsidR="00A8245D">
              <w:t>candidates</w:t>
            </w:r>
            <w:r>
              <w:t xml:space="preserve"> with invalid or incorrect nominations to resubmit a valid nomination</w:t>
            </w:r>
          </w:p>
          <w:p w14:paraId="251052F5" w14:textId="5EA91EC8" w:rsidR="00660ED3" w:rsidRDefault="00B70B61" w:rsidP="00B70B61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Keep candidates updated</w:t>
            </w:r>
            <w:r w:rsidR="00FB4547">
              <w:t xml:space="preserve"> about </w:t>
            </w:r>
            <w:r w:rsidR="00B6531D">
              <w:t xml:space="preserve">the </w:t>
            </w:r>
            <w:r w:rsidR="00C13CB9">
              <w:t>s</w:t>
            </w:r>
            <w:r w:rsidR="00FB4547">
              <w:t>election and appointment</w:t>
            </w:r>
            <w:r>
              <w:t xml:space="preserve"> processes</w:t>
            </w:r>
          </w:p>
          <w:p w14:paraId="7E4B542C" w14:textId="57C9A119" w:rsidR="00146492" w:rsidRPr="00FD1BE6" w:rsidRDefault="00146492" w:rsidP="00B70B61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Advise new</w:t>
            </w:r>
            <w:r w:rsidR="00C13CB9">
              <w:t>ly appointed</w:t>
            </w:r>
            <w:r>
              <w:t xml:space="preserve"> members about the term of their appointment</w:t>
            </w:r>
            <w:r w:rsidR="003B4F66">
              <w:t xml:space="preserve"> after the Returning Officer (the Director, Governance and Community Liaison) has made the appointment</w:t>
            </w:r>
          </w:p>
        </w:tc>
      </w:tr>
    </w:tbl>
    <w:p w14:paraId="4B76C476" w14:textId="77777777" w:rsidR="00030C2D" w:rsidRDefault="00030C2D"/>
    <w:tbl>
      <w:tblPr>
        <w:tblStyle w:val="ColorfulList-Accent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492"/>
      </w:tblGrid>
      <w:tr w:rsidR="00E93E1E" w14:paraId="497C07BF" w14:textId="77777777" w:rsidTr="00030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bottom w:val="nil"/>
            </w:tcBorders>
            <w:shd w:val="clear" w:color="auto" w:fill="00AEFF"/>
            <w:vAlign w:val="top"/>
          </w:tcPr>
          <w:p w14:paraId="265BADCC" w14:textId="77777777" w:rsidR="00E93E1E" w:rsidRPr="003B0FFC" w:rsidRDefault="003B0FFC" w:rsidP="003B0FFC">
            <w:pPr>
              <w:pStyle w:val="bodytextreverse"/>
              <w:rPr>
                <w:rStyle w:val="Strong"/>
                <w:b w:val="0"/>
              </w:rPr>
            </w:pPr>
            <w:r>
              <w:t>Board r</w:t>
            </w:r>
            <w:r w:rsidR="00E93E1E" w:rsidRPr="003B0FFC">
              <w:t xml:space="preserve">eporting </w:t>
            </w:r>
          </w:p>
        </w:tc>
        <w:tc>
          <w:tcPr>
            <w:tcW w:w="5492" w:type="dxa"/>
            <w:tcBorders>
              <w:bottom w:val="nil"/>
            </w:tcBorders>
            <w:shd w:val="clear" w:color="auto" w:fill="00AEFF"/>
            <w:vAlign w:val="top"/>
          </w:tcPr>
          <w:p w14:paraId="2627372A" w14:textId="77777777" w:rsidR="00E93E1E" w:rsidRDefault="00E93E1E" w:rsidP="003B0FFC">
            <w:pPr>
              <w:pStyle w:val="bodytextrevers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Responsibilities</w:t>
            </w:r>
          </w:p>
        </w:tc>
      </w:tr>
      <w:tr w:rsidR="003B0FFC" w14:paraId="719FFE72" w14:textId="77777777" w:rsidTr="003B0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top"/>
          </w:tcPr>
          <w:p w14:paraId="3641FAC9" w14:textId="77777777" w:rsidR="00933522" w:rsidRPr="00886213" w:rsidRDefault="00660ED3" w:rsidP="00660ED3">
            <w:pPr>
              <w:pStyle w:val="BodyText"/>
              <w:rPr>
                <w:rStyle w:val="Strong"/>
                <w:sz w:val="22"/>
                <w:szCs w:val="22"/>
              </w:rPr>
            </w:pPr>
            <w:r w:rsidRPr="00886213">
              <w:rPr>
                <w:rStyle w:val="Strong"/>
                <w:sz w:val="22"/>
                <w:szCs w:val="22"/>
              </w:rPr>
              <w:t>General documents</w:t>
            </w:r>
          </w:p>
        </w:tc>
        <w:tc>
          <w:tcPr>
            <w:tcW w:w="5492" w:type="dxa"/>
            <w:vAlign w:val="top"/>
          </w:tcPr>
          <w:p w14:paraId="1C3EC70A" w14:textId="17D4A04F" w:rsidR="00A8245D" w:rsidRPr="00A8245D" w:rsidRDefault="00FB4547" w:rsidP="00A8245D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45D">
              <w:t xml:space="preserve">Prepare all board </w:t>
            </w:r>
            <w:r w:rsidR="00C13CB9">
              <w:t>s</w:t>
            </w:r>
            <w:r w:rsidRPr="00A8245D">
              <w:t>election documents, including</w:t>
            </w:r>
            <w:r w:rsidR="00A8245D" w:rsidRPr="00A8245D">
              <w:t>:</w:t>
            </w:r>
            <w:r w:rsidRPr="00A8245D">
              <w:t xml:space="preserve"> </w:t>
            </w:r>
          </w:p>
          <w:p w14:paraId="2F669231" w14:textId="77777777" w:rsidR="00A8245D" w:rsidRPr="00A8245D" w:rsidRDefault="00FB4547" w:rsidP="00A8245D">
            <w:pPr>
              <w:pStyle w:val="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45D">
              <w:t>nomination forms</w:t>
            </w:r>
          </w:p>
          <w:p w14:paraId="0D032730" w14:textId="77777777" w:rsidR="00A8245D" w:rsidRDefault="00FB4547" w:rsidP="00A8245D">
            <w:pPr>
              <w:pStyle w:val="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ballot papers </w:t>
            </w:r>
          </w:p>
          <w:p w14:paraId="4D03178E" w14:textId="77777777" w:rsidR="00B6531D" w:rsidRPr="00B6531D" w:rsidRDefault="00FB4547" w:rsidP="00B6531D">
            <w:pPr>
              <w:pStyle w:val="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return forms</w:t>
            </w:r>
          </w:p>
          <w:p w14:paraId="0AAB887E" w14:textId="77777777" w:rsidR="00B6531D" w:rsidRPr="00A8245D" w:rsidRDefault="00AF577B" w:rsidP="00AF577B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Advise </w:t>
            </w:r>
            <w:r w:rsidR="00B6531D" w:rsidRPr="00A8245D">
              <w:t xml:space="preserve">the Returning Officer within five days </w:t>
            </w:r>
            <w:r w:rsidR="00B6531D">
              <w:t>of</w:t>
            </w:r>
            <w:r w:rsidR="00B6531D" w:rsidRPr="00A8245D">
              <w:t xml:space="preserve"> a member resign</w:t>
            </w:r>
            <w:r w:rsidR="00B6531D">
              <w:t>ing</w:t>
            </w:r>
          </w:p>
        </w:tc>
      </w:tr>
      <w:tr w:rsidR="003B0FFC" w14:paraId="517119A2" w14:textId="77777777" w:rsidTr="003B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top"/>
          </w:tcPr>
          <w:p w14:paraId="21F14FDB" w14:textId="77777777" w:rsidR="007B33CC" w:rsidRPr="000719B6" w:rsidRDefault="007B33CC" w:rsidP="00030C2D">
            <w:pPr>
              <w:pStyle w:val="BodyText"/>
              <w:rPr>
                <w:rStyle w:val="Strong"/>
                <w:sz w:val="22"/>
                <w:szCs w:val="22"/>
              </w:rPr>
            </w:pPr>
            <w:r w:rsidRPr="000719B6">
              <w:rPr>
                <w:rStyle w:val="Strong"/>
                <w:sz w:val="22"/>
                <w:szCs w:val="22"/>
              </w:rPr>
              <w:lastRenderedPageBreak/>
              <w:t>For more</w:t>
            </w:r>
            <w:r w:rsidR="00503DF9" w:rsidRPr="000719B6">
              <w:rPr>
                <w:rStyle w:val="Strong"/>
                <w:sz w:val="22"/>
                <w:szCs w:val="22"/>
              </w:rPr>
              <w:t xml:space="preserve"> information</w:t>
            </w:r>
          </w:p>
        </w:tc>
        <w:tc>
          <w:tcPr>
            <w:tcW w:w="5492" w:type="dxa"/>
            <w:vAlign w:val="top"/>
          </w:tcPr>
          <w:p w14:paraId="41914286" w14:textId="60C15416" w:rsidR="00C975A3" w:rsidRPr="00C975A3" w:rsidRDefault="00C975A3" w:rsidP="003B0FFC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The ARO </w:t>
            </w:r>
            <w:r w:rsidR="00C13CB9">
              <w:rPr>
                <w:rStyle w:val="Hyperlink"/>
                <w:color w:val="000000" w:themeColor="text1"/>
                <w:u w:val="none"/>
              </w:rPr>
              <w:t xml:space="preserve">must </w:t>
            </w:r>
            <w:r>
              <w:rPr>
                <w:rStyle w:val="Hyperlink"/>
                <w:color w:val="000000" w:themeColor="text1"/>
                <w:u w:val="none"/>
              </w:rPr>
              <w:t xml:space="preserve">not </w:t>
            </w:r>
            <w:r w:rsidR="00C13CB9">
              <w:rPr>
                <w:rStyle w:val="Hyperlink"/>
                <w:color w:val="000000" w:themeColor="text1"/>
                <w:u w:val="none"/>
              </w:rPr>
              <w:t xml:space="preserve">be </w:t>
            </w:r>
            <w:r>
              <w:rPr>
                <w:rStyle w:val="Hyperlink"/>
                <w:color w:val="000000" w:themeColor="text1"/>
                <w:u w:val="none"/>
              </w:rPr>
              <w:t>a board member</w:t>
            </w:r>
            <w:r w:rsidR="007C52C3">
              <w:rPr>
                <w:rStyle w:val="Hyperlink"/>
                <w:color w:val="000000" w:themeColor="text1"/>
                <w:u w:val="none"/>
              </w:rPr>
              <w:t xml:space="preserve"> or someone seeking a board position</w:t>
            </w:r>
            <w:r>
              <w:rPr>
                <w:rStyle w:val="Hyperlink"/>
                <w:color w:val="000000" w:themeColor="text1"/>
                <w:u w:val="none"/>
              </w:rPr>
              <w:t>, but may belong to the school’s community or staff</w:t>
            </w:r>
          </w:p>
          <w:p w14:paraId="7CB1F0D5" w14:textId="21DFAAF5" w:rsidR="007B33CC" w:rsidRPr="007B33CC" w:rsidRDefault="00072149" w:rsidP="003B0FFC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C13CB9" w:rsidRPr="00C13CB9">
                <w:rPr>
                  <w:rFonts w:eastAsiaTheme="minorHAnsi"/>
                  <w:color w:val="0000FF"/>
                  <w:sz w:val="21"/>
                  <w:szCs w:val="21"/>
                  <w:u w:val="single"/>
                  <w:lang w:eastAsia="en-AU"/>
                </w:rPr>
                <w:t>https://www.education.act.gov.au/public-school-life/get-involved-in-your-childs-school/school_boards</w:t>
              </w:r>
            </w:hyperlink>
          </w:p>
        </w:tc>
      </w:tr>
    </w:tbl>
    <w:tbl>
      <w:tblPr>
        <w:tblW w:w="8523" w:type="dxa"/>
        <w:tblBorders>
          <w:top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1888"/>
        <w:gridCol w:w="6635"/>
      </w:tblGrid>
      <w:tr w:rsidR="00933522" w14:paraId="1B447222" w14:textId="77777777" w:rsidTr="00933522">
        <w:tc>
          <w:tcPr>
            <w:tcW w:w="1888" w:type="dxa"/>
            <w:tcBorders>
              <w:top w:val="nil"/>
              <w:right w:val="single" w:sz="4" w:space="0" w:color="FFFFFF" w:themeColor="background1"/>
            </w:tcBorders>
          </w:tcPr>
          <w:p w14:paraId="7AF1383C" w14:textId="77777777" w:rsidR="00933522" w:rsidRDefault="00933522" w:rsidP="00933522">
            <w:pPr>
              <w:pStyle w:val="BodyText"/>
            </w:pPr>
          </w:p>
        </w:tc>
        <w:tc>
          <w:tcPr>
            <w:tcW w:w="6635" w:type="dxa"/>
            <w:tcBorders>
              <w:top w:val="nil"/>
              <w:left w:val="single" w:sz="4" w:space="0" w:color="FFFFFF" w:themeColor="background1"/>
            </w:tcBorders>
          </w:tcPr>
          <w:p w14:paraId="13075494" w14:textId="77777777" w:rsidR="00933522" w:rsidRDefault="00933522" w:rsidP="007B33CC">
            <w:pPr>
              <w:pStyle w:val="Bullet1"/>
              <w:numPr>
                <w:ilvl w:val="0"/>
                <w:numId w:val="0"/>
              </w:numPr>
            </w:pPr>
          </w:p>
        </w:tc>
      </w:tr>
    </w:tbl>
    <w:p w14:paraId="2BDB36F4" w14:textId="5D2C5BF8" w:rsidR="00860B3E" w:rsidRDefault="00860B3E" w:rsidP="00030790">
      <w:pPr>
        <w:spacing w:before="240"/>
      </w:pPr>
    </w:p>
    <w:p w14:paraId="09D11EED" w14:textId="414E88C1" w:rsidR="00072149" w:rsidRDefault="00072149" w:rsidP="00030790">
      <w:pPr>
        <w:spacing w:before="240"/>
      </w:pPr>
    </w:p>
    <w:p w14:paraId="7CE126FB" w14:textId="64A16756" w:rsidR="00072149" w:rsidRDefault="00072149" w:rsidP="00030790">
      <w:pPr>
        <w:spacing w:before="240"/>
      </w:pPr>
    </w:p>
    <w:p w14:paraId="1F064DB3" w14:textId="4FDF7E61" w:rsidR="00072149" w:rsidRDefault="00072149" w:rsidP="00030790">
      <w:pPr>
        <w:spacing w:before="240"/>
      </w:pPr>
    </w:p>
    <w:p w14:paraId="4C002B79" w14:textId="3D90B1CD" w:rsidR="00072149" w:rsidRDefault="00072149" w:rsidP="00030790">
      <w:pPr>
        <w:spacing w:before="240"/>
      </w:pPr>
    </w:p>
    <w:p w14:paraId="7301CE13" w14:textId="274BAF7B" w:rsidR="00072149" w:rsidRDefault="00072149" w:rsidP="00030790">
      <w:pPr>
        <w:spacing w:before="240"/>
      </w:pPr>
    </w:p>
    <w:p w14:paraId="1D97CFD6" w14:textId="640D0986" w:rsidR="00072149" w:rsidRDefault="00072149" w:rsidP="00030790">
      <w:pPr>
        <w:spacing w:before="240"/>
      </w:pPr>
    </w:p>
    <w:p w14:paraId="63335024" w14:textId="42965596" w:rsidR="00072149" w:rsidRDefault="00072149" w:rsidP="00030790">
      <w:pPr>
        <w:spacing w:before="240"/>
      </w:pPr>
    </w:p>
    <w:p w14:paraId="1C5E3389" w14:textId="64EBD2A7" w:rsidR="00072149" w:rsidRDefault="00072149" w:rsidP="00030790">
      <w:pPr>
        <w:spacing w:before="240"/>
      </w:pPr>
    </w:p>
    <w:p w14:paraId="45FD403C" w14:textId="1F962965" w:rsidR="00072149" w:rsidRDefault="00072149" w:rsidP="00030790">
      <w:pPr>
        <w:spacing w:before="240"/>
      </w:pPr>
    </w:p>
    <w:p w14:paraId="5EBEDB3C" w14:textId="5AED7AF1" w:rsidR="00072149" w:rsidRDefault="00072149" w:rsidP="00030790">
      <w:pPr>
        <w:spacing w:before="240"/>
      </w:pPr>
    </w:p>
    <w:p w14:paraId="639249D6" w14:textId="7E279238" w:rsidR="00072149" w:rsidRDefault="00072149" w:rsidP="00030790">
      <w:pPr>
        <w:spacing w:before="240"/>
      </w:pPr>
    </w:p>
    <w:p w14:paraId="4F217BBC" w14:textId="77777777" w:rsidR="00072149" w:rsidRDefault="00072149" w:rsidP="00030790">
      <w:pPr>
        <w:spacing w:before="240"/>
      </w:pPr>
    </w:p>
    <w:p w14:paraId="1F01D83F" w14:textId="24D1BBFC" w:rsidR="00072149" w:rsidRDefault="00072149" w:rsidP="00030790">
      <w:pPr>
        <w:spacing w:before="240"/>
      </w:pPr>
    </w:p>
    <w:p w14:paraId="1D2576E2" w14:textId="56F17F92" w:rsidR="00072149" w:rsidRDefault="00072149" w:rsidP="00030790">
      <w:pPr>
        <w:spacing w:before="240"/>
      </w:pPr>
    </w:p>
    <w:p w14:paraId="09B7DCC2" w14:textId="77777777" w:rsidR="00072149" w:rsidRDefault="00072149" w:rsidP="00030790">
      <w:pPr>
        <w:spacing w:before="240"/>
      </w:pPr>
    </w:p>
    <w:p w14:paraId="2FCAB9B1" w14:textId="77777777" w:rsidR="00072149" w:rsidRDefault="00072149" w:rsidP="00072149">
      <w:pPr>
        <w:ind w:left="-993"/>
        <w:rPr>
          <w:sz w:val="12"/>
          <w:szCs w:val="12"/>
        </w:rPr>
      </w:pPr>
    </w:p>
    <w:p w14:paraId="0F428077" w14:textId="009131B3" w:rsidR="00072149" w:rsidRPr="0097709B" w:rsidRDefault="00072149" w:rsidP="00072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6"/>
          <w:szCs w:val="16"/>
        </w:rPr>
      </w:pPr>
      <w:r w:rsidRPr="0097709B">
        <w:rPr>
          <w:rFonts w:cstheme="minorHAnsi"/>
          <w:b/>
          <w:bCs/>
          <w:sz w:val="16"/>
          <w:szCs w:val="16"/>
        </w:rPr>
        <w:t xml:space="preserve">SCHOOL BOARDS </w:t>
      </w:r>
      <w:r>
        <w:rPr>
          <w:rFonts w:cstheme="minorHAnsi"/>
          <w:b/>
          <w:bCs/>
          <w:sz w:val="16"/>
          <w:szCs w:val="16"/>
        </w:rPr>
        <w:t>FACT SHEET</w:t>
      </w:r>
      <w:r w:rsidRPr="0097709B">
        <w:rPr>
          <w:rFonts w:cstheme="minorHAnsi"/>
          <w:b/>
          <w:bCs/>
          <w:sz w:val="16"/>
          <w:szCs w:val="16"/>
        </w:rPr>
        <w:t xml:space="preserve"> </w:t>
      </w:r>
      <w:r>
        <w:rPr>
          <w:rFonts w:cstheme="minorHAnsi"/>
          <w:b/>
          <w:bCs/>
          <w:sz w:val="16"/>
          <w:szCs w:val="16"/>
        </w:rPr>
        <w:t xml:space="preserve">– ROLES AND RESPONSIBILITIES – ASSISTANT RETURNING OFFICER </w:t>
      </w:r>
      <w:r w:rsidRPr="0097709B">
        <w:rPr>
          <w:rFonts w:cstheme="minorHAnsi"/>
          <w:b/>
          <w:bCs/>
          <w:sz w:val="16"/>
          <w:szCs w:val="16"/>
        </w:rPr>
        <w:t>- 00005</w:t>
      </w:r>
      <w:r w:rsidRPr="0097709B">
        <w:rPr>
          <w:rFonts w:cstheme="minorHAnsi"/>
          <w:b/>
          <w:sz w:val="16"/>
          <w:szCs w:val="16"/>
        </w:rPr>
        <w:t>/3.</w:t>
      </w:r>
      <w:r>
        <w:rPr>
          <w:rFonts w:cstheme="minorHAnsi"/>
          <w:b/>
          <w:sz w:val="16"/>
          <w:szCs w:val="16"/>
        </w:rPr>
        <w:t>7</w:t>
      </w:r>
      <w:r w:rsidRPr="0097709B">
        <w:rPr>
          <w:rFonts w:cstheme="minorHAnsi"/>
          <w:b/>
          <w:sz w:val="16"/>
          <w:szCs w:val="16"/>
        </w:rPr>
        <w:t xml:space="preserve"> </w:t>
      </w:r>
      <w:r w:rsidRPr="0097709B">
        <w:rPr>
          <w:rFonts w:cstheme="minorHAnsi"/>
          <w:sz w:val="16"/>
          <w:szCs w:val="16"/>
        </w:rPr>
        <w:t>is the unique identifier of this document</w:t>
      </w:r>
      <w:r>
        <w:rPr>
          <w:rFonts w:cstheme="minorHAnsi"/>
          <w:sz w:val="16"/>
          <w:szCs w:val="16"/>
        </w:rPr>
        <w:t xml:space="preserve"> that was approved and published 17 February 2020</w:t>
      </w:r>
      <w:r w:rsidRPr="0097709B">
        <w:rPr>
          <w:rFonts w:cstheme="minorHAnsi"/>
          <w:sz w:val="16"/>
          <w:szCs w:val="16"/>
        </w:rPr>
        <w:t xml:space="preserve">. It is the responsibility of the user to verify that this is the current and complete version of the document, available on the Directorate’s website at </w:t>
      </w:r>
      <w:hyperlink r:id="rId9" w:history="1">
        <w:r w:rsidRPr="0097709B">
          <w:rPr>
            <w:rFonts w:cstheme="minorHAnsi"/>
            <w:color w:val="0000FF"/>
            <w:sz w:val="16"/>
            <w:szCs w:val="16"/>
            <w:u w:val="single"/>
          </w:rPr>
          <w:t>https://www.education.act.gov.au/publications_and_policies/policies/A-Z</w:t>
        </w:r>
      </w:hyperlink>
      <w:r w:rsidRPr="0097709B">
        <w:rPr>
          <w:rFonts w:cstheme="minorHAnsi"/>
          <w:sz w:val="16"/>
          <w:szCs w:val="16"/>
        </w:rPr>
        <w:t xml:space="preserve"> </w:t>
      </w:r>
    </w:p>
    <w:p w14:paraId="0546FB73" w14:textId="45398BAA" w:rsidR="00072149" w:rsidRDefault="00072149" w:rsidP="00072149">
      <w:pPr>
        <w:ind w:left="-993"/>
        <w:rPr>
          <w:sz w:val="12"/>
          <w:szCs w:val="12"/>
        </w:rPr>
      </w:pPr>
      <w:r w:rsidRPr="00C14EBF">
        <w:rPr>
          <w:noProof/>
          <w:sz w:val="12"/>
          <w:szCs w:val="12"/>
        </w:rPr>
        <w:drawing>
          <wp:anchor distT="0" distB="0" distL="114300" distR="114300" simplePos="0" relativeHeight="251660288" behindDoc="0" locked="0" layoutInCell="1" allowOverlap="1" wp14:anchorId="0F291052" wp14:editId="34033255">
            <wp:simplePos x="0" y="0"/>
            <wp:positionH relativeFrom="leftMargin">
              <wp:posOffset>1638795</wp:posOffset>
            </wp:positionH>
            <wp:positionV relativeFrom="paragraph">
              <wp:posOffset>339981</wp:posOffset>
            </wp:positionV>
            <wp:extent cx="695709" cy="215265"/>
            <wp:effectExtent l="0" t="0" r="9525" b="0"/>
            <wp:wrapTopAndBottom/>
            <wp:docPr id="7" name="Picture 7" descr="CC BY symbo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 BY symbo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52" cy="2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EBF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C95B3F" wp14:editId="671F3A0F">
                <wp:simplePos x="0" y="0"/>
                <wp:positionH relativeFrom="column">
                  <wp:posOffset>146223</wp:posOffset>
                </wp:positionH>
                <wp:positionV relativeFrom="paragraph">
                  <wp:posOffset>292479</wp:posOffset>
                </wp:positionV>
                <wp:extent cx="5260769" cy="3321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769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704D2" w14:textId="77777777" w:rsidR="00072149" w:rsidRPr="00C14EBF" w:rsidRDefault="00072149" w:rsidP="00072149">
                            <w:pPr>
                              <w:spacing w:line="276" w:lineRule="auto"/>
                              <w:ind w:left="426"/>
                              <w:rPr>
                                <w:sz w:val="12"/>
                                <w:szCs w:val="12"/>
                              </w:rPr>
                            </w:pPr>
                            <w:r w:rsidRPr="00C14EBF">
                              <w:rPr>
                                <w:sz w:val="12"/>
                                <w:szCs w:val="12"/>
                              </w:rPr>
                              <w:t xml:space="preserve">© Australian Capital Territory 2020. This work is licensed under a </w:t>
                            </w:r>
                            <w:hyperlink r:id="rId12" w:history="1">
                              <w:r w:rsidRPr="00C14EBF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Creative Commons Attribution 4.0 licence</w:t>
                              </w:r>
                            </w:hyperlink>
                            <w:r w:rsidRPr="00C14EBF">
                              <w:rPr>
                                <w:sz w:val="12"/>
                                <w:szCs w:val="12"/>
                              </w:rPr>
                              <w:t xml:space="preserve"> and subject to the terms of the license including crediting the Australian Capital Territory Government as author and indicating if changes were made.</w:t>
                            </w:r>
                          </w:p>
                          <w:p w14:paraId="4310E2FA" w14:textId="77777777" w:rsidR="00072149" w:rsidRDefault="00072149" w:rsidP="000721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95B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5pt;margin-top:23.05pt;width:414.25pt;height:2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" stroked="f">
                <v:textbox>
                  <w:txbxContent>
                    <w:p w14:paraId="59C704D2" w14:textId="77777777" w:rsidR="00072149" w:rsidRPr="00C14EBF" w:rsidRDefault="00072149" w:rsidP="00072149">
                      <w:pPr>
                        <w:spacing w:line="276" w:lineRule="auto"/>
                        <w:ind w:left="426"/>
                        <w:rPr>
                          <w:sz w:val="12"/>
                          <w:szCs w:val="12"/>
                        </w:rPr>
                      </w:pPr>
                      <w:r w:rsidRPr="00C14EBF">
                        <w:rPr>
                          <w:sz w:val="12"/>
                          <w:szCs w:val="12"/>
                        </w:rPr>
                        <w:t xml:space="preserve">© Australian Capital Territory 2020. This work is licensed under a </w:t>
                      </w:r>
                      <w:hyperlink r:id="rId13" w:history="1">
                        <w:r w:rsidRPr="00C14EBF">
                          <w:rPr>
                            <w:rStyle w:val="Hyperlink"/>
                            <w:sz w:val="12"/>
                            <w:szCs w:val="12"/>
                          </w:rPr>
                          <w:t>Creative Commons Attribution 4.0 licence</w:t>
                        </w:r>
                      </w:hyperlink>
                      <w:r w:rsidRPr="00C14EBF">
                        <w:rPr>
                          <w:sz w:val="12"/>
                          <w:szCs w:val="12"/>
                        </w:rPr>
                        <w:t xml:space="preserve"> and subject to the terms of the license including crediting the Australian Capital Territory Government as author and indicating if changes were made.</w:t>
                      </w:r>
                    </w:p>
                    <w:p w14:paraId="4310E2FA" w14:textId="77777777" w:rsidR="00072149" w:rsidRDefault="00072149" w:rsidP="00072149"/>
                  </w:txbxContent>
                </v:textbox>
                <w10:wrap type="square"/>
              </v:shape>
            </w:pict>
          </mc:Fallback>
        </mc:AlternateContent>
      </w:r>
    </w:p>
    <w:p w14:paraId="72B79BC8" w14:textId="77777777" w:rsidR="007903B1" w:rsidRDefault="007903B1">
      <w:pPr>
        <w:spacing w:line="276" w:lineRule="auto"/>
        <w:rPr>
          <w:rFonts w:eastAsia="TimesNewRomanPS-ItalicMT"/>
        </w:rPr>
      </w:pPr>
      <w:bookmarkStart w:id="1" w:name="_GoBack"/>
      <w:bookmarkEnd w:id="1"/>
    </w:p>
    <w:sectPr w:rsidR="007903B1" w:rsidSect="00072149">
      <w:headerReference w:type="default" r:id="rId14"/>
      <w:footerReference w:type="default" r:id="rId15"/>
      <w:type w:val="continuous"/>
      <w:pgSz w:w="11906" w:h="16838" w:code="9"/>
      <w:pgMar w:top="2268" w:right="1418" w:bottom="568" w:left="2977" w:header="567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09620" w14:textId="77777777" w:rsidR="00704684" w:rsidRDefault="00704684" w:rsidP="00665B9F">
      <w:pPr>
        <w:spacing w:after="0" w:line="240" w:lineRule="auto"/>
      </w:pPr>
      <w:r>
        <w:separator/>
      </w:r>
    </w:p>
  </w:endnote>
  <w:endnote w:type="continuationSeparator" w:id="0">
    <w:p w14:paraId="4C5357B2" w14:textId="77777777" w:rsidR="00704684" w:rsidRDefault="00704684" w:rsidP="0066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2B9AF" w14:textId="1BBBF0B1" w:rsidR="00704684" w:rsidRPr="007A086E" w:rsidRDefault="00704684" w:rsidP="009E4EC4">
    <w:pPr>
      <w:pStyle w:val="Intro"/>
      <w:tabs>
        <w:tab w:val="right" w:pos="8505"/>
        <w:tab w:val="right" w:pos="8789"/>
      </w:tabs>
      <w:rPr>
        <w:sz w:val="18"/>
        <w:szCs w:val="18"/>
      </w:rPr>
    </w:pPr>
    <w:r w:rsidRPr="007A086E">
      <w:rPr>
        <w:sz w:val="18"/>
        <w:szCs w:val="18"/>
      </w:rPr>
      <w:tab/>
    </w:r>
    <w:r w:rsidR="000617FA" w:rsidRPr="007A086E">
      <w:rPr>
        <w:sz w:val="18"/>
        <w:szCs w:val="18"/>
      </w:rPr>
      <w:fldChar w:fldCharType="begin"/>
    </w:r>
    <w:r w:rsidRPr="007A086E">
      <w:rPr>
        <w:sz w:val="18"/>
        <w:szCs w:val="18"/>
      </w:rPr>
      <w:instrText xml:space="preserve"> PAGE   \* MERGEFORMAT </w:instrText>
    </w:r>
    <w:r w:rsidR="000617FA" w:rsidRPr="007A086E">
      <w:rPr>
        <w:sz w:val="18"/>
        <w:szCs w:val="18"/>
      </w:rPr>
      <w:fldChar w:fldCharType="separate"/>
    </w:r>
    <w:r w:rsidR="00404DF2" w:rsidRPr="007A086E">
      <w:rPr>
        <w:noProof/>
        <w:sz w:val="18"/>
        <w:szCs w:val="18"/>
      </w:rPr>
      <w:t>2</w:t>
    </w:r>
    <w:r w:rsidR="000617FA" w:rsidRPr="007A086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02B51" w14:textId="77777777" w:rsidR="00704684" w:rsidRDefault="00704684" w:rsidP="00665B9F">
      <w:pPr>
        <w:spacing w:after="0" w:line="240" w:lineRule="auto"/>
      </w:pPr>
      <w:r>
        <w:separator/>
      </w:r>
    </w:p>
  </w:footnote>
  <w:footnote w:type="continuationSeparator" w:id="0">
    <w:p w14:paraId="2D588C02" w14:textId="77777777" w:rsidR="00704684" w:rsidRDefault="00704684" w:rsidP="0066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2EEA9" w14:textId="77777777" w:rsidR="00704684" w:rsidRPr="006046FF" w:rsidRDefault="00146492" w:rsidP="00D567D2">
    <w:pPr>
      <w:pStyle w:val="Intro"/>
      <w:tabs>
        <w:tab w:val="left" w:pos="7931"/>
      </w:tabs>
      <w:rPr>
        <w:b/>
        <w:caps/>
        <w:color w:val="000000" w:themeColor="text1"/>
      </w:rPr>
    </w:pPr>
    <w:r>
      <w:rPr>
        <w:b/>
        <w:caps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06458" wp14:editId="10564502">
              <wp:simplePos x="0" y="0"/>
              <wp:positionH relativeFrom="column">
                <wp:posOffset>-1882775</wp:posOffset>
              </wp:positionH>
              <wp:positionV relativeFrom="paragraph">
                <wp:posOffset>1249680</wp:posOffset>
              </wp:positionV>
              <wp:extent cx="1169035" cy="6073140"/>
              <wp:effectExtent l="0" t="0" r="0" b="3810"/>
              <wp:wrapThrough wrapText="bothSides">
                <wp:wrapPolygon edited="0">
                  <wp:start x="704" y="0"/>
                  <wp:lineTo x="704" y="21546"/>
                  <wp:lineTo x="20415" y="21546"/>
                  <wp:lineTo x="20415" y="0"/>
                  <wp:lineTo x="704" y="0"/>
                </wp:wrapPolygon>
              </wp:wrapThrough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6073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81587" w14:textId="77777777" w:rsidR="00704684" w:rsidRPr="00E27D26" w:rsidRDefault="00704684" w:rsidP="00933522">
                          <w:pPr>
                            <w:pStyle w:val="Heading1"/>
                            <w:spacing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5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6"/>
                            </w:rPr>
                            <w:t>school board</w:t>
                          </w:r>
                          <w:r>
                            <w:rPr>
                              <w:b/>
                              <w:color w:val="FFFFFF" w:themeColor="background1"/>
                              <w:sz w:val="56"/>
                            </w:rPr>
                            <w:br/>
                          </w:r>
                          <w:r>
                            <w:rPr>
                              <w:color w:val="FFFFFF" w:themeColor="background1"/>
                            </w:rPr>
                            <w:t>roles and responsibilities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148.25pt;margin-top:98.4pt;width:92.05pt;height:47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" filled="f" stroked="f">
              <v:textbox style="layout-flow:vertical;mso-layout-flow-alt:bottom-to-top">
                <w:txbxContent>
                  <w:p w:rsidR="00704684" w:rsidRPr="00E27D26" w:rsidRDefault="00704684" w:rsidP="00933522">
                    <w:pPr>
                      <w:pStyle w:val="Heading1"/>
                      <w:spacing w:line="240" w:lineRule="auto"/>
                      <w:jc w:val="center"/>
                      <w:rPr>
                        <w:b/>
                        <w:color w:val="FFFFFF" w:themeColor="background1"/>
                        <w:sz w:val="56"/>
                      </w:rPr>
                    </w:pPr>
                    <w:r>
                      <w:rPr>
                        <w:b/>
                        <w:color w:val="FFFFFF" w:themeColor="background1"/>
                        <w:sz w:val="56"/>
                      </w:rPr>
                      <w:t>school board</w:t>
                    </w:r>
                    <w:r>
                      <w:rPr>
                        <w:b/>
                        <w:color w:val="FFFFFF" w:themeColor="background1"/>
                        <w:sz w:val="56"/>
                      </w:rPr>
                      <w:br/>
                    </w:r>
                    <w:r>
                      <w:rPr>
                        <w:color w:val="FFFFFF" w:themeColor="background1"/>
                      </w:rPr>
                      <w:t>roles and responsibilities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704684">
      <w:rPr>
        <w:b/>
        <w:caps/>
        <w:noProof/>
        <w:color w:val="000000" w:themeColor="text1"/>
      </w:rPr>
      <w:drawing>
        <wp:anchor distT="0" distB="0" distL="114300" distR="114300" simplePos="0" relativeHeight="251658240" behindDoc="1" locked="0" layoutInCell="1" allowOverlap="1" wp14:anchorId="58A22AAD" wp14:editId="604C1D97">
          <wp:simplePos x="0" y="0"/>
          <wp:positionH relativeFrom="column">
            <wp:posOffset>-1912289</wp:posOffset>
          </wp:positionH>
          <wp:positionV relativeFrom="paragraph">
            <wp:posOffset>-373693</wp:posOffset>
          </wp:positionV>
          <wp:extent cx="7582753" cy="10727141"/>
          <wp:effectExtent l="19050" t="0" r="0" b="0"/>
          <wp:wrapNone/>
          <wp:docPr id="16" name="Picture 16" descr="G:\Information Services\Media&amp;Communications\08 Publication -Print-Branding\00 2017 Production Projects\School Data Fact Sheets for Gail Ransom\pdf\School Data Tool Fact sheet v03-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nformation Services\Media&amp;Communications\08 Publication -Print-Branding\00 2017 Production Projects\School Data Fact Sheets for Gail Ransom\pdf\School Data Tool Fact sheet v03-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753" cy="107271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4684" w:rsidRPr="006046FF">
      <w:rPr>
        <w:b/>
        <w:caps/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2203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B64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BACF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663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4849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83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449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D84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203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B63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F41D9"/>
    <w:multiLevelType w:val="hybridMultilevel"/>
    <w:tmpl w:val="C540C7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217E84"/>
    <w:multiLevelType w:val="hybridMultilevel"/>
    <w:tmpl w:val="BD9CA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E0595"/>
    <w:multiLevelType w:val="hybridMultilevel"/>
    <w:tmpl w:val="A92472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404661"/>
    <w:multiLevelType w:val="hybridMultilevel"/>
    <w:tmpl w:val="1B0CEADA"/>
    <w:lvl w:ilvl="0" w:tplc="A1605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3706EF"/>
    <w:multiLevelType w:val="hybridMultilevel"/>
    <w:tmpl w:val="7EA4D8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A38C9"/>
    <w:multiLevelType w:val="hybridMultilevel"/>
    <w:tmpl w:val="6D2455A2"/>
    <w:lvl w:ilvl="0" w:tplc="A90EFF1A">
      <w:start w:val="1"/>
      <w:numFmt w:val="decimal"/>
      <w:pStyle w:val="Notes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6A3476"/>
    <w:multiLevelType w:val="hybridMultilevel"/>
    <w:tmpl w:val="39967906"/>
    <w:lvl w:ilvl="0" w:tplc="089E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D0390"/>
    <w:multiLevelType w:val="hybridMultilevel"/>
    <w:tmpl w:val="C5A26AB4"/>
    <w:lvl w:ilvl="0" w:tplc="1C96EE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644C39"/>
    <w:multiLevelType w:val="hybridMultilevel"/>
    <w:tmpl w:val="C6AEA7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534F1"/>
    <w:multiLevelType w:val="hybridMultilevel"/>
    <w:tmpl w:val="C5500502"/>
    <w:lvl w:ilvl="0" w:tplc="017AE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5A212B"/>
    <w:multiLevelType w:val="hybridMultilevel"/>
    <w:tmpl w:val="09D6AB0C"/>
    <w:lvl w:ilvl="0" w:tplc="6F3CF378">
      <w:start w:val="1"/>
      <w:numFmt w:val="bullet"/>
      <w:pStyle w:val="Bullet3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6CB14BC"/>
    <w:multiLevelType w:val="hybridMultilevel"/>
    <w:tmpl w:val="45F892B2"/>
    <w:lvl w:ilvl="0" w:tplc="0C09000F">
      <w:start w:val="1"/>
      <w:numFmt w:val="decimal"/>
      <w:lvlText w:val="%1."/>
      <w:lvlJc w:val="lef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4E834595"/>
    <w:multiLevelType w:val="hybridMultilevel"/>
    <w:tmpl w:val="3C9233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22C32"/>
    <w:multiLevelType w:val="hybridMultilevel"/>
    <w:tmpl w:val="64FA4880"/>
    <w:lvl w:ilvl="0" w:tplc="AD52B0E2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1A54FB"/>
    <w:multiLevelType w:val="hybridMultilevel"/>
    <w:tmpl w:val="EFEE4814"/>
    <w:lvl w:ilvl="0" w:tplc="29061554">
      <w:start w:val="1"/>
      <w:numFmt w:val="decimal"/>
      <w:pStyle w:val="bulletnumber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F771F"/>
    <w:multiLevelType w:val="multilevel"/>
    <w:tmpl w:val="341A4B9E"/>
    <w:lvl w:ilvl="0">
      <w:start w:val="1"/>
      <w:numFmt w:val="bullet"/>
      <w:pStyle w:val="Bullet2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abstractNum w:abstractNumId="26" w15:restartNumberingAfterBreak="0">
    <w:nsid w:val="5DE15445"/>
    <w:multiLevelType w:val="hybridMultilevel"/>
    <w:tmpl w:val="6EC63490"/>
    <w:lvl w:ilvl="0" w:tplc="B76C4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9D420E"/>
    <w:multiLevelType w:val="hybridMultilevel"/>
    <w:tmpl w:val="695EDD6C"/>
    <w:lvl w:ilvl="0" w:tplc="1F80BF74">
      <w:start w:val="1"/>
      <w:numFmt w:val="bullet"/>
      <w:pStyle w:val="Bullet1"/>
      <w:lvlText w:val="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6E46F0"/>
    <w:multiLevelType w:val="hybridMultilevel"/>
    <w:tmpl w:val="4C62C744"/>
    <w:lvl w:ilvl="0" w:tplc="35C2D6D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A773BE"/>
    <w:multiLevelType w:val="hybridMultilevel"/>
    <w:tmpl w:val="086EBC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7"/>
  </w:num>
  <w:num w:numId="4">
    <w:abstractNumId w:val="25"/>
  </w:num>
  <w:num w:numId="5">
    <w:abstractNumId w:val="20"/>
  </w:num>
  <w:num w:numId="6">
    <w:abstractNumId w:val="15"/>
  </w:num>
  <w:num w:numId="7">
    <w:abstractNumId w:val="29"/>
  </w:num>
  <w:num w:numId="8">
    <w:abstractNumId w:val="18"/>
  </w:num>
  <w:num w:numId="9">
    <w:abstractNumId w:val="11"/>
  </w:num>
  <w:num w:numId="10">
    <w:abstractNumId w:val="21"/>
  </w:num>
  <w:num w:numId="11">
    <w:abstractNumId w:val="16"/>
  </w:num>
  <w:num w:numId="12">
    <w:abstractNumId w:val="26"/>
  </w:num>
  <w:num w:numId="13">
    <w:abstractNumId w:val="13"/>
  </w:num>
  <w:num w:numId="14">
    <w:abstractNumId w:val="17"/>
  </w:num>
  <w:num w:numId="15">
    <w:abstractNumId w:val="19"/>
  </w:num>
  <w:num w:numId="16">
    <w:abstractNumId w:val="12"/>
  </w:num>
  <w:num w:numId="17">
    <w:abstractNumId w:val="14"/>
  </w:num>
  <w:num w:numId="18">
    <w:abstractNumId w:val="2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05"/>
  <w:displayHorizontalDrawingGridEvery w:val="2"/>
  <w:characterSpacingControl w:val="doNotCompress"/>
  <w:hdrShapeDefaults>
    <o:shapedefaults v:ext="edit" spidmax="1843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7D2"/>
    <w:rsid w:val="000016B9"/>
    <w:rsid w:val="000068D5"/>
    <w:rsid w:val="00026F00"/>
    <w:rsid w:val="00030790"/>
    <w:rsid w:val="00030C2D"/>
    <w:rsid w:val="00030CC1"/>
    <w:rsid w:val="00034546"/>
    <w:rsid w:val="00036B92"/>
    <w:rsid w:val="000419C1"/>
    <w:rsid w:val="00043B50"/>
    <w:rsid w:val="0005196D"/>
    <w:rsid w:val="000617FA"/>
    <w:rsid w:val="00064C45"/>
    <w:rsid w:val="000650AF"/>
    <w:rsid w:val="00065CEA"/>
    <w:rsid w:val="00067FFD"/>
    <w:rsid w:val="00070067"/>
    <w:rsid w:val="000719B6"/>
    <w:rsid w:val="00072149"/>
    <w:rsid w:val="00076803"/>
    <w:rsid w:val="00080297"/>
    <w:rsid w:val="00090A83"/>
    <w:rsid w:val="000A2FFC"/>
    <w:rsid w:val="000A6B63"/>
    <w:rsid w:val="000B13CB"/>
    <w:rsid w:val="000C3F1E"/>
    <w:rsid w:val="000C6C34"/>
    <w:rsid w:val="000E32F4"/>
    <w:rsid w:val="000F3741"/>
    <w:rsid w:val="000F5CCD"/>
    <w:rsid w:val="000F5D86"/>
    <w:rsid w:val="0011798B"/>
    <w:rsid w:val="00145027"/>
    <w:rsid w:val="00146492"/>
    <w:rsid w:val="0015010B"/>
    <w:rsid w:val="001501D9"/>
    <w:rsid w:val="00152EB7"/>
    <w:rsid w:val="0016080C"/>
    <w:rsid w:val="001623DE"/>
    <w:rsid w:val="001912A2"/>
    <w:rsid w:val="001966FA"/>
    <w:rsid w:val="00197666"/>
    <w:rsid w:val="001A0139"/>
    <w:rsid w:val="001A0956"/>
    <w:rsid w:val="001C1FF2"/>
    <w:rsid w:val="001E7690"/>
    <w:rsid w:val="001E76BA"/>
    <w:rsid w:val="001F045B"/>
    <w:rsid w:val="002009BA"/>
    <w:rsid w:val="00214A8E"/>
    <w:rsid w:val="00215465"/>
    <w:rsid w:val="00221F31"/>
    <w:rsid w:val="00240465"/>
    <w:rsid w:val="00266A8F"/>
    <w:rsid w:val="002846D8"/>
    <w:rsid w:val="00287C96"/>
    <w:rsid w:val="002A0832"/>
    <w:rsid w:val="002A5458"/>
    <w:rsid w:val="002C6B74"/>
    <w:rsid w:val="002D33BC"/>
    <w:rsid w:val="002E7655"/>
    <w:rsid w:val="003238CE"/>
    <w:rsid w:val="00333246"/>
    <w:rsid w:val="003439ED"/>
    <w:rsid w:val="00354F6D"/>
    <w:rsid w:val="003633F5"/>
    <w:rsid w:val="00376A58"/>
    <w:rsid w:val="0037744F"/>
    <w:rsid w:val="003A641C"/>
    <w:rsid w:val="003B0FFC"/>
    <w:rsid w:val="003B13F4"/>
    <w:rsid w:val="003B4F66"/>
    <w:rsid w:val="003D0468"/>
    <w:rsid w:val="003D4DBC"/>
    <w:rsid w:val="00404DF2"/>
    <w:rsid w:val="00411A3D"/>
    <w:rsid w:val="004439BD"/>
    <w:rsid w:val="004502A1"/>
    <w:rsid w:val="00452B15"/>
    <w:rsid w:val="004563B4"/>
    <w:rsid w:val="00481CE3"/>
    <w:rsid w:val="00482E0B"/>
    <w:rsid w:val="00496C0F"/>
    <w:rsid w:val="00496CD4"/>
    <w:rsid w:val="004B4981"/>
    <w:rsid w:val="004C10AE"/>
    <w:rsid w:val="004C1925"/>
    <w:rsid w:val="004D332D"/>
    <w:rsid w:val="004E69B5"/>
    <w:rsid w:val="004F131E"/>
    <w:rsid w:val="004F3D98"/>
    <w:rsid w:val="004F5B70"/>
    <w:rsid w:val="004F74DA"/>
    <w:rsid w:val="005014D9"/>
    <w:rsid w:val="00503DF9"/>
    <w:rsid w:val="00503E7E"/>
    <w:rsid w:val="00512E77"/>
    <w:rsid w:val="005162CD"/>
    <w:rsid w:val="0053763A"/>
    <w:rsid w:val="00554265"/>
    <w:rsid w:val="005654E8"/>
    <w:rsid w:val="005661B1"/>
    <w:rsid w:val="00572323"/>
    <w:rsid w:val="00576D35"/>
    <w:rsid w:val="0058377A"/>
    <w:rsid w:val="00586AC8"/>
    <w:rsid w:val="005A60DB"/>
    <w:rsid w:val="005B369E"/>
    <w:rsid w:val="005C54B5"/>
    <w:rsid w:val="005C72CC"/>
    <w:rsid w:val="005E5305"/>
    <w:rsid w:val="006046FF"/>
    <w:rsid w:val="00604F69"/>
    <w:rsid w:val="00622565"/>
    <w:rsid w:val="0063036E"/>
    <w:rsid w:val="00632F54"/>
    <w:rsid w:val="00633AF4"/>
    <w:rsid w:val="00635C80"/>
    <w:rsid w:val="006515F5"/>
    <w:rsid w:val="00660ED3"/>
    <w:rsid w:val="006610FF"/>
    <w:rsid w:val="00665B9F"/>
    <w:rsid w:val="006671CA"/>
    <w:rsid w:val="00680C6F"/>
    <w:rsid w:val="00685229"/>
    <w:rsid w:val="0069624A"/>
    <w:rsid w:val="006A2843"/>
    <w:rsid w:val="006A6360"/>
    <w:rsid w:val="006C1037"/>
    <w:rsid w:val="006D2273"/>
    <w:rsid w:val="006D5CDC"/>
    <w:rsid w:val="006F7929"/>
    <w:rsid w:val="00704684"/>
    <w:rsid w:val="007129E6"/>
    <w:rsid w:val="0073089A"/>
    <w:rsid w:val="00744530"/>
    <w:rsid w:val="0076392F"/>
    <w:rsid w:val="0078138D"/>
    <w:rsid w:val="007903B1"/>
    <w:rsid w:val="0079069F"/>
    <w:rsid w:val="007A086E"/>
    <w:rsid w:val="007B18AB"/>
    <w:rsid w:val="007B33CC"/>
    <w:rsid w:val="007C52C3"/>
    <w:rsid w:val="007D1FEC"/>
    <w:rsid w:val="007D26DC"/>
    <w:rsid w:val="007D5985"/>
    <w:rsid w:val="007E76A2"/>
    <w:rsid w:val="00803856"/>
    <w:rsid w:val="00810221"/>
    <w:rsid w:val="00810457"/>
    <w:rsid w:val="00815AAF"/>
    <w:rsid w:val="008266EE"/>
    <w:rsid w:val="00826FDC"/>
    <w:rsid w:val="008302A9"/>
    <w:rsid w:val="00832B4A"/>
    <w:rsid w:val="008459DC"/>
    <w:rsid w:val="0086024E"/>
    <w:rsid w:val="00860B3E"/>
    <w:rsid w:val="008640AC"/>
    <w:rsid w:val="00875C35"/>
    <w:rsid w:val="00886213"/>
    <w:rsid w:val="00886A94"/>
    <w:rsid w:val="0089332C"/>
    <w:rsid w:val="008A2D11"/>
    <w:rsid w:val="008A593B"/>
    <w:rsid w:val="008D2D94"/>
    <w:rsid w:val="00913147"/>
    <w:rsid w:val="0092592D"/>
    <w:rsid w:val="00933522"/>
    <w:rsid w:val="00936F16"/>
    <w:rsid w:val="00937B2B"/>
    <w:rsid w:val="00941A30"/>
    <w:rsid w:val="00947539"/>
    <w:rsid w:val="0096313F"/>
    <w:rsid w:val="00966ABA"/>
    <w:rsid w:val="00975520"/>
    <w:rsid w:val="009972DF"/>
    <w:rsid w:val="009B3B5C"/>
    <w:rsid w:val="009B7419"/>
    <w:rsid w:val="009E391E"/>
    <w:rsid w:val="009E4EC4"/>
    <w:rsid w:val="009F7A67"/>
    <w:rsid w:val="00A53F9C"/>
    <w:rsid w:val="00A56436"/>
    <w:rsid w:val="00A7771C"/>
    <w:rsid w:val="00A80C2F"/>
    <w:rsid w:val="00A8245D"/>
    <w:rsid w:val="00AA618D"/>
    <w:rsid w:val="00AA6E5F"/>
    <w:rsid w:val="00AB33D4"/>
    <w:rsid w:val="00AB3779"/>
    <w:rsid w:val="00AB6DED"/>
    <w:rsid w:val="00AB7D32"/>
    <w:rsid w:val="00AC5820"/>
    <w:rsid w:val="00AD09B3"/>
    <w:rsid w:val="00AD606C"/>
    <w:rsid w:val="00AE2693"/>
    <w:rsid w:val="00AE3E57"/>
    <w:rsid w:val="00AE6BD7"/>
    <w:rsid w:val="00AF112C"/>
    <w:rsid w:val="00AF4E7F"/>
    <w:rsid w:val="00AF577B"/>
    <w:rsid w:val="00B02277"/>
    <w:rsid w:val="00B14B27"/>
    <w:rsid w:val="00B23196"/>
    <w:rsid w:val="00B37745"/>
    <w:rsid w:val="00B51C5D"/>
    <w:rsid w:val="00B525C2"/>
    <w:rsid w:val="00B52648"/>
    <w:rsid w:val="00B6508B"/>
    <w:rsid w:val="00B6531D"/>
    <w:rsid w:val="00B70B52"/>
    <w:rsid w:val="00B70B61"/>
    <w:rsid w:val="00B71D00"/>
    <w:rsid w:val="00BA2F3B"/>
    <w:rsid w:val="00BB3989"/>
    <w:rsid w:val="00BC21E9"/>
    <w:rsid w:val="00BC6211"/>
    <w:rsid w:val="00C13CB9"/>
    <w:rsid w:val="00C140C2"/>
    <w:rsid w:val="00C17AE1"/>
    <w:rsid w:val="00C2357A"/>
    <w:rsid w:val="00C34A60"/>
    <w:rsid w:val="00C34F4D"/>
    <w:rsid w:val="00C446B5"/>
    <w:rsid w:val="00C46E8A"/>
    <w:rsid w:val="00C50455"/>
    <w:rsid w:val="00C74C6D"/>
    <w:rsid w:val="00C777B3"/>
    <w:rsid w:val="00C82173"/>
    <w:rsid w:val="00C837F2"/>
    <w:rsid w:val="00C856AC"/>
    <w:rsid w:val="00C85938"/>
    <w:rsid w:val="00C973B7"/>
    <w:rsid w:val="00C975A3"/>
    <w:rsid w:val="00CB5B48"/>
    <w:rsid w:val="00CB7CEE"/>
    <w:rsid w:val="00CC521C"/>
    <w:rsid w:val="00CD3008"/>
    <w:rsid w:val="00CE5298"/>
    <w:rsid w:val="00CF5A26"/>
    <w:rsid w:val="00D05E52"/>
    <w:rsid w:val="00D2026C"/>
    <w:rsid w:val="00D249CA"/>
    <w:rsid w:val="00D24F1A"/>
    <w:rsid w:val="00D3219C"/>
    <w:rsid w:val="00D4548E"/>
    <w:rsid w:val="00D51B7A"/>
    <w:rsid w:val="00D5471F"/>
    <w:rsid w:val="00D567D2"/>
    <w:rsid w:val="00D63564"/>
    <w:rsid w:val="00D72E45"/>
    <w:rsid w:val="00D760F0"/>
    <w:rsid w:val="00D770F0"/>
    <w:rsid w:val="00D9282D"/>
    <w:rsid w:val="00D944E1"/>
    <w:rsid w:val="00DA78C9"/>
    <w:rsid w:val="00DB04F9"/>
    <w:rsid w:val="00DB064A"/>
    <w:rsid w:val="00DB76EC"/>
    <w:rsid w:val="00DD1627"/>
    <w:rsid w:val="00DD35A4"/>
    <w:rsid w:val="00DD6496"/>
    <w:rsid w:val="00DE3AF3"/>
    <w:rsid w:val="00E020B6"/>
    <w:rsid w:val="00E20794"/>
    <w:rsid w:val="00E25F01"/>
    <w:rsid w:val="00E27D26"/>
    <w:rsid w:val="00E27E63"/>
    <w:rsid w:val="00E30105"/>
    <w:rsid w:val="00E43F8B"/>
    <w:rsid w:val="00E561E7"/>
    <w:rsid w:val="00E60467"/>
    <w:rsid w:val="00E670FD"/>
    <w:rsid w:val="00E73B61"/>
    <w:rsid w:val="00E817B2"/>
    <w:rsid w:val="00E93E1E"/>
    <w:rsid w:val="00E93F07"/>
    <w:rsid w:val="00EC7585"/>
    <w:rsid w:val="00ED0622"/>
    <w:rsid w:val="00F04053"/>
    <w:rsid w:val="00F05E53"/>
    <w:rsid w:val="00F11E01"/>
    <w:rsid w:val="00F12F2B"/>
    <w:rsid w:val="00F141C9"/>
    <w:rsid w:val="00F15362"/>
    <w:rsid w:val="00F53D3C"/>
    <w:rsid w:val="00F65D04"/>
    <w:rsid w:val="00F875BD"/>
    <w:rsid w:val="00FA6C39"/>
    <w:rsid w:val="00FB1226"/>
    <w:rsid w:val="00FB3938"/>
    <w:rsid w:val="00FB4547"/>
    <w:rsid w:val="00FD1BE6"/>
    <w:rsid w:val="00FE0459"/>
    <w:rsid w:val="00FE631C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9342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37744F"/>
    <w:pPr>
      <w:spacing w:line="250" w:lineRule="exact"/>
    </w:pPr>
    <w:rPr>
      <w:rFonts w:cs="Times New Roman"/>
      <w:sz w:val="21"/>
      <w:szCs w:val="21"/>
      <w:lang w:eastAsia="en-AU"/>
    </w:rPr>
  </w:style>
  <w:style w:type="paragraph" w:styleId="Heading1">
    <w:name w:val="heading 1"/>
    <w:next w:val="Heading2"/>
    <w:link w:val="Heading1Char"/>
    <w:uiPriority w:val="9"/>
    <w:qFormat/>
    <w:rsid w:val="004502A1"/>
    <w:pPr>
      <w:keepNext/>
      <w:suppressAutoHyphens/>
      <w:spacing w:before="360" w:after="120" w:line="440" w:lineRule="exact"/>
      <w:outlineLvl w:val="0"/>
    </w:pPr>
    <w:rPr>
      <w:rFonts w:asciiTheme="majorHAnsi" w:eastAsiaTheme="majorEastAsia" w:hAnsiTheme="majorHAnsi" w:cstheme="majorBidi"/>
      <w:bCs/>
      <w:caps/>
      <w:color w:val="482D8C" w:themeColor="background2"/>
      <w:spacing w:val="-20"/>
      <w:kern w:val="36"/>
      <w:sz w:val="44"/>
      <w:szCs w:val="48"/>
      <w:lang w:eastAsia="en-AU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080297"/>
    <w:pPr>
      <w:keepNext/>
      <w:suppressAutoHyphens/>
      <w:spacing w:before="240" w:after="60" w:line="240" w:lineRule="auto"/>
      <w:outlineLvl w:val="1"/>
    </w:pPr>
    <w:rPr>
      <w:rFonts w:asciiTheme="majorHAnsi" w:hAnsiTheme="majorHAnsi"/>
      <w:caps/>
      <w:color w:val="00AEEF" w:themeColor="text2"/>
      <w:sz w:val="30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C2F"/>
    <w:pPr>
      <w:keepNext/>
      <w:suppressAutoHyphens/>
      <w:spacing w:before="200" w:after="60" w:line="240" w:lineRule="exact"/>
      <w:outlineLvl w:val="2"/>
    </w:pPr>
    <w:rPr>
      <w:rFonts w:asciiTheme="majorHAnsi" w:hAnsiTheme="majorHAnsi"/>
      <w:b/>
      <w:caps/>
      <w:color w:val="323232" w:themeColor="accent1"/>
      <w:sz w:val="24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E020B6"/>
    <w:pPr>
      <w:keepNext/>
      <w:spacing w:before="200" w:after="60" w:line="240" w:lineRule="exact"/>
      <w:outlineLvl w:val="3"/>
    </w:pPr>
    <w:rPr>
      <w:rFonts w:asciiTheme="majorHAnsi" w:hAnsiTheme="majorHAnsi"/>
      <w:bCs/>
      <w:color w:val="482D8C" w:themeColor="background2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335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8181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2A1"/>
    <w:rPr>
      <w:rFonts w:asciiTheme="majorHAnsi" w:eastAsiaTheme="majorEastAsia" w:hAnsiTheme="majorHAnsi" w:cstheme="majorBidi"/>
      <w:bCs/>
      <w:caps/>
      <w:color w:val="482D8C" w:themeColor="background2"/>
      <w:spacing w:val="-20"/>
      <w:kern w:val="36"/>
      <w:sz w:val="44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080297"/>
    <w:rPr>
      <w:rFonts w:asciiTheme="majorHAnsi" w:hAnsiTheme="majorHAnsi" w:cs="Times New Roman"/>
      <w:caps/>
      <w:color w:val="00AEEF" w:themeColor="text2"/>
      <w:sz w:val="30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80C2F"/>
    <w:rPr>
      <w:rFonts w:asciiTheme="majorHAnsi" w:hAnsiTheme="majorHAnsi" w:cs="Times New Roman"/>
      <w:b/>
      <w:caps/>
      <w:color w:val="323232" w:themeColor="accent1"/>
      <w:sz w:val="24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E020B6"/>
    <w:rPr>
      <w:rFonts w:asciiTheme="majorHAnsi" w:hAnsiTheme="majorHAnsi" w:cs="Times New Roman"/>
      <w:bCs/>
      <w:color w:val="482D8C" w:themeColor="background2"/>
      <w:sz w:val="24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37744F"/>
    <w:rPr>
      <w:rFonts w:asciiTheme="minorHAnsi" w:hAnsiTheme="minorHAnsi"/>
      <w:color w:val="005677" w:themeColor="text2" w:themeShade="80"/>
      <w:u w:val="single"/>
    </w:rPr>
  </w:style>
  <w:style w:type="paragraph" w:styleId="TOC1">
    <w:name w:val="toc 1"/>
    <w:basedOn w:val="Normal"/>
    <w:autoRedefine/>
    <w:uiPriority w:val="39"/>
    <w:unhideWhenUsed/>
    <w:rsid w:val="00482E0B"/>
    <w:pPr>
      <w:keepNext/>
      <w:tabs>
        <w:tab w:val="right" w:leader="dot" w:pos="9060"/>
      </w:tabs>
      <w:spacing w:before="360" w:after="120" w:line="440" w:lineRule="exact"/>
    </w:pPr>
    <w:rPr>
      <w:rFonts w:asciiTheme="majorHAnsi" w:hAnsiTheme="majorHAnsi"/>
      <w:caps/>
      <w:noProof/>
      <w:color w:val="482D8C" w:themeColor="background2"/>
      <w:sz w:val="36"/>
      <w:szCs w:val="40"/>
    </w:rPr>
  </w:style>
  <w:style w:type="paragraph" w:styleId="TOC2">
    <w:name w:val="toc 2"/>
    <w:basedOn w:val="Normal"/>
    <w:autoRedefine/>
    <w:uiPriority w:val="39"/>
    <w:unhideWhenUsed/>
    <w:rsid w:val="00D5471F"/>
    <w:pPr>
      <w:keepNext/>
      <w:spacing w:before="200" w:after="120" w:line="320" w:lineRule="exact"/>
      <w:ind w:left="210"/>
    </w:pPr>
    <w:rPr>
      <w:rFonts w:asciiTheme="majorHAnsi" w:hAnsiTheme="majorHAnsi"/>
      <w:caps/>
      <w:color w:val="00AEEF" w:themeColor="text2"/>
      <w:sz w:val="28"/>
      <w:szCs w:val="32"/>
    </w:rPr>
  </w:style>
  <w:style w:type="paragraph" w:styleId="TOC3">
    <w:name w:val="toc 3"/>
    <w:basedOn w:val="Normal"/>
    <w:autoRedefine/>
    <w:uiPriority w:val="39"/>
    <w:unhideWhenUsed/>
    <w:rsid w:val="00D5471F"/>
    <w:pPr>
      <w:keepNext/>
      <w:spacing w:before="200" w:after="120" w:line="240" w:lineRule="exact"/>
      <w:ind w:left="420"/>
    </w:pPr>
    <w:rPr>
      <w:rFonts w:asciiTheme="majorHAnsi" w:hAnsiTheme="majorHAnsi"/>
      <w:caps/>
      <w:color w:val="323232" w:themeColor="accent1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080297"/>
    <w:pPr>
      <w:spacing w:after="0" w:line="680" w:lineRule="exact"/>
    </w:pPr>
    <w:rPr>
      <w:rFonts w:asciiTheme="majorHAnsi" w:hAnsiTheme="majorHAnsi"/>
      <w:caps/>
      <w:color w:val="00AEEF" w:themeColor="text2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80297"/>
    <w:rPr>
      <w:rFonts w:asciiTheme="majorHAnsi" w:hAnsiTheme="majorHAnsi" w:cs="Times New Roman"/>
      <w:caps/>
      <w:color w:val="00AEEF" w:themeColor="text2"/>
      <w:sz w:val="72"/>
      <w:szCs w:val="72"/>
      <w:lang w:eastAsia="en-AU"/>
    </w:rPr>
  </w:style>
  <w:style w:type="paragraph" w:styleId="Subtitle">
    <w:name w:val="Subtitle"/>
    <w:basedOn w:val="Normal"/>
    <w:link w:val="SubtitleChar"/>
    <w:uiPriority w:val="11"/>
    <w:qFormat/>
    <w:rsid w:val="00080297"/>
    <w:pPr>
      <w:spacing w:after="0" w:line="240" w:lineRule="auto"/>
    </w:pPr>
    <w:rPr>
      <w:rFonts w:asciiTheme="majorHAnsi" w:hAnsiTheme="majorHAnsi"/>
      <w:caps/>
      <w:color w:val="262626"/>
      <w:spacing w:val="15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80297"/>
    <w:rPr>
      <w:rFonts w:asciiTheme="majorHAnsi" w:hAnsiTheme="majorHAnsi" w:cs="Times New Roman"/>
      <w:caps/>
      <w:color w:val="262626"/>
      <w:spacing w:val="15"/>
      <w:sz w:val="40"/>
      <w:szCs w:val="40"/>
      <w:lang w:eastAsia="en-AU"/>
    </w:rPr>
  </w:style>
  <w:style w:type="paragraph" w:styleId="TOCHeading">
    <w:name w:val="TOC Heading"/>
    <w:basedOn w:val="Normal"/>
    <w:uiPriority w:val="39"/>
    <w:semiHidden/>
    <w:unhideWhenUsed/>
    <w:qFormat/>
    <w:rsid w:val="00AE6BD7"/>
    <w:pPr>
      <w:keepNext/>
      <w:spacing w:before="480" w:after="12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Intro">
    <w:name w:val="Intro"/>
    <w:basedOn w:val="Normal"/>
    <w:rsid w:val="00AE2693"/>
    <w:pPr>
      <w:spacing w:line="300" w:lineRule="exact"/>
    </w:pPr>
    <w:rPr>
      <w:color w:val="323232" w:themeColor="accent1"/>
      <w:sz w:val="25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5471F"/>
    <w:pPr>
      <w:spacing w:after="100"/>
      <w:ind w:left="630"/>
    </w:pPr>
    <w:rPr>
      <w:color w:val="482D8C" w:themeColor="background2"/>
    </w:rPr>
  </w:style>
  <w:style w:type="paragraph" w:customStyle="1" w:styleId="bulletnumbers">
    <w:name w:val="bullet numbers"/>
    <w:basedOn w:val="Normal"/>
    <w:qFormat/>
    <w:rsid w:val="000C6C34"/>
    <w:pPr>
      <w:numPr>
        <w:numId w:val="18"/>
      </w:numPr>
      <w:spacing w:after="120"/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Tablebody">
    <w:name w:val="Table body"/>
    <w:basedOn w:val="BodyText"/>
    <w:uiPriority w:val="1"/>
    <w:qFormat/>
    <w:rsid w:val="00632F54"/>
    <w:pPr>
      <w:widowControl w:val="0"/>
      <w:spacing w:before="120"/>
    </w:pPr>
    <w:rPr>
      <w:rFonts w:eastAsia="Montserrat Light" w:cstheme="minorBidi"/>
      <w:color w:val="262626" w:themeColor="text1" w:themeTint="D9"/>
      <w:szCs w:val="2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632F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32F5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Tablebody"/>
    <w:uiPriority w:val="1"/>
    <w:qFormat/>
    <w:rsid w:val="00B02277"/>
    <w:rPr>
      <w:rFonts w:asciiTheme="majorHAnsi" w:hAnsiTheme="majorHAnsi"/>
      <w:color w:val="FFFFFF" w:themeColor="background1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32F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2F54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Bullet1">
    <w:name w:val="Bullet 1"/>
    <w:basedOn w:val="Normal"/>
    <w:link w:val="Bullet1Char"/>
    <w:qFormat/>
    <w:rsid w:val="00F53D3C"/>
    <w:pPr>
      <w:numPr>
        <w:numId w:val="3"/>
      </w:numPr>
      <w:spacing w:after="60" w:line="240" w:lineRule="auto"/>
      <w:ind w:left="357" w:hanging="357"/>
    </w:pPr>
    <w:rPr>
      <w:rFonts w:eastAsia="Times New Roman"/>
      <w:sz w:val="22"/>
      <w:szCs w:val="20"/>
      <w:lang w:eastAsia="en-US"/>
    </w:rPr>
  </w:style>
  <w:style w:type="character" w:customStyle="1" w:styleId="Bullet1Char">
    <w:name w:val="Bullet 1 Char"/>
    <w:basedOn w:val="DefaultParagraphFont"/>
    <w:link w:val="Bullet1"/>
    <w:rsid w:val="00F53D3C"/>
    <w:rPr>
      <w:rFonts w:eastAsia="Times New Roman" w:cs="Times New Roman"/>
      <w:szCs w:val="20"/>
    </w:rPr>
  </w:style>
  <w:style w:type="paragraph" w:customStyle="1" w:styleId="Bullet2">
    <w:name w:val="Bullet 2"/>
    <w:basedOn w:val="Bullet1"/>
    <w:link w:val="Bullet2Char"/>
    <w:qFormat/>
    <w:rsid w:val="002A5458"/>
    <w:pPr>
      <w:numPr>
        <w:numId w:val="4"/>
      </w:numPr>
      <w:ind w:left="630" w:hanging="273"/>
    </w:pPr>
  </w:style>
  <w:style w:type="character" w:customStyle="1" w:styleId="Bullet2Char">
    <w:name w:val="Bullet 2 Char"/>
    <w:basedOn w:val="Bullet1Char"/>
    <w:link w:val="Bullet2"/>
    <w:rsid w:val="002A5458"/>
    <w:rPr>
      <w:rFonts w:eastAsia="Times New Roman" w:cs="Times New Roman"/>
      <w:szCs w:val="20"/>
    </w:rPr>
  </w:style>
  <w:style w:type="paragraph" w:customStyle="1" w:styleId="Bullet3">
    <w:name w:val="Bullet 3"/>
    <w:basedOn w:val="Bullet2"/>
    <w:qFormat/>
    <w:rsid w:val="002A5458"/>
    <w:pPr>
      <w:numPr>
        <w:numId w:val="5"/>
      </w:numPr>
      <w:tabs>
        <w:tab w:val="num" w:pos="360"/>
      </w:tabs>
      <w:ind w:left="993" w:hanging="276"/>
    </w:pPr>
  </w:style>
  <w:style w:type="paragraph" w:customStyle="1" w:styleId="Note">
    <w:name w:val="Note"/>
    <w:basedOn w:val="Normal"/>
    <w:link w:val="NoteChar"/>
    <w:qFormat/>
    <w:rsid w:val="00BA2F3B"/>
    <w:pPr>
      <w:keepNext/>
      <w:spacing w:before="60" w:after="120"/>
    </w:pPr>
    <w:rPr>
      <w:rFonts w:eastAsia="Times New Roman"/>
      <w:sz w:val="18"/>
      <w:szCs w:val="16"/>
      <w:lang w:eastAsia="en-US"/>
    </w:rPr>
  </w:style>
  <w:style w:type="character" w:customStyle="1" w:styleId="NoteChar">
    <w:name w:val="Note Char"/>
    <w:link w:val="Note"/>
    <w:rsid w:val="00BA2F3B"/>
    <w:rPr>
      <w:rFonts w:eastAsia="Times New Roman" w:cs="Times New Roman"/>
      <w:sz w:val="18"/>
      <w:szCs w:val="16"/>
    </w:rPr>
  </w:style>
  <w:style w:type="paragraph" w:customStyle="1" w:styleId="Tablefigures">
    <w:name w:val="Table figures"/>
    <w:basedOn w:val="Tabletext"/>
    <w:link w:val="TablefiguresChar"/>
    <w:autoRedefine/>
    <w:qFormat/>
    <w:rsid w:val="0086024E"/>
    <w:pPr>
      <w:jc w:val="right"/>
    </w:pPr>
    <w:rPr>
      <w:bCs w:val="0"/>
    </w:rPr>
  </w:style>
  <w:style w:type="paragraph" w:customStyle="1" w:styleId="Tabletext">
    <w:name w:val="Table text"/>
    <w:basedOn w:val="Normal"/>
    <w:link w:val="TabletextChar"/>
    <w:autoRedefine/>
    <w:qFormat/>
    <w:rsid w:val="000419C1"/>
    <w:pPr>
      <w:spacing w:after="0" w:line="240" w:lineRule="auto"/>
      <w:ind w:left="227" w:hanging="227"/>
    </w:pPr>
    <w:rPr>
      <w:rFonts w:eastAsia="Times New Roman"/>
      <w:bCs/>
      <w:szCs w:val="20"/>
    </w:rPr>
  </w:style>
  <w:style w:type="character" w:customStyle="1" w:styleId="TablefiguresChar">
    <w:name w:val="Table figures Char"/>
    <w:basedOn w:val="DefaultParagraphFont"/>
    <w:link w:val="Tablefigures"/>
    <w:rsid w:val="0086024E"/>
    <w:rPr>
      <w:rFonts w:eastAsia="Times New Roman" w:cs="Times New Roman"/>
      <w:sz w:val="20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0419C1"/>
    <w:rPr>
      <w:rFonts w:eastAsia="Times New Roman" w:cs="Times New Roman"/>
      <w:bCs/>
      <w:sz w:val="21"/>
      <w:szCs w:val="20"/>
      <w:lang w:eastAsia="en-AU"/>
    </w:rPr>
  </w:style>
  <w:style w:type="paragraph" w:customStyle="1" w:styleId="Noteslist">
    <w:name w:val="Notes list"/>
    <w:basedOn w:val="Normal"/>
    <w:link w:val="NoteslistChar"/>
    <w:qFormat/>
    <w:rsid w:val="0086024E"/>
    <w:pPr>
      <w:numPr>
        <w:numId w:val="6"/>
      </w:numPr>
      <w:spacing w:after="0" w:line="240" w:lineRule="auto"/>
    </w:pPr>
    <w:rPr>
      <w:rFonts w:eastAsia="Times New Roman"/>
      <w:sz w:val="18"/>
      <w:szCs w:val="24"/>
      <w:lang w:eastAsia="en-US"/>
    </w:rPr>
  </w:style>
  <w:style w:type="character" w:customStyle="1" w:styleId="NoteslistChar">
    <w:name w:val="Notes list Char"/>
    <w:basedOn w:val="DefaultParagraphFont"/>
    <w:link w:val="Noteslist"/>
    <w:rsid w:val="0086024E"/>
    <w:rPr>
      <w:rFonts w:eastAsia="Times New Roman" w:cs="Times New Roman"/>
      <w:sz w:val="18"/>
      <w:szCs w:val="24"/>
    </w:rPr>
  </w:style>
  <w:style w:type="paragraph" w:customStyle="1" w:styleId="TableFiguresheading">
    <w:name w:val="Table Figures_heading"/>
    <w:basedOn w:val="Normal"/>
    <w:link w:val="TableFiguresheadingChar"/>
    <w:qFormat/>
    <w:rsid w:val="007E76A2"/>
    <w:pPr>
      <w:spacing w:after="0" w:line="240" w:lineRule="auto"/>
      <w:jc w:val="right"/>
    </w:pPr>
    <w:rPr>
      <w:rFonts w:eastAsia="Times New Roman"/>
      <w:b/>
      <w:sz w:val="20"/>
      <w:szCs w:val="20"/>
      <w:lang w:eastAsia="en-US"/>
    </w:rPr>
  </w:style>
  <w:style w:type="character" w:customStyle="1" w:styleId="TableFiguresheadingChar">
    <w:name w:val="Table Figures_heading Char"/>
    <w:basedOn w:val="DefaultParagraphFont"/>
    <w:link w:val="TableFiguresheading"/>
    <w:rsid w:val="007E76A2"/>
    <w:rPr>
      <w:rFonts w:eastAsia="Times New Roman" w:cs="Times New Roman"/>
      <w:b/>
      <w:sz w:val="20"/>
      <w:szCs w:val="20"/>
    </w:rPr>
  </w:style>
  <w:style w:type="paragraph" w:customStyle="1" w:styleId="Tabletextbold">
    <w:name w:val="Table text bold"/>
    <w:basedOn w:val="Tabletext"/>
    <w:qFormat/>
    <w:rsid w:val="007D5985"/>
    <w:rPr>
      <w:b/>
    </w:rPr>
  </w:style>
  <w:style w:type="paragraph" w:customStyle="1" w:styleId="TableTextbolditalics">
    <w:name w:val="Table Text bold italics"/>
    <w:basedOn w:val="Tabletext"/>
    <w:qFormat/>
    <w:rsid w:val="007D5985"/>
    <w:rPr>
      <w:b/>
      <w:i/>
    </w:rPr>
  </w:style>
  <w:style w:type="paragraph" w:customStyle="1" w:styleId="TableFiguresbold">
    <w:name w:val="Table Figures bold"/>
    <w:basedOn w:val="Tablefigures"/>
    <w:qFormat/>
    <w:rsid w:val="007D5985"/>
    <w:rPr>
      <w:b/>
    </w:rPr>
  </w:style>
  <w:style w:type="paragraph" w:customStyle="1" w:styleId="TableCaption">
    <w:name w:val="Table Caption"/>
    <w:basedOn w:val="Caption"/>
    <w:rsid w:val="0086024E"/>
    <w:pPr>
      <w:keepNext/>
      <w:spacing w:before="240" w:after="120"/>
    </w:pPr>
    <w:rPr>
      <w:rFonts w:eastAsia="Times New Roman"/>
      <w:color w:val="482D8C"/>
      <w:sz w:val="22"/>
      <w:lang w:eastAsia="en-US"/>
    </w:rPr>
  </w:style>
  <w:style w:type="table" w:customStyle="1" w:styleId="ARTableText">
    <w:name w:val="AR_Table_Text"/>
    <w:basedOn w:val="TableNormal"/>
    <w:uiPriority w:val="99"/>
    <w:qFormat/>
    <w:rsid w:val="000419C1"/>
    <w:pPr>
      <w:spacing w:after="0" w:line="240" w:lineRule="auto"/>
    </w:pPr>
    <w:rPr>
      <w:rFonts w:asciiTheme="majorHAnsi" w:eastAsia="Times New Roman" w:hAnsiTheme="majorHAnsi" w:cs="Times New Roman"/>
      <w:b/>
      <w:sz w:val="21"/>
      <w:szCs w:val="20"/>
      <w:lang w:eastAsia="en-AU"/>
    </w:rPr>
    <w:tblPr>
      <w:tblStyleRowBandSize w:val="1"/>
      <w:tblCellMar>
        <w:top w:w="57" w:type="dxa"/>
        <w:bottom w:w="57" w:type="dxa"/>
      </w:tblCellMar>
    </w:tblPr>
    <w:tcPr>
      <w:shd w:val="clear" w:color="auto" w:fill="E0E0E0"/>
      <w:vAlign w:val="center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ECECEC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  <w:tblStylePr w:type="band2Horz"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</w:style>
  <w:style w:type="paragraph" w:customStyle="1" w:styleId="Tableheading">
    <w:name w:val="Table heading"/>
    <w:qFormat/>
    <w:rsid w:val="00C85938"/>
    <w:pPr>
      <w:spacing w:after="0"/>
    </w:pPr>
    <w:rPr>
      <w:rFonts w:eastAsia="Times New Roman" w:cs="Times New Roman"/>
      <w:sz w:val="21"/>
      <w:szCs w:val="21"/>
      <w:lang w:eastAsia="en-AU"/>
    </w:rPr>
  </w:style>
  <w:style w:type="table" w:customStyle="1" w:styleId="ARTableFigures">
    <w:name w:val="AR_Table_Figures"/>
    <w:basedOn w:val="ARTableText"/>
    <w:uiPriority w:val="99"/>
    <w:qFormat/>
    <w:rsid w:val="007D5985"/>
    <w:pPr>
      <w:jc w:val="right"/>
    </w:pPr>
    <w:tblPr/>
    <w:tcPr>
      <w:shd w:val="clear" w:color="auto" w:fill="E0E0E0"/>
    </w:tcPr>
    <w:tblStylePr w:type="firstRow">
      <w:pPr>
        <w:jc w:val="right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  <w:tblStylePr w:type="band2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</w:style>
  <w:style w:type="table" w:customStyle="1" w:styleId="LightShading1">
    <w:name w:val="Light Shading1"/>
    <w:basedOn w:val="TableNormal"/>
    <w:uiPriority w:val="60"/>
    <w:rsid w:val="007903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598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5985"/>
    <w:rPr>
      <w:rFonts w:cs="Times New Roman"/>
      <w:sz w:val="21"/>
      <w:szCs w:val="21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5E5305"/>
    <w:pPr>
      <w:spacing w:before="200" w:line="220" w:lineRule="exact"/>
    </w:pPr>
    <w:rPr>
      <w:bCs/>
      <w:i/>
      <w:color w:val="323232" w:themeColor="accent1"/>
      <w:sz w:val="18"/>
      <w:szCs w:val="18"/>
    </w:rPr>
  </w:style>
  <w:style w:type="table" w:styleId="LightShading-Accent2">
    <w:name w:val="Light Shading Accent 2"/>
    <w:basedOn w:val="TableNormal"/>
    <w:uiPriority w:val="60"/>
    <w:rsid w:val="001912A2"/>
    <w:pPr>
      <w:spacing w:after="0" w:line="240" w:lineRule="auto"/>
    </w:pPr>
    <w:rPr>
      <w:color w:val="6D6F63" w:themeColor="accent2" w:themeShade="BF"/>
    </w:rPr>
    <w:tblPr>
      <w:tblStyleRowBandSize w:val="1"/>
      <w:tblStyleColBandSize w:val="1"/>
      <w:tblBorders>
        <w:top w:val="single" w:sz="8" w:space="0" w:color="929487" w:themeColor="accent2"/>
        <w:bottom w:val="single" w:sz="8" w:space="0" w:color="929487" w:themeColor="accent2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9B7419"/>
    <w:pPr>
      <w:spacing w:after="0" w:line="240" w:lineRule="auto"/>
    </w:pPr>
    <w:tblPr>
      <w:tblStyleRowBandSize w:val="1"/>
      <w:tblStyleColBandSize w:val="1"/>
      <w:tblBorders>
        <w:top w:val="single" w:sz="8" w:space="0" w:color="929487" w:themeColor="accent2"/>
        <w:left w:val="single" w:sz="8" w:space="0" w:color="929487" w:themeColor="accent2"/>
        <w:bottom w:val="single" w:sz="8" w:space="0" w:color="929487" w:themeColor="accent2"/>
        <w:right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band1Horz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9B7419"/>
    <w:pPr>
      <w:spacing w:after="0" w:line="240" w:lineRule="auto"/>
    </w:pPr>
    <w:tblPr>
      <w:tblStyleRowBandSize w:val="1"/>
      <w:tblStyleColBandSize w:val="1"/>
      <w:tblBorders>
        <w:insideH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A1"/>
    <w:rPr>
      <w:rFonts w:ascii="Tahoma" w:hAnsi="Tahoma" w:cs="Tahoma"/>
      <w:sz w:val="16"/>
      <w:szCs w:val="16"/>
      <w:lang w:eastAsia="en-AU"/>
    </w:rPr>
  </w:style>
  <w:style w:type="character" w:styleId="Strong">
    <w:name w:val="Strong"/>
    <w:basedOn w:val="DefaultParagraphFont"/>
    <w:uiPriority w:val="22"/>
    <w:qFormat/>
    <w:rsid w:val="00E93E1E"/>
    <w:rPr>
      <w:b/>
      <w:bCs/>
    </w:rPr>
  </w:style>
  <w:style w:type="paragraph" w:styleId="NoSpacing">
    <w:name w:val="No Spacing"/>
    <w:link w:val="NoSpacingChar"/>
    <w:uiPriority w:val="1"/>
    <w:qFormat/>
    <w:rsid w:val="00F875B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75BD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A6E5F"/>
    <w:pPr>
      <w:ind w:left="720"/>
      <w:contextualSpacing/>
    </w:pPr>
  </w:style>
  <w:style w:type="paragraph" w:customStyle="1" w:styleId="Tableheadbold">
    <w:name w:val="Table head bold"/>
    <w:basedOn w:val="Normal"/>
    <w:next w:val="Tablebody"/>
    <w:qFormat/>
    <w:rsid w:val="004B4981"/>
    <w:pPr>
      <w:spacing w:after="0"/>
    </w:pPr>
    <w:rPr>
      <w:rFonts w:asciiTheme="majorHAnsi" w:eastAsia="Times New Roman" w:hAnsiTheme="majorHAnsi"/>
      <w:b/>
    </w:rPr>
  </w:style>
  <w:style w:type="paragraph" w:customStyle="1" w:styleId="Tableheadblack">
    <w:name w:val="Table head black"/>
    <w:basedOn w:val="Tablehead"/>
    <w:qFormat/>
    <w:rsid w:val="00B70B52"/>
    <w:rPr>
      <w:rFonts w:cstheme="majorHAnsi"/>
      <w:b/>
      <w:color w:val="auto"/>
      <w:szCs w:val="21"/>
    </w:rPr>
  </w:style>
  <w:style w:type="paragraph" w:customStyle="1" w:styleId="Tableheadtext">
    <w:name w:val="Table head text"/>
    <w:basedOn w:val="Note"/>
    <w:qFormat/>
    <w:rsid w:val="00452B15"/>
    <w:rPr>
      <w:rFonts w:asciiTheme="majorHAnsi" w:hAnsiTheme="majorHAnsi" w:cstheme="majorHAnsi"/>
      <w:sz w:val="21"/>
      <w:szCs w:val="21"/>
    </w:rPr>
  </w:style>
  <w:style w:type="table" w:styleId="ColorfulList-Accent3">
    <w:name w:val="Colorful List Accent 3"/>
    <w:aliases w:val="Colorful List - ACT Gov"/>
    <w:basedOn w:val="TableNormal"/>
    <w:uiPriority w:val="72"/>
    <w:rsid w:val="00214A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674" w:themeFill="accent4" w:themeFillShade="CC"/>
      </w:tcPr>
    </w:tblStylePr>
    <w:tblStylePr w:type="lastRow">
      <w:rPr>
        <w:b/>
        <w:bCs/>
        <w:color w:val="2826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E6" w:themeFill="accent3" w:themeFillTint="3F"/>
      </w:tcPr>
    </w:tblStylePr>
    <w:tblStylePr w:type="band1Horz">
      <w:tblPr/>
      <w:tcPr>
        <w:shd w:val="clear" w:color="auto" w:fill="EFD7EB" w:themeFill="accent3" w:themeFillTint="33"/>
      </w:tcPr>
    </w:tblStylePr>
  </w:style>
  <w:style w:type="table" w:styleId="ColorfulList-Accent5">
    <w:name w:val="Colorful List Accent 5"/>
    <w:basedOn w:val="TableNormal"/>
    <w:uiPriority w:val="72"/>
    <w:rsid w:val="0079069F"/>
    <w:pPr>
      <w:spacing w:after="0" w:line="240" w:lineRule="auto"/>
    </w:pPr>
    <w:rPr>
      <w:color w:val="000000" w:themeColor="text1"/>
    </w:rPr>
    <w:tblPr>
      <w:tblStyleRowBandSize w:val="1"/>
      <w:tblBorders>
        <w:insideV w:val="single" w:sz="4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E9E9E6" w:themeFill="accent2" w:themeFillTint="33"/>
      <w:vAlign w:val="center"/>
    </w:tc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1"/>
      </w:rPr>
      <w:tblPr/>
      <w:tcPr>
        <w:shd w:val="clear" w:color="auto" w:fill="00AEEF" w:themeFill="text2"/>
      </w:tcPr>
    </w:tblStylePr>
    <w:tblStylePr w:type="lastRow">
      <w:rPr>
        <w:b/>
        <w:bCs/>
        <w:color w:val="00AEEF" w:themeColor="text2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</w:style>
  <w:style w:type="table" w:styleId="ColorfulList-Accent6">
    <w:name w:val="Colorful List Accent 6"/>
    <w:basedOn w:val="TableNormal"/>
    <w:uiPriority w:val="72"/>
    <w:rsid w:val="001E76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10B" w:themeFill="accent5" w:themeFillShade="CC"/>
      </w:tcPr>
    </w:tblStylePr>
    <w:tblStylePr w:type="lastRow">
      <w:rPr>
        <w:b/>
        <w:bCs/>
        <w:color w:val="D251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8" w:themeFill="accent6" w:themeFillTint="3F"/>
      </w:tcPr>
    </w:tblStylePr>
    <w:tblStylePr w:type="band1Horz">
      <w:tblPr/>
      <w:tcPr>
        <w:shd w:val="clear" w:color="auto" w:fill="BAFFF9" w:themeFill="accent6" w:themeFillTint="33"/>
      </w:tcPr>
    </w:tblStylePr>
  </w:style>
  <w:style w:type="table" w:customStyle="1" w:styleId="ACTGovblue">
    <w:name w:val="ACT Gov blue"/>
    <w:basedOn w:val="TableNormal"/>
    <w:uiPriority w:val="99"/>
    <w:qFormat/>
    <w:rsid w:val="001E7690"/>
    <w:pPr>
      <w:spacing w:after="0" w:line="240" w:lineRule="auto"/>
    </w:pPr>
    <w:tblPr/>
  </w:style>
  <w:style w:type="paragraph" w:customStyle="1" w:styleId="Introreverse">
    <w:name w:val="Intro reverse"/>
    <w:basedOn w:val="Intro"/>
    <w:qFormat/>
    <w:rsid w:val="0058377A"/>
    <w:rPr>
      <w:b/>
      <w:noProof/>
      <w:color w:val="FFFFFF" w:themeColor="background1"/>
      <w:sz w:val="28"/>
      <w:szCs w:val="28"/>
    </w:rPr>
  </w:style>
  <w:style w:type="paragraph" w:customStyle="1" w:styleId="Heading1reverse">
    <w:name w:val="Heading 1 reverse"/>
    <w:basedOn w:val="Heading1"/>
    <w:qFormat/>
    <w:rsid w:val="000B13CB"/>
    <w:rPr>
      <w:color w:val="FFFFFF" w:themeColor="background1"/>
    </w:rPr>
  </w:style>
  <w:style w:type="paragraph" w:customStyle="1" w:styleId="Heading3reverse">
    <w:name w:val="Heading 3 reverse"/>
    <w:basedOn w:val="Heading3"/>
    <w:qFormat/>
    <w:rsid w:val="00A56436"/>
    <w:rPr>
      <w:color w:val="FFFFFF" w:themeColor="background1"/>
    </w:rPr>
  </w:style>
  <w:style w:type="paragraph" w:customStyle="1" w:styleId="bodytextreverse">
    <w:name w:val="body text reverse"/>
    <w:basedOn w:val="Normal"/>
    <w:qFormat/>
    <w:rsid w:val="004C1925"/>
    <w:pPr>
      <w:spacing w:line="270" w:lineRule="exact"/>
    </w:pPr>
    <w:rPr>
      <w:rFonts w:ascii="Arial" w:hAnsi="Arial"/>
      <w:noProof/>
      <w:color w:val="FFFFFF" w:themeColor="background1"/>
      <w:kern w:val="22"/>
      <w:sz w:val="22"/>
    </w:rPr>
  </w:style>
  <w:style w:type="paragraph" w:styleId="EnvelopeReturn">
    <w:name w:val="envelope return"/>
    <w:basedOn w:val="Normal"/>
    <w:uiPriority w:val="99"/>
    <w:unhideWhenUsed/>
    <w:rsid w:val="005E530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rsid w:val="0089332C"/>
    <w:pPr>
      <w:numPr>
        <w:numId w:val="19"/>
      </w:numPr>
      <w:contextualSpacing/>
    </w:pPr>
  </w:style>
  <w:style w:type="paragraph" w:styleId="Revision">
    <w:name w:val="Revision"/>
    <w:hidden/>
    <w:uiPriority w:val="99"/>
    <w:semiHidden/>
    <w:rsid w:val="00AD09B3"/>
    <w:pPr>
      <w:spacing w:after="0" w:line="240" w:lineRule="auto"/>
    </w:pPr>
    <w:rPr>
      <w:rFonts w:cs="Times New Roman"/>
      <w:sz w:val="21"/>
      <w:szCs w:val="21"/>
      <w:lang w:eastAsia="en-AU"/>
    </w:rPr>
  </w:style>
  <w:style w:type="character" w:styleId="Emphasis">
    <w:name w:val="Emphasis"/>
    <w:basedOn w:val="DefaultParagraphFont"/>
    <w:uiPriority w:val="20"/>
    <w:qFormat/>
    <w:rsid w:val="001501D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7744F"/>
    <w:rPr>
      <w:b/>
      <w:bCs/>
      <w:i/>
      <w:iCs/>
      <w:color w:val="323232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33522"/>
    <w:rPr>
      <w:rFonts w:asciiTheme="majorHAnsi" w:eastAsiaTheme="majorEastAsia" w:hAnsiTheme="majorHAnsi" w:cstheme="majorBidi"/>
      <w:color w:val="181818" w:themeColor="accent1" w:themeShade="7F"/>
      <w:sz w:val="21"/>
      <w:szCs w:val="21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14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B27"/>
    <w:rPr>
      <w:rFonts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B27"/>
    <w:rPr>
      <w:rFonts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act.gov.au/public-school-life/get-involved-in-your-childs-school/school_boards" TargetMode="External"/><Relationship Id="rId13" Type="http://schemas.openxmlformats.org/officeDocument/2006/relationships/hyperlink" Target="http://creativecommons.org/licenses/by/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reativecommons.org/licenses/by/4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reativecommons.org/licenses/by/4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ation.act.gov.au/publications_and_policies/policies/A-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Arts ACT">
  <a:themeElements>
    <a:clrScheme name="ACT gov blue violet">
      <a:dk1>
        <a:sysClr val="windowText" lastClr="000000"/>
      </a:dk1>
      <a:lt1>
        <a:sysClr val="window" lastClr="FFFFFF"/>
      </a:lt1>
      <a:dk2>
        <a:srgbClr val="00AEEF"/>
      </a:dk2>
      <a:lt2>
        <a:srgbClr val="482D8C"/>
      </a:lt2>
      <a:accent1>
        <a:srgbClr val="323232"/>
      </a:accent1>
      <a:accent2>
        <a:srgbClr val="929487"/>
      </a:accent2>
      <a:accent3>
        <a:srgbClr val="AB4399"/>
      </a:accent3>
      <a:accent4>
        <a:srgbClr val="333092"/>
      </a:accent4>
      <a:accent5>
        <a:srgbClr val="F36C23"/>
      </a:accent5>
      <a:accent6>
        <a:srgbClr val="00A99D"/>
      </a:accent6>
      <a:hlink>
        <a:srgbClr val="333092"/>
      </a:hlink>
      <a:folHlink>
        <a:srgbClr val="7F7F7F"/>
      </a:folHlink>
    </a:clrScheme>
    <a:fontScheme name="Arial-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E0F32-DC2A-4E8B-9DA2-D9704CCA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2018-07-16T23:13:00Z</dcterms:created>
  <dcterms:modified xsi:type="dcterms:W3CDTF">2020-02-14T04:40:00Z</dcterms:modified>
</cp:coreProperties>
</file>