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0455521"/>
        <w:docPartObj>
          <w:docPartGallery w:val="Cover Pages"/>
          <w:docPartUnique/>
        </w:docPartObj>
      </w:sdtPr>
      <w:sdtEndPr>
        <w:rPr>
          <w:b/>
          <w:bCs/>
          <w:caps/>
          <w:sz w:val="22"/>
          <w:szCs w:val="22"/>
          <w:lang w:val="en-US"/>
        </w:rPr>
      </w:sdtEndPr>
      <w:sdtContent>
        <w:p w:rsidR="002270A8" w:rsidRDefault="00133718" w:rsidP="006C4B7F">
          <w:pPr>
            <w:spacing w:line="240" w:lineRule="auto"/>
          </w:pPr>
          <w:r>
            <w:rPr>
              <w:noProof/>
              <w:lang w:eastAsia="en-AU"/>
            </w:rPr>
            <mc:AlternateContent>
              <mc:Choice Requires="wpg">
                <w:drawing>
                  <wp:anchor distT="0" distB="0" distL="114300" distR="114300" simplePos="0" relativeHeight="251661312" behindDoc="0" locked="0" layoutInCell="0" allowOverlap="1">
                    <wp:simplePos x="0" y="0"/>
                    <wp:positionH relativeFrom="margin">
                      <wp:align>center</wp:align>
                    </wp:positionH>
                    <wp:positionV relativeFrom="margin">
                      <wp:align>top</wp:align>
                    </wp:positionV>
                    <wp:extent cx="6480810" cy="5545455"/>
                    <wp:effectExtent l="0" t="0" r="5905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545455"/>
                              <a:chOff x="1800" y="1440"/>
                              <a:chExt cx="8639" cy="9072"/>
                            </a:xfrm>
                          </wpg:grpSpPr>
                          <wps:wsp>
                            <wps:cNvPr id="6" name="Rectangle 6"/>
                            <wps:cNvSpPr>
                              <a:spLocks noChangeArrowheads="1"/>
                            </wps:cNvSpPr>
                            <wps:spPr bwMode="auto">
                              <a:xfrm>
                                <a:off x="1800" y="1440"/>
                                <a:ext cx="8639" cy="9072"/>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84"/>
                                      <w:szCs w:val="84"/>
                                    </w:rPr>
                                    <w:alias w:val="Title"/>
                                    <w:id w:val="24252021"/>
                                    <w:dataBinding w:prefixMappings="xmlns:ns0='http://schemas.openxmlformats.org/package/2006/metadata/core-properties' xmlns:ns1='http://purl.org/dc/elements/1.1/'" w:xpath="/ns0:coreProperties[1]/ns1:title[1]" w:storeItemID="{6C3C8BC8-F283-45AE-878A-BAB7291924A1}"/>
                                    <w:text/>
                                  </w:sdtPr>
                                  <w:sdtEndPr/>
                                  <w:sdtContent>
                                    <w:p w:rsidR="0065169D" w:rsidRDefault="0065169D">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Registration</w:t>
                                      </w:r>
                                      <w:r w:rsidRPr="00747017">
                                        <w:rPr>
                                          <w:rFonts w:asciiTheme="majorHAnsi" w:eastAsiaTheme="majorEastAsia" w:hAnsiTheme="majorHAnsi" w:cstheme="majorBidi"/>
                                          <w:sz w:val="84"/>
                                          <w:szCs w:val="84"/>
                                        </w:rPr>
                                        <w:t xml:space="preserve"> of </w:t>
                                      </w:r>
                                      <w:r>
                                        <w:rPr>
                                          <w:rFonts w:asciiTheme="majorHAnsi" w:eastAsiaTheme="majorEastAsia" w:hAnsiTheme="majorHAnsi" w:cstheme="majorBidi"/>
                                          <w:sz w:val="84"/>
                                          <w:szCs w:val="84"/>
                                        </w:rPr>
                                        <w:t>Home Education</w:t>
                                      </w:r>
                                      <w:r w:rsidRPr="00747017">
                                        <w:rPr>
                                          <w:rFonts w:asciiTheme="majorHAnsi" w:eastAsiaTheme="majorEastAsia" w:hAnsiTheme="majorHAnsi" w:cstheme="majorBidi"/>
                                          <w:sz w:val="84"/>
                                          <w:szCs w:val="84"/>
                                        </w:rPr>
                                        <w:t xml:space="preserve"> in the ACT</w:t>
                                      </w:r>
                                    </w:p>
                                  </w:sdtContent>
                                </w:sdt>
                              </w:txbxContent>
                            </wps:txbx>
                            <wps:bodyPr rot="0" vert="horz" wrap="square" lIns="228600" tIns="45720" rIns="1371600" bIns="0" anchor="b" anchorCtr="0" upright="1">
                              <a:noAutofit/>
                            </wps:bodyPr>
                          </wps:wsp>
                          <wpg:grpSp>
                            <wpg:cNvPr id="7" name="Group 7"/>
                            <wpg:cNvGrpSpPr>
                              <a:grpSpLocks/>
                            </wpg:cNvGrpSpPr>
                            <wpg:grpSpPr bwMode="auto">
                              <a:xfrm rot="5400000">
                                <a:off x="8934" y="9125"/>
                                <a:ext cx="1349" cy="1123"/>
                                <a:chOff x="10217" y="9410"/>
                                <a:chExt cx="1566" cy="590"/>
                              </a:xfrm>
                            </wpg:grpSpPr>
                            <wps:wsp>
                              <wps:cNvPr id="8"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margin-left:0;margin-top:0;width:510.3pt;height:436.65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" o:allowincell="f">
                    <v:rect id="Rectangle 6"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jLMMA&#10;AADaAAAADwAAAGRycy9kb3ducmV2LnhtbESPzWrDMBCE74G+g9hCb4ncFpLgWgnGUIhJKdgO9LpY&#10;6x9qrYylxu7bR4VCjsPMfMMkx8UM4kqT6y0reN5EIIhrq3tuFVyq9/UehPPIGgfLpOCXHBwPD6sE&#10;Y21nLuha+lYECLsYFXTej7GUru7IoNvYkTh4jZ0M+iCnVuoJ5wA3g3yJoq002HNY6HCkrKP6u/wx&#10;CoY856Z6Lcz8+ZUWp7zYfVyys1JPj0v6BsLT4u/h//ZJK9jC35VwA+Th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jLMMAAADaAAAADwAAAAAAAAAAAAAAAACYAgAAZHJzL2Rv&#10;d25yZXYueG1sUEsFBgAAAAAEAAQA9QAAAIgDAAAAAA==&#10;" fillcolor="#a5a5a5 [2092]" stroked="f">
                      <v:textbox inset="18pt,,108pt,0">
                        <w:txbxContent>
                          <w:sdt>
                            <w:sdtPr>
                              <w:rPr>
                                <w:rFonts w:asciiTheme="majorHAnsi" w:eastAsiaTheme="majorEastAsia" w:hAnsiTheme="majorHAnsi" w:cstheme="majorBidi"/>
                                <w:sz w:val="84"/>
                                <w:szCs w:val="84"/>
                              </w:rPr>
                              <w:alias w:val="Title"/>
                              <w:id w:val="24252021"/>
                              <w:dataBinding w:prefixMappings="xmlns:ns0='http://schemas.openxmlformats.org/package/2006/metadata/core-properties' xmlns:ns1='http://purl.org/dc/elements/1.1/'" w:xpath="/ns0:coreProperties[1]/ns1:title[1]" w:storeItemID="{6C3C8BC8-F283-45AE-878A-BAB7291924A1}"/>
                              <w:text/>
                            </w:sdtPr>
                            <w:sdtEndPr/>
                            <w:sdtContent>
                              <w:p w:rsidR="0065169D" w:rsidRDefault="0065169D">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Registration</w:t>
                                </w:r>
                                <w:r w:rsidRPr="00747017">
                                  <w:rPr>
                                    <w:rFonts w:asciiTheme="majorHAnsi" w:eastAsiaTheme="majorEastAsia" w:hAnsiTheme="majorHAnsi" w:cstheme="majorBidi"/>
                                    <w:sz w:val="84"/>
                                    <w:szCs w:val="84"/>
                                  </w:rPr>
                                  <w:t xml:space="preserve"> of </w:t>
                                </w:r>
                                <w:r>
                                  <w:rPr>
                                    <w:rFonts w:asciiTheme="majorHAnsi" w:eastAsiaTheme="majorEastAsia" w:hAnsiTheme="majorHAnsi" w:cstheme="majorBidi"/>
                                    <w:sz w:val="84"/>
                                    <w:szCs w:val="84"/>
                                  </w:rPr>
                                  <w:t>Home Education</w:t>
                                </w:r>
                                <w:r w:rsidRPr="00747017">
                                  <w:rPr>
                                    <w:rFonts w:asciiTheme="majorHAnsi" w:eastAsiaTheme="majorEastAsia" w:hAnsiTheme="majorHAnsi" w:cstheme="majorBidi"/>
                                    <w:sz w:val="84"/>
                                    <w:szCs w:val="84"/>
                                  </w:rPr>
                                  <w:t xml:space="preserve"> in the ACT</w:t>
                                </w:r>
                              </w:p>
                            </w:sdtContent>
                          </w:sdt>
                        </w:txbxContent>
                      </v:textbox>
                    </v:rect>
                    <v:group id="Group 7"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CgoJLCAAAA2g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i8AA&#10;AADaAAAADwAAAGRycy9kb3ducmV2LnhtbERPy2qDQBTdF/IPww1kV0ddSLGZiOQBhVBKNQuXF+dW&#10;Jc4dcabR/n1nUejycN77YjWjeNDsBssKkigGQdxaPXCn4FZfnl9AOI+scbRMCn7IQXHYPO0x13bh&#10;T3pUvhMhhF2OCnrvp1xK1/Zk0EV2Ig7cl50N+gDnTuoZlxBuRpnGcSYNDhwaepzo2FN7r76NgrpM&#10;b9lHiklan5qlcdezS97PSu22a/kKwtPq/8V/7jetIGwNV8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i8AAAADaAAAADwAAAAAAAAAAAAAAAACYAgAAZHJzL2Rvd25y&#10;ZXYueG1sUEsFBgAAAAAEAAQA9QAAAIUDAAAAAA==&#10;" adj="7304" fillcolor="#d16349 [3204]" stroked="f" strokecolor="white [3212]">
                        <v:fill color2="#6f2c1c [1604]" angle="45" focus="100%" type="gradient"/>
                      </v:shape>
                      <v:shape id="AutoShape 9"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bEMMA&#10;AADaAAAADwAAAGRycy9kb3ducmV2LnhtbESPQWvCQBSE74X+h+UVvNVN9hDa1FXEKgilSI0Hj4/s&#10;axLMvg3ZbRL/fVcQPA4z8w2zWE22FQP1vnGsIZ0nIIhLZxquNJyK3esbCB+QDbaOScOVPKyWz08L&#10;zI0b+YeGY6hEhLDPUUMdQpdL6cuaLPq564ij9+t6iyHKvpKmxzHCbStVkmTSYsNxocaONjWVl+Of&#10;1VCs1Sk7KExV8Xkez/5r69Pvrdazl2n9ASLQFB7he3tvNLzD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bEMMAAADaAAAADwAAAAAAAAAAAAAAAACYAgAAZHJzL2Rv&#10;d25yZXYueG1sUEsFBgAAAAAEAAQA9QAAAIgDAAAAAA==&#10;" adj="7304" fillcolor="#d16349 [3204]" stroked="f" strokecolor="white [3212]">
                        <v:fill color2="#6f2c1c [1604]" angle="45" focus="100%" type="gradient"/>
                      </v:shape>
                      <v:shape id="AutoShape 10"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H98QA&#10;AADbAAAADwAAAGRycy9kb3ducmV2LnhtbESPQWvCQBCF74L/YZmCN90kB5HUVaRVEKRITQ4eh+w0&#10;Cc3Ohuxq0n/fORR6m+G9ee+b7X5ynXrSEFrPBtJVAoq48rbl2kBZnJYbUCEiW+w8k4EfCrDfzWdb&#10;zK0f+ZOet1grCeGQo4Emxj7XOlQNOQwr3xOL9uUHh1HWodZ2wFHCXaezJFlrhy1LQ4M9vTVUfd8e&#10;zkBxyMr1NcM0K97v4z1cjiH9OBqzeJkOr6AiTfHf/Hd9to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R/fEAAAA2wAAAA8AAAAAAAAAAAAAAAAAmAIAAGRycy9k&#10;b3ducmV2LnhtbFBLBQYAAAAABAAEAPUAAACJAwAAAAA=&#10;" adj="7304" fillcolor="#d16349 [3204]" stroked="f" strokecolor="white [3212]">
                        <v:fill color2="#6f2c1c [1604]" angle="45" focus="100%" type="gradient"/>
                      </v:shape>
                    </v:group>
                    <w10:wrap anchorx="margin" anchory="margin"/>
                  </v:group>
                </w:pict>
              </mc:Fallback>
            </mc:AlternateContent>
          </w:r>
        </w:p>
        <w:p w:rsidR="002270A8" w:rsidRDefault="002270A8" w:rsidP="006C4B7F">
          <w:pPr>
            <w:spacing w:line="240" w:lineRule="auto"/>
          </w:pPr>
        </w:p>
        <w:p w:rsidR="002270A8" w:rsidRDefault="00133718" w:rsidP="006C4B7F">
          <w:pPr>
            <w:spacing w:line="240" w:lineRule="auto"/>
            <w:rPr>
              <w:rFonts w:asciiTheme="majorHAnsi" w:eastAsiaTheme="majorEastAsia" w:hAnsiTheme="majorHAnsi" w:cstheme="majorBidi"/>
              <w:caps/>
              <w:sz w:val="22"/>
              <w:szCs w:val="22"/>
              <w:lang w:val="en-US"/>
            </w:rPr>
          </w:pPr>
          <w:r>
            <w:rPr>
              <w:noProof/>
              <w:lang w:eastAsia="en-AU"/>
            </w:rPr>
            <mc:AlternateContent>
              <mc:Choice Requires="wpg">
                <w:drawing>
                  <wp:anchor distT="0" distB="0" distL="114300" distR="114300" simplePos="0" relativeHeight="251660288" behindDoc="0" locked="0" layoutInCell="0" allowOverlap="1">
                    <wp:simplePos x="0" y="0"/>
                    <wp:positionH relativeFrom="margin">
                      <wp:posOffset>0</wp:posOffset>
                    </wp:positionH>
                    <wp:positionV relativeFrom="margin">
                      <wp:posOffset>5542280</wp:posOffset>
                    </wp:positionV>
                    <wp:extent cx="5687695" cy="346646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3466465"/>
                              <a:chOff x="1800" y="10512"/>
                              <a:chExt cx="8639" cy="3888"/>
                            </a:xfrm>
                          </wpg:grpSpPr>
                          <wps:wsp>
                            <wps:cNvPr id="3"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5169D" w:rsidRDefault="003510BD" w:rsidP="002270A8">
                                  <w:pPr>
                                    <w:rPr>
                                      <w:rFonts w:cstheme="minorBidi"/>
                                      <w:b/>
                                      <w:bCs/>
                                      <w:color w:val="DC8976" w:themeColor="accent1" w:themeTint="BF"/>
                                      <w:spacing w:val="60"/>
                                      <w:sz w:val="20"/>
                                      <w:szCs w:val="20"/>
                                    </w:rPr>
                                  </w:pPr>
                                  <w:r>
                                    <w:rPr>
                                      <w:noProof/>
                                      <w:lang w:eastAsia="en-AU"/>
                                    </w:rPr>
                                    <w:drawing>
                                      <wp:inline distT="0" distB="0" distL="0" distR="0">
                                        <wp:extent cx="1405890" cy="716280"/>
                                        <wp:effectExtent l="1905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05890" cy="716280"/>
                                                </a:xfrm>
                                                <a:prstGeom prst="rect">
                                                  <a:avLst/>
                                                </a:prstGeom>
                                                <a:noFill/>
                                                <a:ln w="9525">
                                                  <a:noFill/>
                                                  <a:miter lim="800000"/>
                                                  <a:headEnd/>
                                                  <a:tailEnd/>
                                                </a:ln>
                                              </pic:spPr>
                                            </pic:pic>
                                          </a:graphicData>
                                        </a:graphic>
                                      </wp:inline>
                                    </w:drawing>
                                  </w:r>
                                </w:p>
                                <w:p w:rsidR="0065169D" w:rsidRPr="005A5D5B" w:rsidRDefault="0065169D" w:rsidP="002270A8">
                                  <w:pPr>
                                    <w:rPr>
                                      <w:rFonts w:cstheme="minorBidi"/>
                                      <w:b/>
                                      <w:bCs/>
                                      <w:color w:val="A8422A" w:themeColor="accent1" w:themeShade="BF"/>
                                      <w:spacing w:val="60"/>
                                      <w:sz w:val="20"/>
                                      <w:szCs w:val="20"/>
                                    </w:rPr>
                                  </w:pPr>
                                  <w:r>
                                    <w:rPr>
                                      <w:rFonts w:cstheme="minorBidi"/>
                                      <w:b/>
                                      <w:bCs/>
                                      <w:color w:val="A8422A" w:themeColor="accent1" w:themeShade="BF"/>
                                      <w:spacing w:val="60"/>
                                      <w:sz w:val="20"/>
                                      <w:szCs w:val="20"/>
                                    </w:rPr>
                                    <w:t>Liaison Unit</w:t>
                                  </w:r>
                                  <w:r w:rsidRPr="005A5D5B">
                                    <w:rPr>
                                      <w:rFonts w:cstheme="minorBidi"/>
                                      <w:b/>
                                      <w:bCs/>
                                      <w:color w:val="A8422A" w:themeColor="accent1" w:themeShade="BF"/>
                                      <w:spacing w:val="60"/>
                                      <w:sz w:val="20"/>
                                      <w:szCs w:val="20"/>
                                    </w:rPr>
                                    <w:t xml:space="preserve">            ACT </w:t>
                                  </w:r>
                                  <w:r w:rsidR="003510BD">
                                    <w:rPr>
                                      <w:rFonts w:cstheme="minorBidi"/>
                                      <w:b/>
                                      <w:bCs/>
                                      <w:color w:val="A8422A" w:themeColor="accent1" w:themeShade="BF"/>
                                      <w:spacing w:val="60"/>
                                      <w:sz w:val="20"/>
                                      <w:szCs w:val="20"/>
                                    </w:rPr>
                                    <w:t>Education Directorate</w:t>
                                  </w:r>
                                </w:p>
                                <w:p w:rsidR="0065169D" w:rsidRPr="005A5D5B" w:rsidRDefault="0065169D" w:rsidP="005A5D5B">
                                  <w:pPr>
                                    <w:rPr>
                                      <w:rFonts w:cstheme="minorBidi"/>
                                      <w:b/>
                                      <w:bCs/>
                                      <w:color w:val="A8422A" w:themeColor="accent1" w:themeShade="BF"/>
                                      <w:spacing w:val="60"/>
                                      <w:sz w:val="20"/>
                                      <w:szCs w:val="20"/>
                                    </w:rPr>
                                  </w:pPr>
                                  <w:r>
                                    <w:rPr>
                                      <w:rFonts w:cstheme="minorBidi"/>
                                      <w:b/>
                                      <w:bCs/>
                                      <w:color w:val="A8422A" w:themeColor="accent1" w:themeShade="BF"/>
                                      <w:spacing w:val="60"/>
                                      <w:sz w:val="20"/>
                                      <w:szCs w:val="20"/>
                                    </w:rPr>
                                    <w:t>G</w:t>
                                  </w:r>
                                  <w:r w:rsidRPr="005A5D5B">
                                    <w:rPr>
                                      <w:rFonts w:cstheme="minorBidi"/>
                                      <w:b/>
                                      <w:bCs/>
                                      <w:color w:val="A8422A" w:themeColor="accent1" w:themeShade="BF"/>
                                      <w:spacing w:val="60"/>
                                      <w:sz w:val="20"/>
                                      <w:szCs w:val="20"/>
                                    </w:rPr>
                                    <w:t xml:space="preserve">PO Box 158 </w:t>
                                  </w:r>
                                  <w:r w:rsidRPr="005A5D5B">
                                    <w:rPr>
                                      <w:rFonts w:cstheme="minorBidi"/>
                                      <w:b/>
                                      <w:bCs/>
                                      <w:color w:val="A8422A" w:themeColor="accent1" w:themeShade="BF"/>
                                      <w:spacing w:val="60"/>
                                      <w:sz w:val="20"/>
                                      <w:szCs w:val="20"/>
                                    </w:rPr>
                                    <w:br/>
                                    <w:t xml:space="preserve">Canberra ACT 2601 </w:t>
                                  </w:r>
                                </w:p>
                                <w:p w:rsidR="0065169D" w:rsidRDefault="0065169D" w:rsidP="005A5D5B">
                                  <w:pPr>
                                    <w:rPr>
                                      <w:rFonts w:cstheme="minorBidi"/>
                                      <w:b/>
                                      <w:bCs/>
                                      <w:color w:val="DC8976" w:themeColor="accent1" w:themeTint="BF"/>
                                      <w:spacing w:val="60"/>
                                      <w:sz w:val="20"/>
                                      <w:szCs w:val="20"/>
                                    </w:rPr>
                                  </w:pPr>
                                  <w:r w:rsidRPr="005A5D5B">
                                    <w:rPr>
                                      <w:rFonts w:cstheme="minorBidi"/>
                                      <w:b/>
                                      <w:bCs/>
                                      <w:color w:val="DC8976" w:themeColor="accent1" w:themeTint="BF"/>
                                      <w:spacing w:val="60"/>
                                      <w:sz w:val="20"/>
                                      <w:szCs w:val="20"/>
                                    </w:rPr>
                                    <w:t xml:space="preserve"> </w:t>
                                  </w:r>
                                </w:p>
                              </w:txbxContent>
                            </wps:txbx>
                            <wps:bodyPr rot="0" vert="horz" wrap="square" lIns="0" tIns="45720" rIns="91440" bIns="45720" anchor="b" anchorCtr="0" upright="1">
                              <a:noAutofit/>
                            </wps:bodyPr>
                          </wps:wsp>
                          <wps:wsp>
                            <wps:cNvPr id="4"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9D" w:rsidRDefault="0065169D">
                                  <w:pPr>
                                    <w:rPr>
                                      <w:rFonts w:asciiTheme="majorHAnsi" w:eastAsiaTheme="majorEastAsia" w:hAnsiTheme="majorHAnsi" w:cstheme="majorBidi"/>
                                      <w:color w:val="808080" w:themeColor="text1" w:themeTint="7F"/>
                                      <w:sz w:val="40"/>
                                      <w:szCs w:val="40"/>
                                    </w:rPr>
                                  </w:pPr>
                                </w:p>
                                <w:sdt>
                                  <w:sdtPr>
                                    <w:rPr>
                                      <w:color w:val="808080" w:themeColor="text1" w:themeTint="7F"/>
                                      <w:sz w:val="36"/>
                                      <w:szCs w:val="36"/>
                                    </w:rPr>
                                    <w:alias w:val="Abstract"/>
                                    <w:id w:val="24252022"/>
                                    <w:dataBinding w:prefixMappings="xmlns:ns0='http://schemas.microsoft.com/office/2006/coverPageProps'" w:xpath="/ns0:CoverPageProperties[1]/ns0:Abstract[1]" w:storeItemID="{55AF091B-3C7A-41E3-B477-F2FDAA23CFDA}"/>
                                    <w:text/>
                                  </w:sdtPr>
                                  <w:sdtEndPr/>
                                  <w:sdtContent>
                                    <w:p w:rsidR="0065169D" w:rsidRPr="002270A8" w:rsidRDefault="0065169D">
                                      <w:pPr>
                                        <w:rPr>
                                          <w:color w:val="808080" w:themeColor="text1" w:themeTint="7F"/>
                                          <w:sz w:val="36"/>
                                          <w:szCs w:val="36"/>
                                        </w:rPr>
                                      </w:pPr>
                                      <w:r w:rsidRPr="002270A8">
                                        <w:rPr>
                                          <w:color w:val="808080" w:themeColor="text1" w:themeTint="7F"/>
                                          <w:sz w:val="36"/>
                                          <w:szCs w:val="36"/>
                                        </w:rPr>
                                        <w:t xml:space="preserve">A guide </w:t>
                                      </w:r>
                                      <w:r>
                                        <w:rPr>
                                          <w:color w:val="808080" w:themeColor="text1" w:themeTint="7F"/>
                                          <w:sz w:val="36"/>
                                          <w:szCs w:val="36"/>
                                        </w:rPr>
                                        <w:t xml:space="preserve">for parents and carers of ACT resident children. </w:t>
                                      </w:r>
                                    </w:p>
                                  </w:sdtContent>
                                </w:sdt>
                                <w:p w:rsidR="0065169D" w:rsidRDefault="0065169D">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2" style="position:absolute;margin-left:0;margin-top:436.4pt;width:447.85pt;height:272.95pt;z-index:251660288;mso-position-horizontal-relative:margin;mso-position-vertical-relative:margin;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" o:allowincell="f">
                    <v:rect id="Rectangle 3"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vHcMA&#10;AADaAAAADwAAAGRycy9kb3ducmV2LnhtbESPQWsCMRSE7wX/Q3iCt5q10rKsRlFBEKSFqhdvj81z&#10;dzF5STdxd/vvm0Khx2FmvmGW68Ea0VEbGscKZtMMBHHpdMOVgst5/5yDCBFZo3FMCr4pwHo1elpi&#10;oV3Pn9SdYiUShEOBCuoYfSFlKGuyGKbOEyfv5lqLMcm2krrFPsGtkS9Z9iYtNpwWavS0q6m8nx5W&#10;wW7/tT12R+P8/SP31+E9781rUGoyHjYLEJGG+B/+ax+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vHcMAAADaAAAADwAAAAAAAAAAAAAAAACYAgAAZHJzL2Rv&#10;d25yZXYueG1sUEsFBgAAAAAEAAQA9QAAAIgDAAAAAA==&#10;" filled="f" fillcolor="#ccb400 [3205]" stroked="f" strokecolor="white [3212]" strokeweight="1.5pt">
                      <v:textbox inset="0">
                        <w:txbxContent>
                          <w:p w:rsidR="0065169D" w:rsidRDefault="003510BD" w:rsidP="002270A8">
                            <w:pPr>
                              <w:rPr>
                                <w:rFonts w:cstheme="minorBidi"/>
                                <w:b/>
                                <w:bCs/>
                                <w:color w:val="DC8976" w:themeColor="accent1" w:themeTint="BF"/>
                                <w:spacing w:val="60"/>
                                <w:sz w:val="20"/>
                                <w:szCs w:val="20"/>
                              </w:rPr>
                            </w:pPr>
                            <w:r>
                              <w:rPr>
                                <w:noProof/>
                                <w:lang w:eastAsia="en-AU"/>
                              </w:rPr>
                              <w:drawing>
                                <wp:inline distT="0" distB="0" distL="0" distR="0">
                                  <wp:extent cx="1405890" cy="716280"/>
                                  <wp:effectExtent l="1905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05890" cy="716280"/>
                                          </a:xfrm>
                                          <a:prstGeom prst="rect">
                                            <a:avLst/>
                                          </a:prstGeom>
                                          <a:noFill/>
                                          <a:ln w="9525">
                                            <a:noFill/>
                                            <a:miter lim="800000"/>
                                            <a:headEnd/>
                                            <a:tailEnd/>
                                          </a:ln>
                                        </pic:spPr>
                                      </pic:pic>
                                    </a:graphicData>
                                  </a:graphic>
                                </wp:inline>
                              </w:drawing>
                            </w:r>
                          </w:p>
                          <w:p w:rsidR="0065169D" w:rsidRPr="005A5D5B" w:rsidRDefault="0065169D" w:rsidP="002270A8">
                            <w:pPr>
                              <w:rPr>
                                <w:rFonts w:cstheme="minorBidi"/>
                                <w:b/>
                                <w:bCs/>
                                <w:color w:val="A8422A" w:themeColor="accent1" w:themeShade="BF"/>
                                <w:spacing w:val="60"/>
                                <w:sz w:val="20"/>
                                <w:szCs w:val="20"/>
                              </w:rPr>
                            </w:pPr>
                            <w:r>
                              <w:rPr>
                                <w:rFonts w:cstheme="minorBidi"/>
                                <w:b/>
                                <w:bCs/>
                                <w:color w:val="A8422A" w:themeColor="accent1" w:themeShade="BF"/>
                                <w:spacing w:val="60"/>
                                <w:sz w:val="20"/>
                                <w:szCs w:val="20"/>
                              </w:rPr>
                              <w:t>Liaison Unit</w:t>
                            </w:r>
                            <w:r w:rsidRPr="005A5D5B">
                              <w:rPr>
                                <w:rFonts w:cstheme="minorBidi"/>
                                <w:b/>
                                <w:bCs/>
                                <w:color w:val="A8422A" w:themeColor="accent1" w:themeShade="BF"/>
                                <w:spacing w:val="60"/>
                                <w:sz w:val="20"/>
                                <w:szCs w:val="20"/>
                              </w:rPr>
                              <w:t xml:space="preserve">            ACT </w:t>
                            </w:r>
                            <w:r w:rsidR="003510BD">
                              <w:rPr>
                                <w:rFonts w:cstheme="minorBidi"/>
                                <w:b/>
                                <w:bCs/>
                                <w:color w:val="A8422A" w:themeColor="accent1" w:themeShade="BF"/>
                                <w:spacing w:val="60"/>
                                <w:sz w:val="20"/>
                                <w:szCs w:val="20"/>
                              </w:rPr>
                              <w:t>Education Directorate</w:t>
                            </w:r>
                          </w:p>
                          <w:p w:rsidR="0065169D" w:rsidRPr="005A5D5B" w:rsidRDefault="0065169D" w:rsidP="005A5D5B">
                            <w:pPr>
                              <w:rPr>
                                <w:rFonts w:cstheme="minorBidi"/>
                                <w:b/>
                                <w:bCs/>
                                <w:color w:val="A8422A" w:themeColor="accent1" w:themeShade="BF"/>
                                <w:spacing w:val="60"/>
                                <w:sz w:val="20"/>
                                <w:szCs w:val="20"/>
                              </w:rPr>
                            </w:pPr>
                            <w:r>
                              <w:rPr>
                                <w:rFonts w:cstheme="minorBidi"/>
                                <w:b/>
                                <w:bCs/>
                                <w:color w:val="A8422A" w:themeColor="accent1" w:themeShade="BF"/>
                                <w:spacing w:val="60"/>
                                <w:sz w:val="20"/>
                                <w:szCs w:val="20"/>
                              </w:rPr>
                              <w:t>G</w:t>
                            </w:r>
                            <w:r w:rsidRPr="005A5D5B">
                              <w:rPr>
                                <w:rFonts w:cstheme="minorBidi"/>
                                <w:b/>
                                <w:bCs/>
                                <w:color w:val="A8422A" w:themeColor="accent1" w:themeShade="BF"/>
                                <w:spacing w:val="60"/>
                                <w:sz w:val="20"/>
                                <w:szCs w:val="20"/>
                              </w:rPr>
                              <w:t xml:space="preserve">PO Box 158 </w:t>
                            </w:r>
                            <w:r w:rsidRPr="005A5D5B">
                              <w:rPr>
                                <w:rFonts w:cstheme="minorBidi"/>
                                <w:b/>
                                <w:bCs/>
                                <w:color w:val="A8422A" w:themeColor="accent1" w:themeShade="BF"/>
                                <w:spacing w:val="60"/>
                                <w:sz w:val="20"/>
                                <w:szCs w:val="20"/>
                              </w:rPr>
                              <w:br/>
                              <w:t xml:space="preserve">Canberra ACT 2601 </w:t>
                            </w:r>
                          </w:p>
                          <w:p w:rsidR="0065169D" w:rsidRDefault="0065169D" w:rsidP="005A5D5B">
                            <w:pPr>
                              <w:rPr>
                                <w:rFonts w:cstheme="minorBidi"/>
                                <w:b/>
                                <w:bCs/>
                                <w:color w:val="DC8976" w:themeColor="accent1" w:themeTint="BF"/>
                                <w:spacing w:val="60"/>
                                <w:sz w:val="20"/>
                                <w:szCs w:val="20"/>
                              </w:rPr>
                            </w:pPr>
                            <w:r w:rsidRPr="005A5D5B">
                              <w:rPr>
                                <w:rFonts w:cstheme="minorBidi"/>
                                <w:b/>
                                <w:bCs/>
                                <w:color w:val="DC8976" w:themeColor="accent1" w:themeTint="BF"/>
                                <w:spacing w:val="60"/>
                                <w:sz w:val="20"/>
                                <w:szCs w:val="20"/>
                              </w:rPr>
                              <w:t xml:space="preserve"> </w:t>
                            </w:r>
                          </w:p>
                        </w:txbxContent>
                      </v:textbox>
                    </v:rect>
                    <v:rect id="Rectangle 4"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65169D" w:rsidRDefault="0065169D">
                            <w:pPr>
                              <w:rPr>
                                <w:rFonts w:asciiTheme="majorHAnsi" w:eastAsiaTheme="majorEastAsia" w:hAnsiTheme="majorHAnsi" w:cstheme="majorBidi"/>
                                <w:color w:val="808080" w:themeColor="text1" w:themeTint="7F"/>
                                <w:sz w:val="40"/>
                                <w:szCs w:val="40"/>
                              </w:rPr>
                            </w:pPr>
                          </w:p>
                          <w:sdt>
                            <w:sdtPr>
                              <w:rPr>
                                <w:color w:val="808080" w:themeColor="text1" w:themeTint="7F"/>
                                <w:sz w:val="36"/>
                                <w:szCs w:val="36"/>
                              </w:rPr>
                              <w:alias w:val="Abstract"/>
                              <w:id w:val="24252022"/>
                              <w:dataBinding w:prefixMappings="xmlns:ns0='http://schemas.microsoft.com/office/2006/coverPageProps'" w:xpath="/ns0:CoverPageProperties[1]/ns0:Abstract[1]" w:storeItemID="{55AF091B-3C7A-41E3-B477-F2FDAA23CFDA}"/>
                              <w:text/>
                            </w:sdtPr>
                            <w:sdtEndPr/>
                            <w:sdtContent>
                              <w:p w:rsidR="0065169D" w:rsidRPr="002270A8" w:rsidRDefault="0065169D">
                                <w:pPr>
                                  <w:rPr>
                                    <w:color w:val="808080" w:themeColor="text1" w:themeTint="7F"/>
                                    <w:sz w:val="36"/>
                                    <w:szCs w:val="36"/>
                                  </w:rPr>
                                </w:pPr>
                                <w:r w:rsidRPr="002270A8">
                                  <w:rPr>
                                    <w:color w:val="808080" w:themeColor="text1" w:themeTint="7F"/>
                                    <w:sz w:val="36"/>
                                    <w:szCs w:val="36"/>
                                  </w:rPr>
                                  <w:t xml:space="preserve">A guide </w:t>
                                </w:r>
                                <w:r>
                                  <w:rPr>
                                    <w:color w:val="808080" w:themeColor="text1" w:themeTint="7F"/>
                                    <w:sz w:val="36"/>
                                    <w:szCs w:val="36"/>
                                  </w:rPr>
                                  <w:t xml:space="preserve">for parents and carers of ACT resident children. </w:t>
                                </w:r>
                              </w:p>
                            </w:sdtContent>
                          </w:sdt>
                          <w:p w:rsidR="0065169D" w:rsidRDefault="0065169D">
                            <w:pPr>
                              <w:rPr>
                                <w:color w:val="808080" w:themeColor="text1" w:themeTint="7F"/>
                              </w:rPr>
                            </w:pPr>
                          </w:p>
                        </w:txbxContent>
                      </v:textbox>
                    </v:rect>
                    <w10:wrap anchorx="margin" anchory="margin"/>
                  </v:group>
                </w:pict>
              </mc:Fallback>
            </mc:AlternateContent>
          </w:r>
          <w:r w:rsidR="00AC3764">
            <w:rPr>
              <w:b/>
              <w:bCs/>
              <w:caps/>
              <w:sz w:val="22"/>
              <w:szCs w:val="22"/>
              <w:lang w:val="en-US"/>
            </w:rPr>
            <w:t>G</w:t>
          </w:r>
          <w:r w:rsidR="002270A8">
            <w:rPr>
              <w:b/>
              <w:bCs/>
              <w:caps/>
              <w:sz w:val="22"/>
              <w:szCs w:val="22"/>
              <w:lang w:val="en-US"/>
            </w:rPr>
            <w:br w:type="page"/>
          </w:r>
        </w:p>
      </w:sdtContent>
    </w:sdt>
    <w:p w:rsidR="00BA4974" w:rsidRPr="00BA4974" w:rsidRDefault="00C518C7" w:rsidP="006C4B7F">
      <w:pPr>
        <w:pStyle w:val="Heading2"/>
      </w:pPr>
      <w:bookmarkStart w:id="0" w:name="_Toc332356025"/>
      <w:bookmarkStart w:id="1" w:name="_Toc335658557"/>
      <w:bookmarkStart w:id="2" w:name="_Toc335659523"/>
      <w:bookmarkStart w:id="3" w:name="_Toc348363820"/>
      <w:bookmarkStart w:id="4" w:name="_Toc349056530"/>
      <w:bookmarkStart w:id="5" w:name="_Toc349057150"/>
      <w:bookmarkStart w:id="6" w:name="_Toc349123642"/>
      <w:bookmarkStart w:id="7" w:name="_Toc349124196"/>
      <w:bookmarkStart w:id="8" w:name="_Toc349124349"/>
      <w:bookmarkStart w:id="9" w:name="_Toc356801420"/>
      <w:bookmarkStart w:id="10" w:name="_Toc357410249"/>
      <w:r w:rsidRPr="00BA4974">
        <w:t>A</w:t>
      </w:r>
      <w:bookmarkEnd w:id="0"/>
      <w:bookmarkEnd w:id="1"/>
      <w:bookmarkEnd w:id="2"/>
      <w:r>
        <w:t>ccessibility</w:t>
      </w:r>
      <w:bookmarkEnd w:id="3"/>
      <w:bookmarkEnd w:id="4"/>
      <w:bookmarkEnd w:id="5"/>
      <w:bookmarkEnd w:id="6"/>
      <w:bookmarkEnd w:id="7"/>
      <w:bookmarkEnd w:id="8"/>
      <w:bookmarkEnd w:id="9"/>
      <w:bookmarkEnd w:id="10"/>
    </w:p>
    <w:p w:rsidR="00BA4974" w:rsidRPr="00BA4974" w:rsidRDefault="00BA4974" w:rsidP="002348A8">
      <w:pPr>
        <w:pStyle w:val="BodyText2"/>
        <w:spacing w:before="240" w:line="240" w:lineRule="auto"/>
        <w:rPr>
          <w:bCs/>
          <w:szCs w:val="24"/>
        </w:rPr>
      </w:pPr>
      <w:r w:rsidRPr="00BA4974">
        <w:rPr>
          <w:bCs/>
          <w:szCs w:val="24"/>
        </w:rPr>
        <w:t>T</w:t>
      </w:r>
      <w:r w:rsidR="007267A9">
        <w:rPr>
          <w:bCs/>
          <w:szCs w:val="24"/>
        </w:rPr>
        <w:t>h</w:t>
      </w:r>
      <w:r w:rsidRPr="00BA4974">
        <w:rPr>
          <w:bCs/>
          <w:szCs w:val="24"/>
        </w:rPr>
        <w:t>e ACT Government is committed to making its information, services, events and venues, accessible to as many people as possible.</w:t>
      </w:r>
    </w:p>
    <w:p w:rsidR="00C518C7" w:rsidRDefault="006B40F8" w:rsidP="00981732">
      <w:pPr>
        <w:pStyle w:val="BodyText2"/>
        <w:spacing w:before="240" w:line="240" w:lineRule="auto"/>
      </w:pPr>
      <w:r>
        <w:rPr>
          <w:bCs/>
          <w:szCs w:val="24"/>
        </w:rPr>
        <w:t>T</w:t>
      </w:r>
      <w:r w:rsidR="007267A9">
        <w:rPr>
          <w:bCs/>
          <w:szCs w:val="24"/>
        </w:rPr>
        <w:t>h</w:t>
      </w:r>
      <w:r>
        <w:rPr>
          <w:bCs/>
          <w:szCs w:val="24"/>
        </w:rPr>
        <w:t xml:space="preserve">is document </w:t>
      </w:r>
      <w:r w:rsidR="002D5EF3">
        <w:rPr>
          <w:bCs/>
          <w:szCs w:val="24"/>
        </w:rPr>
        <w:t xml:space="preserve">is </w:t>
      </w:r>
      <w:r>
        <w:rPr>
          <w:bCs/>
          <w:szCs w:val="24"/>
        </w:rPr>
        <w:t xml:space="preserve">available </w:t>
      </w:r>
      <w:r w:rsidR="00981732">
        <w:rPr>
          <w:bCs/>
          <w:szCs w:val="24"/>
        </w:rPr>
        <w:t>by contacting the Liaison Unit</w:t>
      </w:r>
      <w:r w:rsidR="004E3C82">
        <w:rPr>
          <w:bCs/>
          <w:szCs w:val="24"/>
        </w:rPr>
        <w:t xml:space="preserve"> and on the </w:t>
      </w:r>
      <w:r w:rsidR="003510BD">
        <w:rPr>
          <w:bCs/>
          <w:szCs w:val="24"/>
        </w:rPr>
        <w:t>Education Directorate</w:t>
      </w:r>
      <w:r w:rsidR="004E3C82">
        <w:rPr>
          <w:bCs/>
          <w:szCs w:val="24"/>
        </w:rPr>
        <w:t xml:space="preserve">’s </w:t>
      </w:r>
      <w:hyperlink r:id="rId10" w:history="1">
        <w:r w:rsidR="004E3C82" w:rsidRPr="003510BD">
          <w:rPr>
            <w:rStyle w:val="Hyperlink"/>
            <w:bCs/>
            <w:szCs w:val="24"/>
          </w:rPr>
          <w:t>website</w:t>
        </w:r>
      </w:hyperlink>
      <w:r w:rsidR="004E3C82">
        <w:rPr>
          <w:bCs/>
          <w:szCs w:val="24"/>
        </w:rPr>
        <w:t xml:space="preserve">. </w:t>
      </w:r>
      <w:r w:rsidR="00981732">
        <w:rPr>
          <w:bCs/>
          <w:szCs w:val="24"/>
        </w:rPr>
        <w:t xml:space="preserve"> </w:t>
      </w:r>
    </w:p>
    <w:p w:rsidR="00BA4974" w:rsidRPr="00BA4974" w:rsidRDefault="00BA4974" w:rsidP="002348A8">
      <w:pPr>
        <w:pStyle w:val="BodyText2"/>
        <w:spacing w:before="240" w:line="240" w:lineRule="auto"/>
        <w:rPr>
          <w:bCs/>
          <w:szCs w:val="24"/>
        </w:rPr>
      </w:pPr>
      <w:r w:rsidRPr="00BA4974">
        <w:rPr>
          <w:bCs/>
          <w:szCs w:val="24"/>
        </w:rPr>
        <w:t>If you would like to receive t</w:t>
      </w:r>
      <w:r w:rsidR="007267A9">
        <w:rPr>
          <w:bCs/>
          <w:szCs w:val="24"/>
        </w:rPr>
        <w:t>h</w:t>
      </w:r>
      <w:r w:rsidRPr="00BA4974">
        <w:rPr>
          <w:bCs/>
          <w:szCs w:val="24"/>
        </w:rPr>
        <w:t>is publi</w:t>
      </w:r>
      <w:r w:rsidR="00BA3501">
        <w:rPr>
          <w:bCs/>
          <w:szCs w:val="24"/>
        </w:rPr>
        <w:t>cation in an alternative format,</w:t>
      </w:r>
      <w:r w:rsidRPr="00BA4974">
        <w:rPr>
          <w:bCs/>
          <w:szCs w:val="24"/>
        </w:rPr>
        <w:t xml:space="preserve"> suc</w:t>
      </w:r>
      <w:r w:rsidR="007267A9">
        <w:rPr>
          <w:bCs/>
          <w:szCs w:val="24"/>
        </w:rPr>
        <w:t>h</w:t>
      </w:r>
      <w:r w:rsidRPr="00BA4974">
        <w:rPr>
          <w:bCs/>
          <w:szCs w:val="24"/>
        </w:rPr>
        <w:t xml:space="preserve"> as large print</w:t>
      </w:r>
      <w:r w:rsidR="00BA3501">
        <w:rPr>
          <w:bCs/>
          <w:szCs w:val="24"/>
        </w:rPr>
        <w:t>,</w:t>
      </w:r>
      <w:r w:rsidRPr="00BA4974">
        <w:rPr>
          <w:bCs/>
          <w:szCs w:val="24"/>
        </w:rPr>
        <w:t xml:space="preserve"> please telep</w:t>
      </w:r>
      <w:r w:rsidR="007267A9">
        <w:rPr>
          <w:bCs/>
          <w:szCs w:val="24"/>
        </w:rPr>
        <w:t>h</w:t>
      </w:r>
      <w:r w:rsidRPr="00BA4974">
        <w:rPr>
          <w:bCs/>
          <w:szCs w:val="24"/>
        </w:rPr>
        <w:t xml:space="preserve">one </w:t>
      </w:r>
      <w:r w:rsidRPr="00BA3501">
        <w:rPr>
          <w:bCs/>
          <w:szCs w:val="24"/>
        </w:rPr>
        <w:t>(02)</w:t>
      </w:r>
      <w:r w:rsidR="00BA3501">
        <w:rPr>
          <w:bCs/>
          <w:szCs w:val="24"/>
        </w:rPr>
        <w:t xml:space="preserve"> 6205 9423</w:t>
      </w:r>
      <w:r w:rsidR="003D5C58">
        <w:rPr>
          <w:bCs/>
          <w:szCs w:val="24"/>
        </w:rPr>
        <w:t>.</w:t>
      </w:r>
    </w:p>
    <w:p w:rsidR="00BA4974" w:rsidRPr="00BA4974" w:rsidRDefault="00BA4974" w:rsidP="002348A8">
      <w:pPr>
        <w:pStyle w:val="BodyText2"/>
        <w:spacing w:before="240" w:line="240" w:lineRule="auto"/>
        <w:rPr>
          <w:bCs/>
          <w:szCs w:val="24"/>
        </w:rPr>
      </w:pPr>
      <w:r w:rsidRPr="00BA4974">
        <w:rPr>
          <w:bCs/>
          <w:szCs w:val="24"/>
        </w:rPr>
        <w:t>If Englis</w:t>
      </w:r>
      <w:r w:rsidR="007267A9">
        <w:rPr>
          <w:bCs/>
          <w:szCs w:val="24"/>
        </w:rPr>
        <w:t>h</w:t>
      </w:r>
      <w:r w:rsidRPr="00BA4974">
        <w:rPr>
          <w:bCs/>
          <w:szCs w:val="24"/>
        </w:rPr>
        <w:t xml:space="preserve"> is not your first language and you require t</w:t>
      </w:r>
      <w:r w:rsidR="007267A9">
        <w:rPr>
          <w:bCs/>
          <w:szCs w:val="24"/>
        </w:rPr>
        <w:t>h</w:t>
      </w:r>
      <w:r w:rsidRPr="00BA4974">
        <w:rPr>
          <w:bCs/>
          <w:szCs w:val="24"/>
        </w:rPr>
        <w:t>e translating and interpreting service</w:t>
      </w:r>
      <w:r w:rsidR="00BA3501">
        <w:rPr>
          <w:bCs/>
          <w:szCs w:val="24"/>
        </w:rPr>
        <w:t>,</w:t>
      </w:r>
      <w:r w:rsidRPr="00BA4974">
        <w:rPr>
          <w:bCs/>
          <w:szCs w:val="24"/>
        </w:rPr>
        <w:t xml:space="preserve"> please telep</w:t>
      </w:r>
      <w:r w:rsidR="007267A9">
        <w:rPr>
          <w:bCs/>
          <w:szCs w:val="24"/>
        </w:rPr>
        <w:t>h</w:t>
      </w:r>
      <w:r w:rsidRPr="00BA4974">
        <w:rPr>
          <w:bCs/>
          <w:szCs w:val="24"/>
        </w:rPr>
        <w:t>one 131 450.</w:t>
      </w:r>
    </w:p>
    <w:p w:rsidR="002348A8" w:rsidRDefault="002348A8" w:rsidP="002348A8">
      <w:pPr>
        <w:pStyle w:val="Heading2"/>
        <w:spacing w:before="240" w:after="240"/>
      </w:pPr>
      <w:bookmarkStart w:id="11" w:name="_Toc332356026"/>
      <w:bookmarkStart w:id="12" w:name="_Toc335659524"/>
      <w:bookmarkStart w:id="13" w:name="_Toc348363821"/>
      <w:bookmarkStart w:id="14" w:name="_Toc349056531"/>
      <w:bookmarkStart w:id="15" w:name="_Toc349057151"/>
      <w:bookmarkStart w:id="16" w:name="_Toc349123643"/>
      <w:bookmarkStart w:id="17" w:name="_Toc349124197"/>
      <w:bookmarkStart w:id="18" w:name="_Toc349124350"/>
      <w:bookmarkStart w:id="19" w:name="_Toc356801421"/>
      <w:bookmarkStart w:id="20" w:name="_Toc357161666"/>
      <w:bookmarkStart w:id="21" w:name="_Toc357410250"/>
    </w:p>
    <w:p w:rsidR="002212F0" w:rsidRDefault="002212F0" w:rsidP="002348A8">
      <w:pPr>
        <w:pStyle w:val="Heading2"/>
        <w:spacing w:before="240" w:after="240"/>
      </w:pPr>
      <w:r w:rsidRPr="002212F0">
        <w:t>For furt</w:t>
      </w:r>
      <w:r w:rsidR="007267A9">
        <w:t>h</w:t>
      </w:r>
      <w:r w:rsidRPr="002212F0">
        <w:t>er information please contact:</w:t>
      </w:r>
      <w:bookmarkEnd w:id="11"/>
      <w:bookmarkEnd w:id="12"/>
      <w:bookmarkEnd w:id="13"/>
      <w:bookmarkEnd w:id="14"/>
      <w:bookmarkEnd w:id="15"/>
      <w:bookmarkEnd w:id="16"/>
      <w:bookmarkEnd w:id="17"/>
      <w:bookmarkEnd w:id="18"/>
      <w:bookmarkEnd w:id="19"/>
      <w:bookmarkEnd w:id="20"/>
      <w:bookmarkEnd w:id="21"/>
    </w:p>
    <w:p w:rsidR="002212F0" w:rsidRPr="00BA4974" w:rsidRDefault="002212F0" w:rsidP="002348A8">
      <w:pPr>
        <w:pStyle w:val="BodyText2"/>
        <w:spacing w:before="240" w:after="240" w:line="240" w:lineRule="auto"/>
        <w:rPr>
          <w:bCs/>
          <w:szCs w:val="24"/>
        </w:rPr>
      </w:pPr>
      <w:r w:rsidRPr="00BA4974">
        <w:rPr>
          <w:bCs/>
          <w:szCs w:val="24"/>
        </w:rPr>
        <w:t xml:space="preserve">ACT </w:t>
      </w:r>
      <w:r w:rsidR="003510BD">
        <w:rPr>
          <w:bCs/>
          <w:szCs w:val="24"/>
        </w:rPr>
        <w:t>Education Directorate</w:t>
      </w:r>
    </w:p>
    <w:p w:rsidR="002212F0" w:rsidRPr="0032576F" w:rsidRDefault="002212F0" w:rsidP="002348A8">
      <w:pPr>
        <w:pStyle w:val="NoSpacing"/>
        <w:spacing w:before="240" w:after="240"/>
        <w:rPr>
          <w:rFonts w:eastAsiaTheme="minorHAnsi" w:cs="Calibri"/>
          <w:b/>
          <w:i/>
          <w:iCs/>
          <w:sz w:val="24"/>
          <w:szCs w:val="24"/>
          <w:lang w:val="en-AU"/>
        </w:rPr>
      </w:pPr>
      <w:r w:rsidRPr="0032576F">
        <w:rPr>
          <w:rFonts w:eastAsiaTheme="minorHAnsi" w:cs="Calibri"/>
          <w:bCs/>
          <w:sz w:val="24"/>
          <w:szCs w:val="24"/>
          <w:lang w:val="en-AU"/>
        </w:rPr>
        <w:t>GPO Box 158</w:t>
      </w:r>
    </w:p>
    <w:p w:rsidR="002212F0" w:rsidRPr="00BA4974" w:rsidRDefault="002212F0" w:rsidP="002348A8">
      <w:pPr>
        <w:pStyle w:val="BodyText2"/>
        <w:spacing w:before="240" w:after="240" w:line="240" w:lineRule="auto"/>
        <w:rPr>
          <w:bCs/>
          <w:szCs w:val="24"/>
        </w:rPr>
      </w:pPr>
      <w:r w:rsidRPr="00BA4974">
        <w:rPr>
          <w:bCs/>
          <w:szCs w:val="24"/>
        </w:rPr>
        <w:t>Canberra ACT 2601</w:t>
      </w:r>
    </w:p>
    <w:p w:rsidR="002212F0" w:rsidRPr="00BA4974" w:rsidRDefault="002212F0" w:rsidP="002348A8">
      <w:pPr>
        <w:pStyle w:val="BodyText2"/>
        <w:spacing w:before="240" w:after="240" w:line="240" w:lineRule="auto"/>
        <w:rPr>
          <w:bCs/>
          <w:szCs w:val="24"/>
        </w:rPr>
      </w:pPr>
      <w:r w:rsidRPr="00BA4974">
        <w:rPr>
          <w:b/>
          <w:bCs/>
          <w:szCs w:val="24"/>
        </w:rPr>
        <w:t>P</w:t>
      </w:r>
      <w:r w:rsidR="007267A9">
        <w:rPr>
          <w:b/>
          <w:bCs/>
          <w:szCs w:val="24"/>
        </w:rPr>
        <w:t>h</w:t>
      </w:r>
      <w:r w:rsidRPr="00BA4974">
        <w:rPr>
          <w:b/>
          <w:bCs/>
          <w:szCs w:val="24"/>
        </w:rPr>
        <w:t>one:</w:t>
      </w:r>
      <w:r w:rsidRPr="00BA4974">
        <w:rPr>
          <w:bCs/>
          <w:szCs w:val="24"/>
        </w:rPr>
        <w:t xml:space="preserve"> </w:t>
      </w:r>
      <w:r w:rsidRPr="00BC7927">
        <w:rPr>
          <w:rFonts w:cstheme="minorHAnsi"/>
          <w:bCs/>
          <w:szCs w:val="24"/>
        </w:rPr>
        <w:t xml:space="preserve">+61 2 6205 </w:t>
      </w:r>
      <w:r w:rsidR="00470CD5">
        <w:rPr>
          <w:rFonts w:cstheme="minorHAnsi"/>
          <w:bCs/>
          <w:szCs w:val="24"/>
        </w:rPr>
        <w:t>5</w:t>
      </w:r>
      <w:r w:rsidR="003510BD">
        <w:rPr>
          <w:rFonts w:cstheme="minorHAnsi"/>
          <w:bCs/>
          <w:szCs w:val="24"/>
        </w:rPr>
        <w:t>42</w:t>
      </w:r>
      <w:r w:rsidR="00230541">
        <w:rPr>
          <w:rFonts w:cstheme="minorHAnsi"/>
          <w:bCs/>
          <w:szCs w:val="24"/>
        </w:rPr>
        <w:t>9</w:t>
      </w:r>
      <w:r w:rsidRPr="00BA4974">
        <w:rPr>
          <w:bCs/>
          <w:szCs w:val="24"/>
        </w:rPr>
        <w:t xml:space="preserve">  </w:t>
      </w:r>
    </w:p>
    <w:p w:rsidR="002212F0" w:rsidRDefault="002212F0" w:rsidP="002348A8">
      <w:pPr>
        <w:pStyle w:val="BodyText2"/>
        <w:spacing w:before="240" w:after="240" w:line="240" w:lineRule="auto"/>
        <w:rPr>
          <w:bCs/>
          <w:szCs w:val="24"/>
        </w:rPr>
      </w:pPr>
      <w:r w:rsidRPr="00BA4974">
        <w:rPr>
          <w:b/>
          <w:bCs/>
          <w:szCs w:val="24"/>
        </w:rPr>
        <w:t>Email:</w:t>
      </w:r>
      <w:r w:rsidRPr="001F52BC">
        <w:rPr>
          <w:bCs/>
          <w:color w:val="00B0F0"/>
          <w:szCs w:val="24"/>
        </w:rPr>
        <w:t xml:space="preserve"> </w:t>
      </w:r>
      <w:hyperlink r:id="rId11" w:history="1">
        <w:r w:rsidR="007267A9" w:rsidRPr="001F52BC">
          <w:rPr>
            <w:rFonts w:cstheme="minorHAnsi"/>
            <w:color w:val="00B0F0"/>
            <w:szCs w:val="24"/>
            <w:u w:val="single"/>
          </w:rPr>
          <w:t>Home</w:t>
        </w:r>
        <w:r w:rsidR="004F561F" w:rsidRPr="001F52BC">
          <w:rPr>
            <w:rFonts w:cstheme="minorHAnsi"/>
            <w:color w:val="00B0F0"/>
            <w:szCs w:val="24"/>
            <w:u w:val="single"/>
          </w:rPr>
          <w:t>Ed@act.gov.au</w:t>
        </w:r>
      </w:hyperlink>
      <w:r w:rsidR="004F561F">
        <w:rPr>
          <w:rFonts w:cstheme="minorHAnsi"/>
          <w:bCs/>
          <w:szCs w:val="24"/>
        </w:rPr>
        <w:t xml:space="preserve">   </w:t>
      </w:r>
    </w:p>
    <w:p w:rsidR="00BA4974" w:rsidRPr="00BA4974" w:rsidRDefault="00BA4974" w:rsidP="002348A8">
      <w:pPr>
        <w:pStyle w:val="BodyText2"/>
        <w:spacing w:before="240" w:after="240" w:line="240" w:lineRule="auto"/>
        <w:rPr>
          <w:bCs/>
          <w:szCs w:val="24"/>
        </w:rPr>
      </w:pPr>
    </w:p>
    <w:p w:rsidR="005E601F" w:rsidRDefault="005E601F" w:rsidP="006C4B7F">
      <w:pPr>
        <w:pStyle w:val="BodyText2"/>
        <w:spacing w:line="240" w:lineRule="auto"/>
        <w:rPr>
          <w:bCs/>
          <w:szCs w:val="24"/>
        </w:rPr>
      </w:pPr>
    </w:p>
    <w:p w:rsidR="00780C04" w:rsidRDefault="00780C04" w:rsidP="006C4B7F">
      <w:pPr>
        <w:pStyle w:val="BodyText2"/>
        <w:spacing w:line="240" w:lineRule="auto"/>
        <w:rPr>
          <w:bCs/>
          <w:szCs w:val="24"/>
        </w:rPr>
      </w:pPr>
    </w:p>
    <w:p w:rsidR="00780C04" w:rsidRDefault="00780C04" w:rsidP="006C4B7F">
      <w:pPr>
        <w:pStyle w:val="BodyText2"/>
        <w:spacing w:line="240" w:lineRule="auto"/>
        <w:rPr>
          <w:bCs/>
          <w:szCs w:val="24"/>
        </w:rPr>
      </w:pPr>
    </w:p>
    <w:p w:rsidR="00780C04" w:rsidRDefault="00780C04" w:rsidP="006C4B7F">
      <w:pPr>
        <w:pStyle w:val="BodyText2"/>
        <w:spacing w:line="240" w:lineRule="auto"/>
        <w:rPr>
          <w:bCs/>
          <w:szCs w:val="24"/>
        </w:rPr>
      </w:pPr>
    </w:p>
    <w:tbl>
      <w:tblPr>
        <w:tblStyle w:val="TableGrid"/>
        <w:tblpPr w:leftFromText="180" w:rightFromText="180" w:vertAnchor="text" w:horzAnchor="margin" w:tblpY="159"/>
        <w:tblW w:w="0" w:type="auto"/>
        <w:tblLook w:val="04A0" w:firstRow="1" w:lastRow="0" w:firstColumn="1" w:lastColumn="0" w:noHBand="0" w:noVBand="1"/>
      </w:tblPr>
      <w:tblGrid>
        <w:gridCol w:w="2235"/>
        <w:gridCol w:w="7371"/>
      </w:tblGrid>
      <w:tr w:rsidR="0032576F" w:rsidTr="00502D57">
        <w:tc>
          <w:tcPr>
            <w:tcW w:w="2235" w:type="dxa"/>
          </w:tcPr>
          <w:p w:rsidR="000567C8" w:rsidRDefault="0032576F" w:rsidP="000567C8">
            <w:pPr>
              <w:pStyle w:val="BodyText2"/>
              <w:spacing w:after="0" w:line="240" w:lineRule="auto"/>
              <w:rPr>
                <w:bCs/>
                <w:szCs w:val="24"/>
              </w:rPr>
            </w:pPr>
            <w:r>
              <w:rPr>
                <w:bCs/>
                <w:szCs w:val="24"/>
              </w:rPr>
              <w:t>Version 1</w:t>
            </w:r>
          </w:p>
        </w:tc>
        <w:tc>
          <w:tcPr>
            <w:tcW w:w="7371" w:type="dxa"/>
          </w:tcPr>
          <w:p w:rsidR="000567C8" w:rsidRDefault="0032576F" w:rsidP="00E70C67">
            <w:pPr>
              <w:pStyle w:val="BodyText2"/>
              <w:spacing w:after="0" w:line="240" w:lineRule="auto"/>
              <w:jc w:val="right"/>
              <w:rPr>
                <w:bCs/>
                <w:szCs w:val="24"/>
              </w:rPr>
            </w:pPr>
            <w:r>
              <w:rPr>
                <w:bCs/>
                <w:szCs w:val="24"/>
              </w:rPr>
              <w:t xml:space="preserve">Published </w:t>
            </w:r>
            <w:r w:rsidR="00E70C67">
              <w:rPr>
                <w:bCs/>
                <w:szCs w:val="24"/>
              </w:rPr>
              <w:t>July</w:t>
            </w:r>
            <w:r>
              <w:rPr>
                <w:bCs/>
                <w:szCs w:val="24"/>
              </w:rPr>
              <w:t xml:space="preserve"> 2013</w:t>
            </w:r>
          </w:p>
        </w:tc>
      </w:tr>
    </w:tbl>
    <w:p w:rsidR="000567C8" w:rsidRDefault="000567C8" w:rsidP="000567C8">
      <w:pPr>
        <w:pStyle w:val="BodyText2"/>
        <w:spacing w:after="0" w:line="240" w:lineRule="auto"/>
        <w:rPr>
          <w:bCs/>
          <w:szCs w:val="24"/>
        </w:rPr>
      </w:pPr>
    </w:p>
    <w:p w:rsidR="009D3E1F" w:rsidRPr="00BA4974" w:rsidRDefault="009D3E1F" w:rsidP="006C4B7F">
      <w:pPr>
        <w:pStyle w:val="BodyText2"/>
        <w:spacing w:line="240" w:lineRule="auto"/>
        <w:rPr>
          <w:bCs/>
          <w:szCs w:val="24"/>
        </w:rPr>
      </w:pPr>
    </w:p>
    <w:p w:rsidR="00BA4974" w:rsidRPr="00BA4974" w:rsidRDefault="00BA4974" w:rsidP="006C4B7F">
      <w:pPr>
        <w:pStyle w:val="BodyText2"/>
        <w:spacing w:line="240" w:lineRule="auto"/>
        <w:rPr>
          <w:bCs/>
          <w:szCs w:val="24"/>
        </w:rPr>
      </w:pPr>
      <w:r w:rsidRPr="00BA4974">
        <w:rPr>
          <w:bCs/>
          <w:szCs w:val="24"/>
        </w:rPr>
        <w:t>© Australian Capital Territory, Canberra, 201</w:t>
      </w:r>
      <w:r w:rsidR="004F561F">
        <w:rPr>
          <w:bCs/>
          <w:szCs w:val="24"/>
        </w:rPr>
        <w:t>3</w:t>
      </w:r>
    </w:p>
    <w:p w:rsidR="00BA4974" w:rsidRDefault="00BA4974" w:rsidP="006C4B7F">
      <w:pPr>
        <w:pStyle w:val="BodyText2"/>
        <w:spacing w:line="240" w:lineRule="auto"/>
        <w:rPr>
          <w:bCs/>
          <w:szCs w:val="24"/>
        </w:rPr>
      </w:pPr>
      <w:r w:rsidRPr="00BA4974">
        <w:rPr>
          <w:bCs/>
          <w:szCs w:val="24"/>
        </w:rPr>
        <w:t>T</w:t>
      </w:r>
      <w:r w:rsidR="007267A9">
        <w:rPr>
          <w:bCs/>
          <w:szCs w:val="24"/>
        </w:rPr>
        <w:t>h</w:t>
      </w:r>
      <w:r w:rsidRPr="00BA4974">
        <w:rPr>
          <w:bCs/>
          <w:szCs w:val="24"/>
        </w:rPr>
        <w:t>is work is copyrig</w:t>
      </w:r>
      <w:r w:rsidR="007267A9">
        <w:rPr>
          <w:bCs/>
          <w:szCs w:val="24"/>
        </w:rPr>
        <w:t>h</w:t>
      </w:r>
      <w:r w:rsidRPr="00BA4974">
        <w:rPr>
          <w:bCs/>
          <w:szCs w:val="24"/>
        </w:rPr>
        <w:t>t. Apart from any use as permitted under t</w:t>
      </w:r>
      <w:r w:rsidR="007267A9">
        <w:rPr>
          <w:bCs/>
          <w:szCs w:val="24"/>
        </w:rPr>
        <w:t>h</w:t>
      </w:r>
      <w:r w:rsidRPr="00BA4974">
        <w:rPr>
          <w:bCs/>
          <w:szCs w:val="24"/>
        </w:rPr>
        <w:t xml:space="preserve">e </w:t>
      </w:r>
      <w:r w:rsidRPr="00BA4974">
        <w:rPr>
          <w:bCs/>
          <w:i/>
          <w:szCs w:val="24"/>
        </w:rPr>
        <w:t>Copyrig</w:t>
      </w:r>
      <w:r w:rsidR="007267A9">
        <w:rPr>
          <w:bCs/>
          <w:i/>
          <w:szCs w:val="24"/>
        </w:rPr>
        <w:t>h</w:t>
      </w:r>
      <w:r w:rsidRPr="00BA4974">
        <w:rPr>
          <w:bCs/>
          <w:i/>
          <w:szCs w:val="24"/>
        </w:rPr>
        <w:t>t Act 1968</w:t>
      </w:r>
      <w:r w:rsidRPr="00BA4974">
        <w:rPr>
          <w:bCs/>
          <w:szCs w:val="24"/>
        </w:rPr>
        <w:t xml:space="preserve">, </w:t>
      </w:r>
      <w:r w:rsidR="005E601F">
        <w:rPr>
          <w:bCs/>
          <w:szCs w:val="24"/>
        </w:rPr>
        <w:t>wit</w:t>
      </w:r>
      <w:r w:rsidR="007267A9">
        <w:rPr>
          <w:bCs/>
          <w:szCs w:val="24"/>
        </w:rPr>
        <w:t>h</w:t>
      </w:r>
      <w:r w:rsidR="005E601F">
        <w:rPr>
          <w:bCs/>
          <w:szCs w:val="24"/>
        </w:rPr>
        <w:t xml:space="preserve"> t</w:t>
      </w:r>
      <w:r w:rsidR="007267A9">
        <w:rPr>
          <w:bCs/>
          <w:szCs w:val="24"/>
        </w:rPr>
        <w:t>h</w:t>
      </w:r>
      <w:r w:rsidR="005E601F">
        <w:rPr>
          <w:bCs/>
          <w:szCs w:val="24"/>
        </w:rPr>
        <w:t>e exception of reproductions for t</w:t>
      </w:r>
      <w:r w:rsidR="007267A9">
        <w:rPr>
          <w:bCs/>
          <w:szCs w:val="24"/>
        </w:rPr>
        <w:t>h</w:t>
      </w:r>
      <w:r w:rsidR="005E601F">
        <w:rPr>
          <w:bCs/>
          <w:szCs w:val="24"/>
        </w:rPr>
        <w:t xml:space="preserve">e purpose of </w:t>
      </w:r>
      <w:r w:rsidR="007267A9">
        <w:rPr>
          <w:bCs/>
          <w:szCs w:val="24"/>
        </w:rPr>
        <w:t>Home education</w:t>
      </w:r>
      <w:r w:rsidR="005E601F">
        <w:rPr>
          <w:bCs/>
          <w:szCs w:val="24"/>
        </w:rPr>
        <w:t xml:space="preserve"> processes in t</w:t>
      </w:r>
      <w:r w:rsidR="007267A9">
        <w:rPr>
          <w:bCs/>
          <w:szCs w:val="24"/>
        </w:rPr>
        <w:t>h</w:t>
      </w:r>
      <w:r w:rsidR="005E601F">
        <w:rPr>
          <w:bCs/>
          <w:szCs w:val="24"/>
        </w:rPr>
        <w:t xml:space="preserve">e ACT, </w:t>
      </w:r>
      <w:r w:rsidRPr="00BA4974">
        <w:rPr>
          <w:bCs/>
          <w:szCs w:val="24"/>
        </w:rPr>
        <w:t>no part may be reproduced by any process wit</w:t>
      </w:r>
      <w:r w:rsidR="007267A9">
        <w:rPr>
          <w:bCs/>
          <w:szCs w:val="24"/>
        </w:rPr>
        <w:t>h</w:t>
      </w:r>
      <w:r w:rsidRPr="00BA4974">
        <w:rPr>
          <w:bCs/>
          <w:szCs w:val="24"/>
        </w:rPr>
        <w:t>out written permission from t</w:t>
      </w:r>
      <w:r w:rsidR="007267A9">
        <w:rPr>
          <w:bCs/>
          <w:szCs w:val="24"/>
        </w:rPr>
        <w:t>h</w:t>
      </w:r>
      <w:r w:rsidRPr="00BA4974">
        <w:rPr>
          <w:bCs/>
          <w:szCs w:val="24"/>
        </w:rPr>
        <w:t xml:space="preserve">e </w:t>
      </w:r>
      <w:r w:rsidR="005E601F">
        <w:rPr>
          <w:bCs/>
          <w:szCs w:val="24"/>
        </w:rPr>
        <w:t xml:space="preserve">ACT Government’s </w:t>
      </w:r>
      <w:r w:rsidR="003510BD">
        <w:rPr>
          <w:bCs/>
          <w:szCs w:val="24"/>
        </w:rPr>
        <w:t>Education Directorate</w:t>
      </w:r>
      <w:r w:rsidRPr="00BA4974">
        <w:rPr>
          <w:bCs/>
          <w:szCs w:val="24"/>
        </w:rPr>
        <w:t>.</w:t>
      </w:r>
      <w:r w:rsidR="005C4F5D">
        <w:rPr>
          <w:bCs/>
          <w:szCs w:val="24"/>
        </w:rPr>
        <w:br/>
      </w:r>
    </w:p>
    <w:p w:rsidR="00990912" w:rsidRDefault="00990912" w:rsidP="006C4B7F">
      <w:pPr>
        <w:pStyle w:val="BodyText2"/>
        <w:spacing w:line="240" w:lineRule="auto"/>
        <w:rPr>
          <w:bCs/>
          <w:szCs w:val="24"/>
        </w:rPr>
      </w:pPr>
    </w:p>
    <w:p w:rsidR="00990912" w:rsidRDefault="00990912" w:rsidP="006C4B7F">
      <w:pPr>
        <w:pStyle w:val="BodyText2"/>
        <w:spacing w:line="240" w:lineRule="auto"/>
        <w:rPr>
          <w:bCs/>
          <w:szCs w:val="24"/>
        </w:rPr>
      </w:pPr>
    </w:p>
    <w:p w:rsidR="00990912" w:rsidRDefault="00990912" w:rsidP="006C4B7F">
      <w:pPr>
        <w:pStyle w:val="BodyText2"/>
        <w:spacing w:line="240" w:lineRule="auto"/>
        <w:rPr>
          <w:bCs/>
          <w:szCs w:val="24"/>
        </w:rPr>
      </w:pPr>
    </w:p>
    <w:p w:rsidR="00C05866" w:rsidRDefault="00C05866" w:rsidP="00C05866">
      <w:pPr>
        <w:pStyle w:val="TOC1"/>
        <w:rPr>
          <w:sz w:val="22"/>
          <w:szCs w:val="22"/>
        </w:rPr>
      </w:pPr>
      <w:bookmarkStart w:id="22" w:name="_Toc332356028"/>
      <w:bookmarkStart w:id="23" w:name="_Toc357410251"/>
      <w:r w:rsidRPr="00812A42">
        <w:rPr>
          <w:rStyle w:val="Heading1Char"/>
        </w:rPr>
        <w:t>CONTENTS</w:t>
      </w:r>
      <w:r w:rsidR="0032576F">
        <w:br/>
      </w:r>
      <w:hyperlink w:anchor="_Introduction" w:history="1">
        <w:r w:rsidRPr="00310229">
          <w:rPr>
            <w:rStyle w:val="Hyperlink"/>
          </w:rPr>
          <w:t>Introduction</w:t>
        </w:r>
        <w:r>
          <w:rPr>
            <w:rStyle w:val="Hyperlink"/>
          </w:rPr>
          <w:t xml:space="preserve"> </w:t>
        </w:r>
      </w:hyperlink>
      <w:r w:rsidR="00F07CFD">
        <w:tab/>
        <w:t>4</w:t>
      </w:r>
    </w:p>
    <w:p w:rsidR="00C05866" w:rsidRDefault="005B0FEC" w:rsidP="00C05866">
      <w:pPr>
        <w:pStyle w:val="TOC3"/>
        <w:rPr>
          <w:rFonts w:eastAsiaTheme="minorEastAsia" w:cstheme="minorBidi"/>
          <w:noProof/>
          <w:sz w:val="22"/>
          <w:szCs w:val="22"/>
          <w:lang w:eastAsia="en-AU"/>
        </w:rPr>
      </w:pPr>
      <w:hyperlink w:anchor="_Toc357410252" w:history="1">
        <w:r w:rsidR="00C05866" w:rsidRPr="00310229">
          <w:rPr>
            <w:rStyle w:val="Hyperlink"/>
            <w:noProof/>
          </w:rPr>
          <w:t>Education strategies</w:t>
        </w:r>
        <w:r w:rsidR="00C05866">
          <w:rPr>
            <w:noProof/>
            <w:webHidden/>
          </w:rPr>
          <w:tab/>
        </w:r>
        <w:r w:rsidR="00776AA9">
          <w:rPr>
            <w:noProof/>
            <w:webHidden/>
          </w:rPr>
          <w:fldChar w:fldCharType="begin"/>
        </w:r>
        <w:r w:rsidR="00C05866">
          <w:rPr>
            <w:noProof/>
            <w:webHidden/>
          </w:rPr>
          <w:instrText xml:space="preserve"> PAGEREF _Toc357410252 \h </w:instrText>
        </w:r>
        <w:r w:rsidR="00776AA9">
          <w:rPr>
            <w:noProof/>
            <w:webHidden/>
          </w:rPr>
        </w:r>
        <w:r w:rsidR="00776AA9">
          <w:rPr>
            <w:noProof/>
            <w:webHidden/>
          </w:rPr>
          <w:fldChar w:fldCharType="separate"/>
        </w:r>
        <w:r w:rsidR="001F4F87">
          <w:rPr>
            <w:noProof/>
            <w:webHidden/>
          </w:rPr>
          <w:t>4</w:t>
        </w:r>
        <w:r w:rsidR="00776AA9">
          <w:rPr>
            <w:noProof/>
            <w:webHidden/>
          </w:rPr>
          <w:fldChar w:fldCharType="end"/>
        </w:r>
      </w:hyperlink>
    </w:p>
    <w:p w:rsidR="00C05866" w:rsidRDefault="005B0FEC" w:rsidP="00C05866">
      <w:pPr>
        <w:pStyle w:val="TOC3"/>
        <w:rPr>
          <w:rFonts w:eastAsiaTheme="minorEastAsia" w:cstheme="minorBidi"/>
          <w:noProof/>
          <w:sz w:val="22"/>
          <w:szCs w:val="22"/>
          <w:lang w:eastAsia="en-AU"/>
        </w:rPr>
      </w:pPr>
      <w:hyperlink w:anchor="_Toc357410253" w:history="1">
        <w:r w:rsidR="00C05866" w:rsidRPr="00310229">
          <w:rPr>
            <w:rStyle w:val="Hyperlink"/>
            <w:noProof/>
          </w:rPr>
          <w:t>Curriculum</w:t>
        </w:r>
        <w:r w:rsidR="00C05866">
          <w:rPr>
            <w:noProof/>
            <w:webHidden/>
          </w:rPr>
          <w:tab/>
        </w:r>
        <w:r w:rsidR="00776AA9">
          <w:rPr>
            <w:noProof/>
            <w:webHidden/>
          </w:rPr>
          <w:fldChar w:fldCharType="begin"/>
        </w:r>
        <w:r w:rsidR="00C05866">
          <w:rPr>
            <w:noProof/>
            <w:webHidden/>
          </w:rPr>
          <w:instrText xml:space="preserve"> PAGEREF _Toc357410253 \h </w:instrText>
        </w:r>
        <w:r w:rsidR="00776AA9">
          <w:rPr>
            <w:noProof/>
            <w:webHidden/>
          </w:rPr>
        </w:r>
        <w:r w:rsidR="00776AA9">
          <w:rPr>
            <w:noProof/>
            <w:webHidden/>
          </w:rPr>
          <w:fldChar w:fldCharType="separate"/>
        </w:r>
        <w:r w:rsidR="001F4F87">
          <w:rPr>
            <w:noProof/>
            <w:webHidden/>
          </w:rPr>
          <w:t>5</w:t>
        </w:r>
        <w:r w:rsidR="00776AA9">
          <w:rPr>
            <w:noProof/>
            <w:webHidden/>
          </w:rPr>
          <w:fldChar w:fldCharType="end"/>
        </w:r>
      </w:hyperlink>
    </w:p>
    <w:p w:rsidR="00C05866" w:rsidRDefault="005B0FEC" w:rsidP="00C05866">
      <w:pPr>
        <w:pStyle w:val="TOC3"/>
        <w:rPr>
          <w:rFonts w:eastAsiaTheme="minorEastAsia" w:cstheme="minorBidi"/>
          <w:noProof/>
          <w:sz w:val="22"/>
          <w:szCs w:val="22"/>
          <w:lang w:eastAsia="en-AU"/>
        </w:rPr>
      </w:pPr>
      <w:hyperlink w:anchor="_Toc357410254" w:history="1">
        <w:r w:rsidR="00C05866" w:rsidRPr="00310229">
          <w:rPr>
            <w:rStyle w:val="Hyperlink"/>
            <w:noProof/>
          </w:rPr>
          <w:t>ACT legislation</w:t>
        </w:r>
        <w:r w:rsidR="00C05866">
          <w:rPr>
            <w:noProof/>
            <w:webHidden/>
          </w:rPr>
          <w:tab/>
        </w:r>
        <w:r w:rsidR="00776AA9">
          <w:rPr>
            <w:noProof/>
            <w:webHidden/>
          </w:rPr>
          <w:fldChar w:fldCharType="begin"/>
        </w:r>
        <w:r w:rsidR="00C05866">
          <w:rPr>
            <w:noProof/>
            <w:webHidden/>
          </w:rPr>
          <w:instrText xml:space="preserve"> PAGEREF _Toc357410254 \h </w:instrText>
        </w:r>
        <w:r w:rsidR="00776AA9">
          <w:rPr>
            <w:noProof/>
            <w:webHidden/>
          </w:rPr>
        </w:r>
        <w:r w:rsidR="00776AA9">
          <w:rPr>
            <w:noProof/>
            <w:webHidden/>
          </w:rPr>
          <w:fldChar w:fldCharType="separate"/>
        </w:r>
        <w:r w:rsidR="001F4F87">
          <w:rPr>
            <w:noProof/>
            <w:webHidden/>
          </w:rPr>
          <w:t>5</w:t>
        </w:r>
        <w:r w:rsidR="00776AA9">
          <w:rPr>
            <w:noProof/>
            <w:webHidden/>
          </w:rPr>
          <w:fldChar w:fldCharType="end"/>
        </w:r>
      </w:hyperlink>
    </w:p>
    <w:p w:rsidR="00C05866" w:rsidRDefault="005B0FEC" w:rsidP="00C05866">
      <w:pPr>
        <w:pStyle w:val="TOC1"/>
        <w:rPr>
          <w:sz w:val="22"/>
          <w:szCs w:val="22"/>
        </w:rPr>
      </w:pPr>
      <w:hyperlink w:anchor="_Toc357410255" w:history="1">
        <w:r w:rsidR="00C05866" w:rsidRPr="00310229">
          <w:rPr>
            <w:rStyle w:val="Hyperlink"/>
          </w:rPr>
          <w:t>Registering your child for home education</w:t>
        </w:r>
        <w:r w:rsidR="00C05866">
          <w:rPr>
            <w:webHidden/>
          </w:rPr>
          <w:tab/>
        </w:r>
        <w:r w:rsidR="00776AA9">
          <w:rPr>
            <w:webHidden/>
          </w:rPr>
          <w:fldChar w:fldCharType="begin"/>
        </w:r>
        <w:r w:rsidR="00C05866">
          <w:rPr>
            <w:webHidden/>
          </w:rPr>
          <w:instrText xml:space="preserve"> PAGEREF _Toc357410255 \h </w:instrText>
        </w:r>
        <w:r w:rsidR="00776AA9">
          <w:rPr>
            <w:webHidden/>
          </w:rPr>
        </w:r>
        <w:r w:rsidR="00776AA9">
          <w:rPr>
            <w:webHidden/>
          </w:rPr>
          <w:fldChar w:fldCharType="separate"/>
        </w:r>
        <w:r w:rsidR="001F4F87">
          <w:rPr>
            <w:webHidden/>
          </w:rPr>
          <w:t>6</w:t>
        </w:r>
        <w:r w:rsidR="00776AA9">
          <w:rPr>
            <w:webHidden/>
          </w:rPr>
          <w:fldChar w:fldCharType="end"/>
        </w:r>
      </w:hyperlink>
    </w:p>
    <w:p w:rsidR="00C05866" w:rsidRDefault="005B0FEC" w:rsidP="00C05866">
      <w:pPr>
        <w:pStyle w:val="TOC1"/>
        <w:rPr>
          <w:sz w:val="22"/>
          <w:szCs w:val="22"/>
        </w:rPr>
      </w:pPr>
      <w:hyperlink w:anchor="_Toc357410256" w:history="1">
        <w:r w:rsidR="00C05866" w:rsidRPr="00310229">
          <w:rPr>
            <w:rStyle w:val="Hyperlink"/>
          </w:rPr>
          <w:t>Conditions of home education registration</w:t>
        </w:r>
        <w:r w:rsidR="00C05866">
          <w:rPr>
            <w:webHidden/>
          </w:rPr>
          <w:tab/>
        </w:r>
        <w:r w:rsidR="00776AA9">
          <w:rPr>
            <w:webHidden/>
          </w:rPr>
          <w:fldChar w:fldCharType="begin"/>
        </w:r>
        <w:r w:rsidR="00C05866">
          <w:rPr>
            <w:webHidden/>
          </w:rPr>
          <w:instrText xml:space="preserve"> PAGEREF _Toc357410256 \h </w:instrText>
        </w:r>
        <w:r w:rsidR="00776AA9">
          <w:rPr>
            <w:webHidden/>
          </w:rPr>
        </w:r>
        <w:r w:rsidR="00776AA9">
          <w:rPr>
            <w:webHidden/>
          </w:rPr>
          <w:fldChar w:fldCharType="separate"/>
        </w:r>
        <w:r w:rsidR="001F4F87">
          <w:rPr>
            <w:webHidden/>
          </w:rPr>
          <w:t>7</w:t>
        </w:r>
        <w:r w:rsidR="00776AA9">
          <w:rPr>
            <w:webHidden/>
          </w:rPr>
          <w:fldChar w:fldCharType="end"/>
        </w:r>
      </w:hyperlink>
    </w:p>
    <w:p w:rsidR="00C05866" w:rsidRDefault="005B0FEC" w:rsidP="00C05866">
      <w:pPr>
        <w:pStyle w:val="TOC1"/>
        <w:rPr>
          <w:sz w:val="22"/>
          <w:szCs w:val="22"/>
        </w:rPr>
      </w:pPr>
      <w:hyperlink w:anchor="_Toc357410257" w:history="1">
        <w:r w:rsidR="00C05866" w:rsidRPr="00310229">
          <w:rPr>
            <w:rStyle w:val="Hyperlink"/>
          </w:rPr>
          <w:t>Provisional registration</w:t>
        </w:r>
        <w:r w:rsidR="00C05866">
          <w:rPr>
            <w:webHidden/>
          </w:rPr>
          <w:tab/>
        </w:r>
        <w:r w:rsidR="00776AA9">
          <w:rPr>
            <w:webHidden/>
          </w:rPr>
          <w:fldChar w:fldCharType="begin"/>
        </w:r>
        <w:r w:rsidR="00C05866">
          <w:rPr>
            <w:webHidden/>
          </w:rPr>
          <w:instrText xml:space="preserve"> PAGEREF _Toc357410257 \h </w:instrText>
        </w:r>
        <w:r w:rsidR="00776AA9">
          <w:rPr>
            <w:webHidden/>
          </w:rPr>
        </w:r>
        <w:r w:rsidR="00776AA9">
          <w:rPr>
            <w:webHidden/>
          </w:rPr>
          <w:fldChar w:fldCharType="separate"/>
        </w:r>
        <w:r w:rsidR="001F4F87">
          <w:rPr>
            <w:webHidden/>
          </w:rPr>
          <w:t>7</w:t>
        </w:r>
        <w:r w:rsidR="00776AA9">
          <w:rPr>
            <w:webHidden/>
          </w:rPr>
          <w:fldChar w:fldCharType="end"/>
        </w:r>
      </w:hyperlink>
    </w:p>
    <w:p w:rsidR="00C05866" w:rsidRDefault="005B0FEC" w:rsidP="00C05866">
      <w:pPr>
        <w:pStyle w:val="TOC1"/>
        <w:rPr>
          <w:sz w:val="22"/>
          <w:szCs w:val="22"/>
        </w:rPr>
      </w:pPr>
      <w:hyperlink w:anchor="_Toc357410259" w:history="1">
        <w:r w:rsidR="00C05866" w:rsidRPr="00310229">
          <w:rPr>
            <w:rStyle w:val="Hyperlink"/>
          </w:rPr>
          <w:t>Registration (initial)</w:t>
        </w:r>
        <w:r w:rsidR="00C05866">
          <w:rPr>
            <w:webHidden/>
          </w:rPr>
          <w:tab/>
        </w:r>
        <w:r w:rsidR="00776AA9">
          <w:rPr>
            <w:webHidden/>
          </w:rPr>
          <w:fldChar w:fldCharType="begin"/>
        </w:r>
        <w:r w:rsidR="00C05866">
          <w:rPr>
            <w:webHidden/>
          </w:rPr>
          <w:instrText xml:space="preserve"> PAGEREF _Toc357410259 \h </w:instrText>
        </w:r>
        <w:r w:rsidR="00776AA9">
          <w:rPr>
            <w:webHidden/>
          </w:rPr>
        </w:r>
        <w:r w:rsidR="00776AA9">
          <w:rPr>
            <w:webHidden/>
          </w:rPr>
          <w:fldChar w:fldCharType="separate"/>
        </w:r>
        <w:r w:rsidR="001F4F87">
          <w:rPr>
            <w:webHidden/>
          </w:rPr>
          <w:t>8</w:t>
        </w:r>
        <w:r w:rsidR="00776AA9">
          <w:rPr>
            <w:webHidden/>
          </w:rPr>
          <w:fldChar w:fldCharType="end"/>
        </w:r>
      </w:hyperlink>
    </w:p>
    <w:p w:rsidR="00C05866" w:rsidRDefault="005B0FEC" w:rsidP="00C05866">
      <w:pPr>
        <w:pStyle w:val="TOC1"/>
        <w:rPr>
          <w:sz w:val="22"/>
          <w:szCs w:val="22"/>
        </w:rPr>
      </w:pPr>
      <w:hyperlink w:anchor="_Toc357410263" w:history="1">
        <w:r w:rsidR="00C05866" w:rsidRPr="00310229">
          <w:rPr>
            <w:rStyle w:val="Hyperlink"/>
          </w:rPr>
          <w:t>Registration renewal</w:t>
        </w:r>
        <w:r w:rsidR="00C05866">
          <w:rPr>
            <w:webHidden/>
          </w:rPr>
          <w:tab/>
        </w:r>
        <w:r w:rsidR="00776AA9">
          <w:rPr>
            <w:webHidden/>
          </w:rPr>
          <w:fldChar w:fldCharType="begin"/>
        </w:r>
        <w:r w:rsidR="00C05866">
          <w:rPr>
            <w:webHidden/>
          </w:rPr>
          <w:instrText xml:space="preserve"> PAGEREF _Toc357410263 \h </w:instrText>
        </w:r>
        <w:r w:rsidR="00776AA9">
          <w:rPr>
            <w:webHidden/>
          </w:rPr>
        </w:r>
        <w:r w:rsidR="00776AA9">
          <w:rPr>
            <w:webHidden/>
          </w:rPr>
          <w:fldChar w:fldCharType="separate"/>
        </w:r>
        <w:r w:rsidR="001F4F87">
          <w:rPr>
            <w:webHidden/>
          </w:rPr>
          <w:t>8</w:t>
        </w:r>
        <w:r w:rsidR="00776AA9">
          <w:rPr>
            <w:webHidden/>
          </w:rPr>
          <w:fldChar w:fldCharType="end"/>
        </w:r>
      </w:hyperlink>
    </w:p>
    <w:p w:rsidR="00C05866" w:rsidRDefault="005B0FEC" w:rsidP="00C05866">
      <w:pPr>
        <w:pStyle w:val="TOC1"/>
        <w:rPr>
          <w:sz w:val="22"/>
          <w:szCs w:val="22"/>
        </w:rPr>
      </w:pPr>
      <w:hyperlink w:anchor="_Toc357410267" w:history="1">
        <w:r w:rsidR="00C05866" w:rsidRPr="00310229">
          <w:rPr>
            <w:rStyle w:val="Hyperlink"/>
          </w:rPr>
          <w:t>Documenting home education</w:t>
        </w:r>
        <w:r w:rsidR="00C05866">
          <w:rPr>
            <w:webHidden/>
          </w:rPr>
          <w:tab/>
        </w:r>
        <w:r w:rsidR="00776AA9">
          <w:rPr>
            <w:webHidden/>
          </w:rPr>
          <w:fldChar w:fldCharType="begin"/>
        </w:r>
        <w:r w:rsidR="00C05866">
          <w:rPr>
            <w:webHidden/>
          </w:rPr>
          <w:instrText xml:space="preserve"> PAGEREF _Toc357410267 \h </w:instrText>
        </w:r>
        <w:r w:rsidR="00776AA9">
          <w:rPr>
            <w:webHidden/>
          </w:rPr>
        </w:r>
        <w:r w:rsidR="00776AA9">
          <w:rPr>
            <w:webHidden/>
          </w:rPr>
          <w:fldChar w:fldCharType="separate"/>
        </w:r>
        <w:r w:rsidR="001F4F87">
          <w:rPr>
            <w:webHidden/>
          </w:rPr>
          <w:t>9</w:t>
        </w:r>
        <w:r w:rsidR="00776AA9">
          <w:rPr>
            <w:webHidden/>
          </w:rPr>
          <w:fldChar w:fldCharType="end"/>
        </w:r>
      </w:hyperlink>
    </w:p>
    <w:p w:rsidR="00C05866" w:rsidRDefault="005B0FEC" w:rsidP="00C05866">
      <w:pPr>
        <w:pStyle w:val="TOC1"/>
        <w:rPr>
          <w:sz w:val="22"/>
          <w:szCs w:val="22"/>
        </w:rPr>
      </w:pPr>
      <w:hyperlink w:anchor="_Toc357410268" w:history="1">
        <w:r w:rsidR="00C05866" w:rsidRPr="00310229">
          <w:rPr>
            <w:rStyle w:val="Hyperlink"/>
          </w:rPr>
          <w:t>Home visits</w:t>
        </w:r>
        <w:r w:rsidR="00C05866">
          <w:rPr>
            <w:webHidden/>
          </w:rPr>
          <w:tab/>
        </w:r>
        <w:r w:rsidR="00776AA9">
          <w:rPr>
            <w:webHidden/>
          </w:rPr>
          <w:fldChar w:fldCharType="begin"/>
        </w:r>
        <w:r w:rsidR="00C05866">
          <w:rPr>
            <w:webHidden/>
          </w:rPr>
          <w:instrText xml:space="preserve"> PAGEREF _Toc357410268 \h </w:instrText>
        </w:r>
        <w:r w:rsidR="00776AA9">
          <w:rPr>
            <w:webHidden/>
          </w:rPr>
        </w:r>
        <w:r w:rsidR="00776AA9">
          <w:rPr>
            <w:webHidden/>
          </w:rPr>
          <w:fldChar w:fldCharType="separate"/>
        </w:r>
        <w:r w:rsidR="001F4F87">
          <w:rPr>
            <w:webHidden/>
          </w:rPr>
          <w:t>9</w:t>
        </w:r>
        <w:r w:rsidR="00776AA9">
          <w:rPr>
            <w:webHidden/>
          </w:rPr>
          <w:fldChar w:fldCharType="end"/>
        </w:r>
      </w:hyperlink>
    </w:p>
    <w:p w:rsidR="00C05866" w:rsidRDefault="005B0FEC" w:rsidP="00C05866">
      <w:pPr>
        <w:pStyle w:val="TOC3"/>
        <w:rPr>
          <w:rFonts w:eastAsiaTheme="minorEastAsia" w:cstheme="minorBidi"/>
          <w:noProof/>
          <w:sz w:val="22"/>
          <w:szCs w:val="22"/>
          <w:lang w:eastAsia="en-AU"/>
        </w:rPr>
      </w:pPr>
      <w:hyperlink w:anchor="_Toc357410274" w:history="1">
        <w:r w:rsidR="00C05866" w:rsidRPr="00310229">
          <w:rPr>
            <w:rStyle w:val="Hyperlink"/>
            <w:noProof/>
          </w:rPr>
          <w:t>Registration renewal without a home visit</w:t>
        </w:r>
        <w:r w:rsidR="00C05866">
          <w:rPr>
            <w:noProof/>
            <w:webHidden/>
          </w:rPr>
          <w:tab/>
        </w:r>
        <w:r w:rsidR="00776AA9">
          <w:rPr>
            <w:noProof/>
            <w:webHidden/>
          </w:rPr>
          <w:fldChar w:fldCharType="begin"/>
        </w:r>
        <w:r w:rsidR="00C05866">
          <w:rPr>
            <w:noProof/>
            <w:webHidden/>
          </w:rPr>
          <w:instrText xml:space="preserve"> PAGEREF _Toc357410274 \h </w:instrText>
        </w:r>
        <w:r w:rsidR="00776AA9">
          <w:rPr>
            <w:noProof/>
            <w:webHidden/>
          </w:rPr>
        </w:r>
        <w:r w:rsidR="00776AA9">
          <w:rPr>
            <w:noProof/>
            <w:webHidden/>
          </w:rPr>
          <w:fldChar w:fldCharType="separate"/>
        </w:r>
        <w:r w:rsidR="001F4F87">
          <w:rPr>
            <w:noProof/>
            <w:webHidden/>
          </w:rPr>
          <w:t>10</w:t>
        </w:r>
        <w:r w:rsidR="00776AA9">
          <w:rPr>
            <w:noProof/>
            <w:webHidden/>
          </w:rPr>
          <w:fldChar w:fldCharType="end"/>
        </w:r>
      </w:hyperlink>
    </w:p>
    <w:p w:rsidR="00C05866" w:rsidRDefault="005B0FEC" w:rsidP="00C05866">
      <w:pPr>
        <w:pStyle w:val="TOC3"/>
        <w:rPr>
          <w:rFonts w:eastAsiaTheme="minorEastAsia" w:cstheme="minorBidi"/>
          <w:noProof/>
          <w:sz w:val="22"/>
          <w:szCs w:val="22"/>
          <w:lang w:eastAsia="en-AU"/>
        </w:rPr>
      </w:pPr>
      <w:hyperlink w:anchor="_Toc357410276" w:history="1">
        <w:r w:rsidR="00C05866" w:rsidRPr="00310229">
          <w:rPr>
            <w:rStyle w:val="Hyperlink"/>
            <w:noProof/>
          </w:rPr>
          <w:t>Non-compliance with legislative requirements</w:t>
        </w:r>
        <w:r w:rsidR="00C05866">
          <w:rPr>
            <w:noProof/>
            <w:webHidden/>
          </w:rPr>
          <w:tab/>
        </w:r>
        <w:r w:rsidR="00776AA9">
          <w:rPr>
            <w:noProof/>
            <w:webHidden/>
          </w:rPr>
          <w:fldChar w:fldCharType="begin"/>
        </w:r>
        <w:r w:rsidR="00C05866">
          <w:rPr>
            <w:noProof/>
            <w:webHidden/>
          </w:rPr>
          <w:instrText xml:space="preserve"> PAGEREF _Toc357410276 \h </w:instrText>
        </w:r>
        <w:r w:rsidR="00776AA9">
          <w:rPr>
            <w:noProof/>
            <w:webHidden/>
          </w:rPr>
        </w:r>
        <w:r w:rsidR="00776AA9">
          <w:rPr>
            <w:noProof/>
            <w:webHidden/>
          </w:rPr>
          <w:fldChar w:fldCharType="separate"/>
        </w:r>
        <w:r w:rsidR="001F4F87">
          <w:rPr>
            <w:noProof/>
            <w:webHidden/>
          </w:rPr>
          <w:t>11</w:t>
        </w:r>
        <w:r w:rsidR="00776AA9">
          <w:rPr>
            <w:noProof/>
            <w:webHidden/>
          </w:rPr>
          <w:fldChar w:fldCharType="end"/>
        </w:r>
      </w:hyperlink>
    </w:p>
    <w:p w:rsidR="00C05866" w:rsidRDefault="005B0FEC" w:rsidP="00C05866">
      <w:pPr>
        <w:pStyle w:val="TOC3"/>
        <w:rPr>
          <w:rFonts w:eastAsiaTheme="minorEastAsia" w:cstheme="minorBidi"/>
          <w:noProof/>
          <w:sz w:val="22"/>
          <w:szCs w:val="22"/>
          <w:lang w:eastAsia="en-AU"/>
        </w:rPr>
      </w:pPr>
      <w:hyperlink w:anchor="_Certificates_of_registration" w:history="1">
        <w:r w:rsidR="00C05866">
          <w:rPr>
            <w:rStyle w:val="Hyperlink"/>
            <w:noProof/>
          </w:rPr>
          <w:t>Certificates of registration</w:t>
        </w:r>
        <w:r w:rsidR="00C05866">
          <w:rPr>
            <w:noProof/>
            <w:webHidden/>
          </w:rPr>
          <w:tab/>
        </w:r>
        <w:r w:rsidR="00776AA9">
          <w:rPr>
            <w:noProof/>
            <w:webHidden/>
          </w:rPr>
          <w:fldChar w:fldCharType="begin"/>
        </w:r>
        <w:r w:rsidR="00C05866">
          <w:rPr>
            <w:noProof/>
            <w:webHidden/>
          </w:rPr>
          <w:instrText xml:space="preserve"> PAGEREF _Toc357410276 \h </w:instrText>
        </w:r>
        <w:r w:rsidR="00776AA9">
          <w:rPr>
            <w:noProof/>
            <w:webHidden/>
          </w:rPr>
        </w:r>
        <w:r w:rsidR="00776AA9">
          <w:rPr>
            <w:noProof/>
            <w:webHidden/>
          </w:rPr>
          <w:fldChar w:fldCharType="separate"/>
        </w:r>
        <w:r w:rsidR="001F4F87">
          <w:rPr>
            <w:noProof/>
            <w:webHidden/>
          </w:rPr>
          <w:t>11</w:t>
        </w:r>
        <w:r w:rsidR="00776AA9">
          <w:rPr>
            <w:noProof/>
            <w:webHidden/>
          </w:rPr>
          <w:fldChar w:fldCharType="end"/>
        </w:r>
      </w:hyperlink>
    </w:p>
    <w:p w:rsidR="00C05866" w:rsidRDefault="005B0FEC" w:rsidP="00C05866">
      <w:pPr>
        <w:pStyle w:val="TOC1"/>
        <w:rPr>
          <w:sz w:val="22"/>
          <w:szCs w:val="22"/>
        </w:rPr>
      </w:pPr>
      <w:hyperlink w:anchor="_Toc357410278" w:history="1">
        <w:r w:rsidR="00C05866" w:rsidRPr="00310229">
          <w:rPr>
            <w:rStyle w:val="Hyperlink"/>
          </w:rPr>
          <w:t>Annual report</w:t>
        </w:r>
        <w:r w:rsidR="00C05866">
          <w:rPr>
            <w:webHidden/>
          </w:rPr>
          <w:tab/>
        </w:r>
        <w:r w:rsidR="00776AA9">
          <w:rPr>
            <w:webHidden/>
          </w:rPr>
          <w:fldChar w:fldCharType="begin"/>
        </w:r>
        <w:r w:rsidR="00C05866">
          <w:rPr>
            <w:webHidden/>
          </w:rPr>
          <w:instrText xml:space="preserve"> PAGEREF _Toc357410278 \h </w:instrText>
        </w:r>
        <w:r w:rsidR="00776AA9">
          <w:rPr>
            <w:webHidden/>
          </w:rPr>
        </w:r>
        <w:r w:rsidR="00776AA9">
          <w:rPr>
            <w:webHidden/>
          </w:rPr>
          <w:fldChar w:fldCharType="separate"/>
        </w:r>
        <w:r w:rsidR="001F4F87">
          <w:rPr>
            <w:webHidden/>
          </w:rPr>
          <w:t>11</w:t>
        </w:r>
        <w:r w:rsidR="00776AA9">
          <w:rPr>
            <w:webHidden/>
          </w:rPr>
          <w:fldChar w:fldCharType="end"/>
        </w:r>
      </w:hyperlink>
    </w:p>
    <w:p w:rsidR="00C05866" w:rsidRDefault="005B0FEC" w:rsidP="00C05866">
      <w:pPr>
        <w:pStyle w:val="TOC1"/>
        <w:rPr>
          <w:sz w:val="22"/>
          <w:szCs w:val="22"/>
        </w:rPr>
      </w:pPr>
      <w:hyperlink w:anchor="_Toc357410279" w:history="1">
        <w:r w:rsidR="00C05866" w:rsidRPr="00310229">
          <w:rPr>
            <w:rStyle w:val="Hyperlink"/>
          </w:rPr>
          <w:t>Home educators moving from interstate</w:t>
        </w:r>
        <w:r w:rsidR="00C05866">
          <w:rPr>
            <w:webHidden/>
          </w:rPr>
          <w:tab/>
        </w:r>
        <w:r w:rsidR="00776AA9">
          <w:rPr>
            <w:webHidden/>
          </w:rPr>
          <w:fldChar w:fldCharType="begin"/>
        </w:r>
        <w:r w:rsidR="00C05866">
          <w:rPr>
            <w:webHidden/>
          </w:rPr>
          <w:instrText xml:space="preserve"> PAGEREF _Toc357410279 \h </w:instrText>
        </w:r>
        <w:r w:rsidR="00776AA9">
          <w:rPr>
            <w:webHidden/>
          </w:rPr>
        </w:r>
        <w:r w:rsidR="00776AA9">
          <w:rPr>
            <w:webHidden/>
          </w:rPr>
          <w:fldChar w:fldCharType="separate"/>
        </w:r>
        <w:r w:rsidR="001F4F87">
          <w:rPr>
            <w:webHidden/>
          </w:rPr>
          <w:t>12</w:t>
        </w:r>
        <w:r w:rsidR="00776AA9">
          <w:rPr>
            <w:webHidden/>
          </w:rPr>
          <w:fldChar w:fldCharType="end"/>
        </w:r>
      </w:hyperlink>
    </w:p>
    <w:p w:rsidR="00C05866" w:rsidRDefault="005B0FEC" w:rsidP="00C05866">
      <w:pPr>
        <w:pStyle w:val="TOC1"/>
        <w:rPr>
          <w:sz w:val="22"/>
          <w:szCs w:val="22"/>
        </w:rPr>
      </w:pPr>
      <w:hyperlink w:anchor="_Toc357410280" w:history="1">
        <w:r w:rsidR="00C05866" w:rsidRPr="00310229">
          <w:rPr>
            <w:rStyle w:val="Hyperlink"/>
          </w:rPr>
          <w:t>Part-time home education</w:t>
        </w:r>
        <w:r w:rsidR="00C05866">
          <w:rPr>
            <w:webHidden/>
          </w:rPr>
          <w:tab/>
        </w:r>
        <w:r w:rsidR="00776AA9">
          <w:rPr>
            <w:webHidden/>
          </w:rPr>
          <w:fldChar w:fldCharType="begin"/>
        </w:r>
        <w:r w:rsidR="00C05866">
          <w:rPr>
            <w:webHidden/>
          </w:rPr>
          <w:instrText xml:space="preserve"> PAGEREF _Toc357410280 \h </w:instrText>
        </w:r>
        <w:r w:rsidR="00776AA9">
          <w:rPr>
            <w:webHidden/>
          </w:rPr>
        </w:r>
        <w:r w:rsidR="00776AA9">
          <w:rPr>
            <w:webHidden/>
          </w:rPr>
          <w:fldChar w:fldCharType="separate"/>
        </w:r>
        <w:r w:rsidR="001F4F87">
          <w:rPr>
            <w:webHidden/>
          </w:rPr>
          <w:t>12</w:t>
        </w:r>
        <w:r w:rsidR="00776AA9">
          <w:rPr>
            <w:webHidden/>
          </w:rPr>
          <w:fldChar w:fldCharType="end"/>
        </w:r>
      </w:hyperlink>
    </w:p>
    <w:p w:rsidR="00C05866" w:rsidRDefault="005B0FEC" w:rsidP="00C05866">
      <w:pPr>
        <w:pStyle w:val="TOC1"/>
        <w:rPr>
          <w:sz w:val="22"/>
          <w:szCs w:val="22"/>
        </w:rPr>
      </w:pPr>
      <w:hyperlink w:anchor="_Toc357410282" w:history="1">
        <w:r w:rsidR="00C05866" w:rsidRPr="00310229">
          <w:rPr>
            <w:rStyle w:val="Hyperlink"/>
          </w:rPr>
          <w:t>Assessment and planning</w:t>
        </w:r>
        <w:r w:rsidR="00C05866">
          <w:rPr>
            <w:webHidden/>
          </w:rPr>
          <w:tab/>
        </w:r>
        <w:r w:rsidR="00776AA9">
          <w:rPr>
            <w:webHidden/>
          </w:rPr>
          <w:fldChar w:fldCharType="begin"/>
        </w:r>
        <w:r w:rsidR="00C05866">
          <w:rPr>
            <w:webHidden/>
          </w:rPr>
          <w:instrText xml:space="preserve"> PAGEREF _Toc357410282 \h </w:instrText>
        </w:r>
        <w:r w:rsidR="00776AA9">
          <w:rPr>
            <w:webHidden/>
          </w:rPr>
        </w:r>
        <w:r w:rsidR="00776AA9">
          <w:rPr>
            <w:webHidden/>
          </w:rPr>
          <w:fldChar w:fldCharType="separate"/>
        </w:r>
        <w:r w:rsidR="001F4F87">
          <w:rPr>
            <w:webHidden/>
          </w:rPr>
          <w:t>13</w:t>
        </w:r>
        <w:r w:rsidR="00776AA9">
          <w:rPr>
            <w:webHidden/>
          </w:rPr>
          <w:fldChar w:fldCharType="end"/>
        </w:r>
      </w:hyperlink>
    </w:p>
    <w:p w:rsidR="00C05866" w:rsidRDefault="005B0FEC" w:rsidP="00C05866">
      <w:pPr>
        <w:pStyle w:val="TOC1"/>
        <w:rPr>
          <w:sz w:val="22"/>
          <w:szCs w:val="22"/>
        </w:rPr>
      </w:pPr>
      <w:hyperlink w:anchor="_Toc357410283" w:history="1">
        <w:r w:rsidR="00C05866" w:rsidRPr="00310229">
          <w:rPr>
            <w:rStyle w:val="Hyperlink"/>
          </w:rPr>
          <w:t>NAPLAN</w:t>
        </w:r>
        <w:r w:rsidR="00C05866">
          <w:rPr>
            <w:webHidden/>
          </w:rPr>
          <w:tab/>
        </w:r>
        <w:r w:rsidR="00776AA9">
          <w:rPr>
            <w:webHidden/>
          </w:rPr>
          <w:fldChar w:fldCharType="begin"/>
        </w:r>
        <w:r w:rsidR="00C05866">
          <w:rPr>
            <w:webHidden/>
          </w:rPr>
          <w:instrText xml:space="preserve"> PAGEREF _Toc357410283 \h </w:instrText>
        </w:r>
        <w:r w:rsidR="00776AA9">
          <w:rPr>
            <w:webHidden/>
          </w:rPr>
        </w:r>
        <w:r w:rsidR="00776AA9">
          <w:rPr>
            <w:webHidden/>
          </w:rPr>
          <w:fldChar w:fldCharType="separate"/>
        </w:r>
        <w:r w:rsidR="001F4F87">
          <w:rPr>
            <w:webHidden/>
          </w:rPr>
          <w:t>13</w:t>
        </w:r>
        <w:r w:rsidR="00776AA9">
          <w:rPr>
            <w:webHidden/>
          </w:rPr>
          <w:fldChar w:fldCharType="end"/>
        </w:r>
      </w:hyperlink>
    </w:p>
    <w:p w:rsidR="00C05866" w:rsidRDefault="005B0FEC" w:rsidP="00C05866">
      <w:pPr>
        <w:pStyle w:val="TOC1"/>
        <w:rPr>
          <w:sz w:val="22"/>
          <w:szCs w:val="22"/>
        </w:rPr>
      </w:pPr>
      <w:hyperlink w:anchor="_Toc357410284" w:history="1">
        <w:r w:rsidR="00C05866" w:rsidRPr="00310229">
          <w:rPr>
            <w:rStyle w:val="Hyperlink"/>
          </w:rPr>
          <w:t>Resources</w:t>
        </w:r>
        <w:r w:rsidR="00C05866">
          <w:rPr>
            <w:webHidden/>
          </w:rPr>
          <w:tab/>
        </w:r>
        <w:r w:rsidR="00776AA9">
          <w:rPr>
            <w:webHidden/>
          </w:rPr>
          <w:fldChar w:fldCharType="begin"/>
        </w:r>
        <w:r w:rsidR="00C05866">
          <w:rPr>
            <w:webHidden/>
          </w:rPr>
          <w:instrText xml:space="preserve"> PAGEREF _Toc357410284 \h </w:instrText>
        </w:r>
        <w:r w:rsidR="00776AA9">
          <w:rPr>
            <w:webHidden/>
          </w:rPr>
        </w:r>
        <w:r w:rsidR="00776AA9">
          <w:rPr>
            <w:webHidden/>
          </w:rPr>
          <w:fldChar w:fldCharType="separate"/>
        </w:r>
        <w:r w:rsidR="001F4F87">
          <w:rPr>
            <w:webHidden/>
          </w:rPr>
          <w:t>14</w:t>
        </w:r>
        <w:r w:rsidR="00776AA9">
          <w:rPr>
            <w:webHidden/>
          </w:rPr>
          <w:fldChar w:fldCharType="end"/>
        </w:r>
      </w:hyperlink>
    </w:p>
    <w:p w:rsidR="00C05866" w:rsidRDefault="005B0FEC" w:rsidP="00C05866">
      <w:pPr>
        <w:pStyle w:val="TOC1"/>
        <w:rPr>
          <w:sz w:val="22"/>
          <w:szCs w:val="22"/>
        </w:rPr>
      </w:pPr>
      <w:hyperlink w:anchor="_Toc357410285" w:history="1">
        <w:r w:rsidR="00C05866" w:rsidRPr="00310229">
          <w:rPr>
            <w:rStyle w:val="Hyperlink"/>
          </w:rPr>
          <w:t>Application forms and templates</w:t>
        </w:r>
        <w:r w:rsidR="00C05866">
          <w:rPr>
            <w:webHidden/>
          </w:rPr>
          <w:tab/>
        </w:r>
        <w:r w:rsidR="00776AA9">
          <w:rPr>
            <w:webHidden/>
          </w:rPr>
          <w:fldChar w:fldCharType="begin"/>
        </w:r>
        <w:r w:rsidR="00C05866">
          <w:rPr>
            <w:webHidden/>
          </w:rPr>
          <w:instrText xml:space="preserve"> PAGEREF _Toc357410285 \h </w:instrText>
        </w:r>
        <w:r w:rsidR="00776AA9">
          <w:rPr>
            <w:webHidden/>
          </w:rPr>
        </w:r>
        <w:r w:rsidR="00776AA9">
          <w:rPr>
            <w:webHidden/>
          </w:rPr>
          <w:fldChar w:fldCharType="separate"/>
        </w:r>
        <w:r w:rsidR="001F4F87">
          <w:rPr>
            <w:webHidden/>
          </w:rPr>
          <w:t>14</w:t>
        </w:r>
        <w:r w:rsidR="00776AA9">
          <w:rPr>
            <w:webHidden/>
          </w:rPr>
          <w:fldChar w:fldCharType="end"/>
        </w:r>
      </w:hyperlink>
    </w:p>
    <w:p w:rsidR="00C05866" w:rsidRDefault="005B0FEC" w:rsidP="00C05866">
      <w:pPr>
        <w:pStyle w:val="TOC1"/>
        <w:rPr>
          <w:sz w:val="22"/>
          <w:szCs w:val="22"/>
        </w:rPr>
      </w:pPr>
      <w:hyperlink w:anchor="_Toc357410286" w:history="1">
        <w:r w:rsidR="00C05866" w:rsidRPr="00310229">
          <w:rPr>
            <w:rStyle w:val="Hyperlink"/>
          </w:rPr>
          <w:t>The Liaison Unit</w:t>
        </w:r>
        <w:r w:rsidR="00C05866">
          <w:rPr>
            <w:webHidden/>
          </w:rPr>
          <w:tab/>
        </w:r>
        <w:r w:rsidR="00776AA9">
          <w:rPr>
            <w:webHidden/>
          </w:rPr>
          <w:fldChar w:fldCharType="begin"/>
        </w:r>
        <w:r w:rsidR="00C05866">
          <w:rPr>
            <w:webHidden/>
          </w:rPr>
          <w:instrText xml:space="preserve"> PAGEREF _Toc357410286 \h </w:instrText>
        </w:r>
        <w:r w:rsidR="00776AA9">
          <w:rPr>
            <w:webHidden/>
          </w:rPr>
        </w:r>
        <w:r w:rsidR="00776AA9">
          <w:rPr>
            <w:webHidden/>
          </w:rPr>
          <w:fldChar w:fldCharType="separate"/>
        </w:r>
        <w:r w:rsidR="001F4F87">
          <w:rPr>
            <w:webHidden/>
          </w:rPr>
          <w:t>15</w:t>
        </w:r>
        <w:r w:rsidR="00776AA9">
          <w:rPr>
            <w:webHidden/>
          </w:rPr>
          <w:fldChar w:fldCharType="end"/>
        </w:r>
      </w:hyperlink>
    </w:p>
    <w:p w:rsidR="00C05866" w:rsidRDefault="005B0FEC" w:rsidP="00C05866">
      <w:pPr>
        <w:pStyle w:val="TOC1"/>
      </w:pPr>
      <w:hyperlink w:anchor="_Working_with_Vulnerable" w:history="1">
        <w:r w:rsidR="00C05866" w:rsidRPr="00F07CFD">
          <w:rPr>
            <w:rStyle w:val="Hyperlink"/>
          </w:rPr>
          <w:t>Working With Vulnerable People</w:t>
        </w:r>
      </w:hyperlink>
      <w:r w:rsidR="00C05866" w:rsidRPr="001C1E4B">
        <w:rPr>
          <w:webHidden/>
        </w:rPr>
        <w:tab/>
      </w:r>
      <w:r w:rsidR="00C05866">
        <w:rPr>
          <w:webHidden/>
        </w:rPr>
        <w:t>15</w:t>
      </w:r>
    </w:p>
    <w:p w:rsidR="00C05866" w:rsidRDefault="005B0FEC" w:rsidP="00C05866">
      <w:pPr>
        <w:pStyle w:val="TOC1"/>
        <w:rPr>
          <w:sz w:val="22"/>
          <w:szCs w:val="22"/>
        </w:rPr>
      </w:pPr>
      <w:hyperlink w:anchor="_Toc357410288" w:history="1">
        <w:r w:rsidR="00C05866" w:rsidRPr="00310229">
          <w:rPr>
            <w:rStyle w:val="Hyperlink"/>
          </w:rPr>
          <w:t>Privacy and confidentiality</w:t>
        </w:r>
        <w:r w:rsidR="00C05866">
          <w:rPr>
            <w:webHidden/>
          </w:rPr>
          <w:tab/>
        </w:r>
        <w:r w:rsidR="00776AA9">
          <w:rPr>
            <w:webHidden/>
          </w:rPr>
          <w:fldChar w:fldCharType="begin"/>
        </w:r>
        <w:r w:rsidR="00C05866">
          <w:rPr>
            <w:webHidden/>
          </w:rPr>
          <w:instrText xml:space="preserve"> PAGEREF _Toc357410288 \h </w:instrText>
        </w:r>
        <w:r w:rsidR="00776AA9">
          <w:rPr>
            <w:webHidden/>
          </w:rPr>
        </w:r>
        <w:r w:rsidR="00776AA9">
          <w:rPr>
            <w:webHidden/>
          </w:rPr>
          <w:fldChar w:fldCharType="separate"/>
        </w:r>
        <w:r w:rsidR="001F4F87">
          <w:rPr>
            <w:webHidden/>
          </w:rPr>
          <w:t>15</w:t>
        </w:r>
        <w:r w:rsidR="00776AA9">
          <w:rPr>
            <w:webHidden/>
          </w:rPr>
          <w:fldChar w:fldCharType="end"/>
        </w:r>
      </w:hyperlink>
    </w:p>
    <w:p w:rsidR="00C05866" w:rsidRDefault="005B0FEC" w:rsidP="00C05866">
      <w:pPr>
        <w:pStyle w:val="TOC1"/>
        <w:rPr>
          <w:sz w:val="22"/>
          <w:szCs w:val="22"/>
        </w:rPr>
      </w:pPr>
      <w:hyperlink w:anchor="_Toc357410289" w:history="1">
        <w:r w:rsidR="00C05866" w:rsidRPr="00310229">
          <w:rPr>
            <w:rStyle w:val="Hyperlink"/>
          </w:rPr>
          <w:t>Glossary of terms</w:t>
        </w:r>
        <w:r w:rsidR="00C05866">
          <w:rPr>
            <w:webHidden/>
          </w:rPr>
          <w:tab/>
        </w:r>
        <w:r w:rsidR="00776AA9">
          <w:rPr>
            <w:webHidden/>
          </w:rPr>
          <w:fldChar w:fldCharType="begin"/>
        </w:r>
        <w:r w:rsidR="00C05866">
          <w:rPr>
            <w:webHidden/>
          </w:rPr>
          <w:instrText xml:space="preserve"> PAGEREF _Toc357410289 \h </w:instrText>
        </w:r>
        <w:r w:rsidR="00776AA9">
          <w:rPr>
            <w:webHidden/>
          </w:rPr>
        </w:r>
        <w:r w:rsidR="00776AA9">
          <w:rPr>
            <w:webHidden/>
          </w:rPr>
          <w:fldChar w:fldCharType="separate"/>
        </w:r>
        <w:r w:rsidR="001F4F87">
          <w:rPr>
            <w:webHidden/>
          </w:rPr>
          <w:t>16</w:t>
        </w:r>
        <w:r w:rsidR="00776AA9">
          <w:rPr>
            <w:webHidden/>
          </w:rPr>
          <w:fldChar w:fldCharType="end"/>
        </w:r>
      </w:hyperlink>
    </w:p>
    <w:p w:rsidR="00C05866" w:rsidRDefault="005B0FEC" w:rsidP="00C05866">
      <w:pPr>
        <w:pStyle w:val="TOC1"/>
        <w:rPr>
          <w:sz w:val="22"/>
          <w:szCs w:val="22"/>
        </w:rPr>
      </w:pPr>
      <w:hyperlink w:anchor="_Toc357410295" w:history="1">
        <w:r w:rsidR="00C05866" w:rsidRPr="00310229">
          <w:rPr>
            <w:rStyle w:val="Hyperlink"/>
          </w:rPr>
          <w:t>Index</w:t>
        </w:r>
        <w:r w:rsidR="00C05866">
          <w:rPr>
            <w:webHidden/>
          </w:rPr>
          <w:tab/>
        </w:r>
        <w:r w:rsidR="00776AA9">
          <w:rPr>
            <w:webHidden/>
          </w:rPr>
          <w:fldChar w:fldCharType="begin"/>
        </w:r>
        <w:r w:rsidR="00C05866">
          <w:rPr>
            <w:webHidden/>
          </w:rPr>
          <w:instrText xml:space="preserve"> PAGEREF _Toc357410295 \h </w:instrText>
        </w:r>
        <w:r w:rsidR="00776AA9">
          <w:rPr>
            <w:webHidden/>
          </w:rPr>
        </w:r>
        <w:r w:rsidR="00776AA9">
          <w:rPr>
            <w:webHidden/>
          </w:rPr>
          <w:fldChar w:fldCharType="separate"/>
        </w:r>
        <w:r w:rsidR="001F4F87">
          <w:rPr>
            <w:webHidden/>
          </w:rPr>
          <w:t>17</w:t>
        </w:r>
        <w:r w:rsidR="00776AA9">
          <w:rPr>
            <w:webHidden/>
          </w:rPr>
          <w:fldChar w:fldCharType="end"/>
        </w:r>
      </w:hyperlink>
    </w:p>
    <w:p w:rsidR="0032576F" w:rsidRDefault="0032576F" w:rsidP="006C4B7F">
      <w:pPr>
        <w:pStyle w:val="Heading1"/>
        <w:spacing w:line="240" w:lineRule="auto"/>
      </w:pPr>
    </w:p>
    <w:p w:rsidR="0032576F" w:rsidRDefault="0032576F" w:rsidP="0032576F">
      <w:pPr>
        <w:rPr>
          <w:rFonts w:asciiTheme="majorHAnsi" w:eastAsiaTheme="majorEastAsia" w:hAnsiTheme="majorHAnsi" w:cstheme="majorBidi"/>
          <w:color w:val="A8422A" w:themeColor="accent1" w:themeShade="BF"/>
          <w:sz w:val="36"/>
          <w:szCs w:val="28"/>
        </w:rPr>
      </w:pPr>
      <w:r>
        <w:br w:type="page"/>
      </w:r>
    </w:p>
    <w:p w:rsidR="007666C7" w:rsidRPr="007267A9" w:rsidRDefault="007666C7" w:rsidP="006C4B7F">
      <w:pPr>
        <w:pStyle w:val="Heading1"/>
        <w:spacing w:line="240" w:lineRule="auto"/>
      </w:pPr>
      <w:bookmarkStart w:id="24" w:name="_Introduction"/>
      <w:bookmarkEnd w:id="24"/>
      <w:r w:rsidRPr="007267A9">
        <w:t>I</w:t>
      </w:r>
      <w:bookmarkEnd w:id="22"/>
      <w:r w:rsidR="00010126" w:rsidRPr="007267A9">
        <w:t>ntroduction</w:t>
      </w:r>
      <w:bookmarkEnd w:id="23"/>
    </w:p>
    <w:p w:rsidR="007666C7" w:rsidRPr="00BC7927" w:rsidRDefault="007666C7" w:rsidP="006C4B7F">
      <w:pPr>
        <w:spacing w:before="100" w:line="240" w:lineRule="auto"/>
        <w:rPr>
          <w:rFonts w:cstheme="minorHAnsi"/>
          <w:szCs w:val="24"/>
        </w:rPr>
      </w:pPr>
      <w:r w:rsidRPr="00BC7927">
        <w:rPr>
          <w:rFonts w:cstheme="minorHAnsi"/>
          <w:szCs w:val="24"/>
        </w:rPr>
        <w:t>T</w:t>
      </w:r>
      <w:r w:rsidR="007267A9">
        <w:rPr>
          <w:rFonts w:cstheme="minorHAnsi"/>
          <w:szCs w:val="24"/>
        </w:rPr>
        <w:t>h</w:t>
      </w:r>
      <w:r w:rsidR="00230541">
        <w:rPr>
          <w:rFonts w:cstheme="minorHAnsi"/>
          <w:szCs w:val="24"/>
        </w:rPr>
        <w:t>e Australian Capital Territory recognises t</w:t>
      </w:r>
      <w:r w:rsidR="007267A9">
        <w:rPr>
          <w:rFonts w:cstheme="minorHAnsi"/>
          <w:szCs w:val="24"/>
        </w:rPr>
        <w:t>h</w:t>
      </w:r>
      <w:r w:rsidR="00230541">
        <w:rPr>
          <w:rFonts w:cstheme="minorHAnsi"/>
          <w:szCs w:val="24"/>
        </w:rPr>
        <w:t>at</w:t>
      </w:r>
      <w:r w:rsidR="00AA2455">
        <w:rPr>
          <w:rFonts w:cstheme="minorHAnsi"/>
          <w:szCs w:val="24"/>
        </w:rPr>
        <w:t xml:space="preserve"> </w:t>
      </w:r>
      <w:r w:rsidR="00AA2455" w:rsidRPr="002D191B">
        <w:rPr>
          <w:rFonts w:cstheme="minorHAnsi"/>
          <w:szCs w:val="24"/>
        </w:rPr>
        <w:t xml:space="preserve">parents </w:t>
      </w:r>
      <w:r w:rsidR="007267A9" w:rsidRPr="002D191B">
        <w:rPr>
          <w:rFonts w:cstheme="minorHAnsi"/>
          <w:szCs w:val="24"/>
        </w:rPr>
        <w:t>h</w:t>
      </w:r>
      <w:r w:rsidR="00AA2455" w:rsidRPr="002D191B">
        <w:rPr>
          <w:rFonts w:cstheme="minorHAnsi"/>
          <w:szCs w:val="24"/>
        </w:rPr>
        <w:t>ave t</w:t>
      </w:r>
      <w:r w:rsidR="007267A9" w:rsidRPr="002D191B">
        <w:rPr>
          <w:rFonts w:cstheme="minorHAnsi"/>
          <w:szCs w:val="24"/>
        </w:rPr>
        <w:t>h</w:t>
      </w:r>
      <w:r w:rsidR="00AA2455" w:rsidRPr="002D191B">
        <w:rPr>
          <w:rFonts w:cstheme="minorHAnsi"/>
          <w:szCs w:val="24"/>
        </w:rPr>
        <w:t>e rig</w:t>
      </w:r>
      <w:r w:rsidR="007267A9" w:rsidRPr="002D191B">
        <w:rPr>
          <w:rFonts w:cstheme="minorHAnsi"/>
          <w:szCs w:val="24"/>
        </w:rPr>
        <w:t>h</w:t>
      </w:r>
      <w:r w:rsidR="00AA2455" w:rsidRPr="002D191B">
        <w:rPr>
          <w:rFonts w:cstheme="minorHAnsi"/>
          <w:szCs w:val="24"/>
        </w:rPr>
        <w:t>t to c</w:t>
      </w:r>
      <w:r w:rsidR="007267A9" w:rsidRPr="002D191B">
        <w:rPr>
          <w:rFonts w:cstheme="minorHAnsi"/>
          <w:szCs w:val="24"/>
        </w:rPr>
        <w:t>h</w:t>
      </w:r>
      <w:r w:rsidR="00AA2455" w:rsidRPr="002D191B">
        <w:rPr>
          <w:rFonts w:cstheme="minorHAnsi"/>
          <w:szCs w:val="24"/>
        </w:rPr>
        <w:t>oose a suitable educational environment for t</w:t>
      </w:r>
      <w:r w:rsidR="007267A9" w:rsidRPr="002D191B">
        <w:rPr>
          <w:rFonts w:cstheme="minorHAnsi"/>
          <w:szCs w:val="24"/>
        </w:rPr>
        <w:t>h</w:t>
      </w:r>
      <w:r w:rsidR="00AA2455" w:rsidRPr="002D191B">
        <w:rPr>
          <w:rFonts w:cstheme="minorHAnsi"/>
          <w:szCs w:val="24"/>
        </w:rPr>
        <w:t>eir c</w:t>
      </w:r>
      <w:r w:rsidR="007267A9" w:rsidRPr="002D191B">
        <w:rPr>
          <w:rFonts w:cstheme="minorHAnsi"/>
          <w:szCs w:val="24"/>
        </w:rPr>
        <w:t>h</w:t>
      </w:r>
      <w:r w:rsidR="00AA2455" w:rsidRPr="002D191B">
        <w:rPr>
          <w:rFonts w:cstheme="minorHAnsi"/>
          <w:szCs w:val="24"/>
        </w:rPr>
        <w:t xml:space="preserve">ildren. </w:t>
      </w:r>
      <w:r w:rsidR="00C052D2" w:rsidRPr="002D191B">
        <w:rPr>
          <w:rFonts w:cstheme="minorHAnsi"/>
          <w:szCs w:val="24"/>
        </w:rPr>
        <w:t>ACT resident parents may c</w:t>
      </w:r>
      <w:r w:rsidR="007267A9" w:rsidRPr="002D191B">
        <w:rPr>
          <w:rFonts w:cstheme="minorHAnsi"/>
          <w:szCs w:val="24"/>
        </w:rPr>
        <w:t>h</w:t>
      </w:r>
      <w:r w:rsidR="00C052D2" w:rsidRPr="002D191B">
        <w:rPr>
          <w:rFonts w:cstheme="minorHAnsi"/>
          <w:szCs w:val="24"/>
        </w:rPr>
        <w:t>oose to register t</w:t>
      </w:r>
      <w:r w:rsidR="007267A9" w:rsidRPr="002D191B">
        <w:rPr>
          <w:rFonts w:cstheme="minorHAnsi"/>
          <w:szCs w:val="24"/>
        </w:rPr>
        <w:t>h</w:t>
      </w:r>
      <w:r w:rsidR="00C052D2" w:rsidRPr="002D191B">
        <w:rPr>
          <w:rFonts w:cstheme="minorHAnsi"/>
          <w:szCs w:val="24"/>
        </w:rPr>
        <w:t>eir c</w:t>
      </w:r>
      <w:r w:rsidR="007267A9" w:rsidRPr="002D191B">
        <w:rPr>
          <w:rFonts w:cstheme="minorHAnsi"/>
          <w:szCs w:val="24"/>
        </w:rPr>
        <w:t>h</w:t>
      </w:r>
      <w:r w:rsidR="00C052D2" w:rsidRPr="002D191B">
        <w:rPr>
          <w:rFonts w:cstheme="minorHAnsi"/>
          <w:szCs w:val="24"/>
        </w:rPr>
        <w:t xml:space="preserve">ildren for </w:t>
      </w:r>
      <w:r w:rsidR="00F6380C" w:rsidRPr="002D191B">
        <w:rPr>
          <w:rFonts w:cstheme="minorHAnsi"/>
          <w:szCs w:val="24"/>
        </w:rPr>
        <w:t>h</w:t>
      </w:r>
      <w:r w:rsidR="007267A9" w:rsidRPr="002D191B">
        <w:rPr>
          <w:rFonts w:cstheme="minorHAnsi"/>
          <w:szCs w:val="24"/>
        </w:rPr>
        <w:t>ome education</w:t>
      </w:r>
      <w:r w:rsidR="00C052D2" w:rsidRPr="002D191B">
        <w:rPr>
          <w:rFonts w:cstheme="minorHAnsi"/>
          <w:szCs w:val="24"/>
        </w:rPr>
        <w:t xml:space="preserve"> or enrol t</w:t>
      </w:r>
      <w:r w:rsidR="007267A9" w:rsidRPr="002D191B">
        <w:rPr>
          <w:rFonts w:cstheme="minorHAnsi"/>
          <w:szCs w:val="24"/>
        </w:rPr>
        <w:t>h</w:t>
      </w:r>
      <w:r w:rsidR="00C052D2" w:rsidRPr="002D191B">
        <w:rPr>
          <w:rFonts w:cstheme="minorHAnsi"/>
          <w:szCs w:val="24"/>
        </w:rPr>
        <w:t>em in a public sc</w:t>
      </w:r>
      <w:r w:rsidR="007267A9" w:rsidRPr="002D191B">
        <w:rPr>
          <w:rFonts w:cstheme="minorHAnsi"/>
          <w:szCs w:val="24"/>
        </w:rPr>
        <w:t>h</w:t>
      </w:r>
      <w:r w:rsidR="00C052D2" w:rsidRPr="002D191B">
        <w:rPr>
          <w:rFonts w:cstheme="minorHAnsi"/>
          <w:szCs w:val="24"/>
        </w:rPr>
        <w:t>ool or registered non-government sc</w:t>
      </w:r>
      <w:r w:rsidR="007267A9" w:rsidRPr="002D191B">
        <w:rPr>
          <w:rFonts w:cstheme="minorHAnsi"/>
          <w:szCs w:val="24"/>
        </w:rPr>
        <w:t>h</w:t>
      </w:r>
      <w:r w:rsidR="00C052D2" w:rsidRPr="002D191B">
        <w:rPr>
          <w:rFonts w:cstheme="minorHAnsi"/>
          <w:szCs w:val="24"/>
        </w:rPr>
        <w:t>ool, or bot</w:t>
      </w:r>
      <w:r w:rsidR="007267A9" w:rsidRPr="002D191B">
        <w:rPr>
          <w:rFonts w:cstheme="minorHAnsi"/>
          <w:szCs w:val="24"/>
        </w:rPr>
        <w:t>h</w:t>
      </w:r>
      <w:r w:rsidR="00C052D2" w:rsidRPr="002D191B">
        <w:rPr>
          <w:rFonts w:cstheme="minorHAnsi"/>
          <w:szCs w:val="24"/>
        </w:rPr>
        <w:t xml:space="preserve">. </w:t>
      </w:r>
    </w:p>
    <w:p w:rsidR="00230541" w:rsidRDefault="00230541" w:rsidP="006C4B7F">
      <w:pPr>
        <w:spacing w:line="240" w:lineRule="auto"/>
        <w:rPr>
          <w:rFonts w:cstheme="minorHAnsi"/>
          <w:szCs w:val="24"/>
        </w:rPr>
      </w:pPr>
      <w:r>
        <w:rPr>
          <w:rFonts w:cstheme="minorHAnsi"/>
          <w:szCs w:val="24"/>
        </w:rPr>
        <w:t>In t</w:t>
      </w:r>
      <w:r w:rsidR="007267A9">
        <w:rPr>
          <w:rFonts w:cstheme="minorHAnsi"/>
          <w:szCs w:val="24"/>
        </w:rPr>
        <w:t>h</w:t>
      </w:r>
      <w:r>
        <w:rPr>
          <w:rFonts w:cstheme="minorHAnsi"/>
          <w:szCs w:val="24"/>
        </w:rPr>
        <w:t xml:space="preserve">e ACT, all </w:t>
      </w:r>
      <w:r w:rsidR="007267A9">
        <w:rPr>
          <w:rFonts w:cstheme="minorHAnsi"/>
          <w:szCs w:val="24"/>
        </w:rPr>
        <w:t>home</w:t>
      </w:r>
      <w:r w:rsidR="00AE7009">
        <w:rPr>
          <w:rFonts w:cstheme="minorHAnsi"/>
          <w:szCs w:val="24"/>
        </w:rPr>
        <w:t xml:space="preserve"> </w:t>
      </w:r>
      <w:r w:rsidR="00BE24CB">
        <w:rPr>
          <w:rFonts w:cstheme="minorHAnsi"/>
          <w:szCs w:val="24"/>
        </w:rPr>
        <w:t>e</w:t>
      </w:r>
      <w:r w:rsidR="00AE7009">
        <w:rPr>
          <w:rFonts w:cstheme="minorHAnsi"/>
          <w:szCs w:val="24"/>
        </w:rPr>
        <w:t>ducated c</w:t>
      </w:r>
      <w:r w:rsidR="007267A9">
        <w:rPr>
          <w:rFonts w:cstheme="minorHAnsi"/>
          <w:szCs w:val="24"/>
        </w:rPr>
        <w:t>h</w:t>
      </w:r>
      <w:r w:rsidR="00AE7009">
        <w:rPr>
          <w:rFonts w:cstheme="minorHAnsi"/>
          <w:szCs w:val="24"/>
        </w:rPr>
        <w:t>ildren</w:t>
      </w:r>
      <w:r>
        <w:rPr>
          <w:rFonts w:cstheme="minorHAnsi"/>
          <w:szCs w:val="24"/>
        </w:rPr>
        <w:t xml:space="preserve"> must be registered wit</w:t>
      </w:r>
      <w:r w:rsidR="007267A9">
        <w:rPr>
          <w:rFonts w:cstheme="minorHAnsi"/>
          <w:szCs w:val="24"/>
        </w:rPr>
        <w:t>h</w:t>
      </w:r>
      <w:r>
        <w:rPr>
          <w:rFonts w:cstheme="minorHAnsi"/>
          <w:szCs w:val="24"/>
        </w:rPr>
        <w:t xml:space="preserve"> t</w:t>
      </w:r>
      <w:r w:rsidR="007267A9">
        <w:rPr>
          <w:rFonts w:cstheme="minorHAnsi"/>
          <w:szCs w:val="24"/>
        </w:rPr>
        <w:t>h</w:t>
      </w:r>
      <w:r>
        <w:rPr>
          <w:rFonts w:cstheme="minorHAnsi"/>
          <w:szCs w:val="24"/>
        </w:rPr>
        <w:t xml:space="preserve">e </w:t>
      </w:r>
      <w:r w:rsidR="00747017">
        <w:rPr>
          <w:rFonts w:cstheme="minorHAnsi"/>
          <w:szCs w:val="24"/>
        </w:rPr>
        <w:t>Liaison Unit</w:t>
      </w:r>
      <w:r>
        <w:rPr>
          <w:rFonts w:cstheme="minorHAnsi"/>
          <w:szCs w:val="24"/>
        </w:rPr>
        <w:t xml:space="preserve"> of t</w:t>
      </w:r>
      <w:r w:rsidR="007267A9">
        <w:rPr>
          <w:rFonts w:cstheme="minorHAnsi"/>
          <w:szCs w:val="24"/>
        </w:rPr>
        <w:t>h</w:t>
      </w:r>
      <w:r>
        <w:rPr>
          <w:rFonts w:cstheme="minorHAnsi"/>
          <w:szCs w:val="24"/>
        </w:rPr>
        <w:t xml:space="preserve">e ACT </w:t>
      </w:r>
      <w:r w:rsidR="003510BD">
        <w:rPr>
          <w:rFonts w:cstheme="minorHAnsi"/>
          <w:szCs w:val="24"/>
        </w:rPr>
        <w:t>Education Directorate</w:t>
      </w:r>
      <w:r>
        <w:rPr>
          <w:rFonts w:cstheme="minorHAnsi"/>
          <w:szCs w:val="24"/>
        </w:rPr>
        <w:t xml:space="preserve"> (t</w:t>
      </w:r>
      <w:r w:rsidR="007267A9">
        <w:rPr>
          <w:rFonts w:cstheme="minorHAnsi"/>
          <w:szCs w:val="24"/>
        </w:rPr>
        <w:t>h</w:t>
      </w:r>
      <w:r>
        <w:rPr>
          <w:rFonts w:cstheme="minorHAnsi"/>
          <w:szCs w:val="24"/>
        </w:rPr>
        <w:t xml:space="preserve">e </w:t>
      </w:r>
      <w:r w:rsidR="00B37FB4">
        <w:rPr>
          <w:rFonts w:cstheme="minorHAnsi"/>
          <w:szCs w:val="24"/>
        </w:rPr>
        <w:t>Directorate</w:t>
      </w:r>
      <w:r>
        <w:rPr>
          <w:rFonts w:cstheme="minorHAnsi"/>
          <w:szCs w:val="24"/>
        </w:rPr>
        <w:t>)</w:t>
      </w:r>
      <w:r w:rsidRPr="00BC7927">
        <w:rPr>
          <w:rFonts w:cstheme="minorHAnsi"/>
          <w:szCs w:val="24"/>
        </w:rPr>
        <w:t xml:space="preserve"> in accordance wit</w:t>
      </w:r>
      <w:r w:rsidR="007267A9">
        <w:rPr>
          <w:rFonts w:cstheme="minorHAnsi"/>
          <w:szCs w:val="24"/>
        </w:rPr>
        <w:t>h</w:t>
      </w:r>
      <w:r w:rsidRPr="00BC7927">
        <w:rPr>
          <w:rFonts w:cstheme="minorHAnsi"/>
          <w:szCs w:val="24"/>
        </w:rPr>
        <w:t xml:space="preserve"> t</w:t>
      </w:r>
      <w:r w:rsidR="007267A9">
        <w:rPr>
          <w:rFonts w:cstheme="minorHAnsi"/>
          <w:szCs w:val="24"/>
        </w:rPr>
        <w:t>h</w:t>
      </w:r>
      <w:r w:rsidRPr="00BC7927">
        <w:rPr>
          <w:rFonts w:cstheme="minorHAnsi"/>
          <w:szCs w:val="24"/>
        </w:rPr>
        <w:t xml:space="preserve">e </w:t>
      </w:r>
      <w:hyperlink r:id="rId12" w:history="1">
        <w:r w:rsidRPr="00BC7927">
          <w:rPr>
            <w:rStyle w:val="Hyperlink"/>
            <w:rFonts w:cstheme="minorHAnsi"/>
            <w:i/>
            <w:iCs/>
            <w:szCs w:val="24"/>
          </w:rPr>
          <w:t>Education Act 2004</w:t>
        </w:r>
      </w:hyperlink>
      <w:r w:rsidR="008B5D62">
        <w:t xml:space="preserve"> </w:t>
      </w:r>
      <w:r w:rsidRPr="00BC7927">
        <w:rPr>
          <w:rFonts w:cstheme="minorHAnsi"/>
          <w:szCs w:val="24"/>
        </w:rPr>
        <w:t>(t</w:t>
      </w:r>
      <w:r w:rsidR="007267A9">
        <w:rPr>
          <w:rFonts w:cstheme="minorHAnsi"/>
          <w:szCs w:val="24"/>
        </w:rPr>
        <w:t>h</w:t>
      </w:r>
      <w:r w:rsidRPr="00BC7927">
        <w:rPr>
          <w:rFonts w:cstheme="minorHAnsi"/>
          <w:szCs w:val="24"/>
        </w:rPr>
        <w:t>e Act)</w:t>
      </w:r>
      <w:r>
        <w:rPr>
          <w:rFonts w:cstheme="minorHAnsi"/>
          <w:szCs w:val="24"/>
        </w:rPr>
        <w:t>.</w:t>
      </w:r>
    </w:p>
    <w:p w:rsidR="009D3E1F" w:rsidRDefault="00230541" w:rsidP="006C4B7F">
      <w:pPr>
        <w:spacing w:line="240" w:lineRule="auto"/>
        <w:rPr>
          <w:rFonts w:cstheme="minorHAnsi"/>
          <w:szCs w:val="24"/>
        </w:rPr>
      </w:pPr>
      <w:r>
        <w:rPr>
          <w:rFonts w:cstheme="minorHAnsi"/>
          <w:szCs w:val="24"/>
        </w:rPr>
        <w:t>Parents w</w:t>
      </w:r>
      <w:r w:rsidR="007267A9">
        <w:rPr>
          <w:rFonts w:cstheme="minorHAnsi"/>
          <w:szCs w:val="24"/>
        </w:rPr>
        <w:t>h</w:t>
      </w:r>
      <w:r>
        <w:rPr>
          <w:rFonts w:cstheme="minorHAnsi"/>
          <w:szCs w:val="24"/>
        </w:rPr>
        <w:t>o c</w:t>
      </w:r>
      <w:r w:rsidR="007267A9">
        <w:rPr>
          <w:rFonts w:cstheme="minorHAnsi"/>
          <w:szCs w:val="24"/>
        </w:rPr>
        <w:t>h</w:t>
      </w:r>
      <w:r>
        <w:rPr>
          <w:rFonts w:cstheme="minorHAnsi"/>
          <w:szCs w:val="24"/>
        </w:rPr>
        <w:t>oose to educate t</w:t>
      </w:r>
      <w:r w:rsidR="007267A9">
        <w:rPr>
          <w:rFonts w:cstheme="minorHAnsi"/>
          <w:szCs w:val="24"/>
        </w:rPr>
        <w:t>h</w:t>
      </w:r>
      <w:r>
        <w:rPr>
          <w:rFonts w:cstheme="minorHAnsi"/>
          <w:szCs w:val="24"/>
        </w:rPr>
        <w:t>eir c</w:t>
      </w:r>
      <w:r w:rsidR="007267A9">
        <w:rPr>
          <w:rFonts w:cstheme="minorHAnsi"/>
          <w:szCs w:val="24"/>
        </w:rPr>
        <w:t>h</w:t>
      </w:r>
      <w:r>
        <w:rPr>
          <w:rFonts w:cstheme="minorHAnsi"/>
          <w:szCs w:val="24"/>
        </w:rPr>
        <w:t xml:space="preserve">ildren at </w:t>
      </w:r>
      <w:r w:rsidR="007267A9">
        <w:rPr>
          <w:rFonts w:cstheme="minorHAnsi"/>
          <w:szCs w:val="24"/>
        </w:rPr>
        <w:t>home</w:t>
      </w:r>
      <w:r>
        <w:rPr>
          <w:rFonts w:cstheme="minorHAnsi"/>
          <w:szCs w:val="24"/>
        </w:rPr>
        <w:t xml:space="preserve"> develop </w:t>
      </w:r>
      <w:r w:rsidR="0032576F">
        <w:rPr>
          <w:rFonts w:cstheme="minorHAnsi"/>
          <w:szCs w:val="24"/>
        </w:rPr>
        <w:t xml:space="preserve">the </w:t>
      </w:r>
      <w:r>
        <w:rPr>
          <w:rFonts w:cstheme="minorHAnsi"/>
          <w:szCs w:val="24"/>
        </w:rPr>
        <w:t>strategies</w:t>
      </w:r>
      <w:r w:rsidR="00502D57">
        <w:rPr>
          <w:rFonts w:cstheme="minorHAnsi"/>
          <w:szCs w:val="24"/>
        </w:rPr>
        <w:t xml:space="preserve"> </w:t>
      </w:r>
      <w:r w:rsidR="0032576F">
        <w:rPr>
          <w:rFonts w:cstheme="minorHAnsi"/>
          <w:szCs w:val="24"/>
        </w:rPr>
        <w:t xml:space="preserve">that are </w:t>
      </w:r>
      <w:r>
        <w:rPr>
          <w:rFonts w:cstheme="minorHAnsi"/>
          <w:szCs w:val="24"/>
        </w:rPr>
        <w:t>suitable for t</w:t>
      </w:r>
      <w:r w:rsidR="007267A9">
        <w:rPr>
          <w:rFonts w:cstheme="minorHAnsi"/>
          <w:szCs w:val="24"/>
        </w:rPr>
        <w:t>h</w:t>
      </w:r>
      <w:r>
        <w:rPr>
          <w:rFonts w:cstheme="minorHAnsi"/>
          <w:szCs w:val="24"/>
        </w:rPr>
        <w:t>e individual learning needs of eac</w:t>
      </w:r>
      <w:r w:rsidR="007267A9">
        <w:rPr>
          <w:rFonts w:cstheme="minorHAnsi"/>
          <w:szCs w:val="24"/>
        </w:rPr>
        <w:t>h</w:t>
      </w:r>
      <w:r>
        <w:rPr>
          <w:rFonts w:cstheme="minorHAnsi"/>
          <w:szCs w:val="24"/>
        </w:rPr>
        <w:t xml:space="preserve"> c</w:t>
      </w:r>
      <w:r w:rsidR="007267A9">
        <w:rPr>
          <w:rFonts w:cstheme="minorHAnsi"/>
          <w:szCs w:val="24"/>
        </w:rPr>
        <w:t>h</w:t>
      </w:r>
      <w:r>
        <w:rPr>
          <w:rFonts w:cstheme="minorHAnsi"/>
          <w:szCs w:val="24"/>
        </w:rPr>
        <w:t>ild</w:t>
      </w:r>
      <w:r w:rsidR="0032576F">
        <w:rPr>
          <w:rFonts w:cstheme="minorHAnsi"/>
          <w:szCs w:val="24"/>
        </w:rPr>
        <w:t xml:space="preserve"> and are required to provide a </w:t>
      </w:r>
      <w:r w:rsidR="007267A9">
        <w:rPr>
          <w:rFonts w:cstheme="minorHAnsi"/>
          <w:szCs w:val="24"/>
        </w:rPr>
        <w:t>h</w:t>
      </w:r>
      <w:r w:rsidR="003F214D">
        <w:rPr>
          <w:rFonts w:cstheme="minorHAnsi"/>
          <w:szCs w:val="24"/>
        </w:rPr>
        <w:t>ig</w:t>
      </w:r>
      <w:r w:rsidR="007267A9">
        <w:rPr>
          <w:rFonts w:cstheme="minorHAnsi"/>
          <w:szCs w:val="24"/>
        </w:rPr>
        <w:t>h</w:t>
      </w:r>
      <w:r w:rsidR="003F214D">
        <w:rPr>
          <w:rFonts w:cstheme="minorHAnsi"/>
          <w:szCs w:val="24"/>
        </w:rPr>
        <w:t xml:space="preserve"> quality education for eac</w:t>
      </w:r>
      <w:r w:rsidR="007267A9">
        <w:rPr>
          <w:rFonts w:cstheme="minorHAnsi"/>
          <w:szCs w:val="24"/>
        </w:rPr>
        <w:t>h</w:t>
      </w:r>
      <w:r w:rsidR="003F214D">
        <w:rPr>
          <w:rFonts w:cstheme="minorHAnsi"/>
          <w:szCs w:val="24"/>
        </w:rPr>
        <w:t xml:space="preserve"> c</w:t>
      </w:r>
      <w:r w:rsidR="007267A9">
        <w:rPr>
          <w:rFonts w:cstheme="minorHAnsi"/>
          <w:szCs w:val="24"/>
        </w:rPr>
        <w:t>h</w:t>
      </w:r>
      <w:r w:rsidR="003F214D">
        <w:rPr>
          <w:rFonts w:cstheme="minorHAnsi"/>
          <w:szCs w:val="24"/>
        </w:rPr>
        <w:t xml:space="preserve">ild. </w:t>
      </w:r>
    </w:p>
    <w:p w:rsidR="00DF4332" w:rsidRPr="00BC7927" w:rsidRDefault="00DC6A74" w:rsidP="006C4B7F">
      <w:pPr>
        <w:spacing w:line="240" w:lineRule="auto"/>
        <w:rPr>
          <w:rFonts w:cstheme="minorHAnsi"/>
          <w:szCs w:val="24"/>
        </w:rPr>
      </w:pPr>
      <w:r>
        <w:rPr>
          <w:rFonts w:cstheme="minorHAnsi"/>
          <w:szCs w:val="24"/>
        </w:rPr>
        <w:t>Registration</w:t>
      </w:r>
      <w:r w:rsidR="006D482A">
        <w:rPr>
          <w:rFonts w:cstheme="minorHAnsi"/>
          <w:szCs w:val="24"/>
        </w:rPr>
        <w:t xml:space="preserve"> for </w:t>
      </w:r>
      <w:r w:rsidR="007267A9">
        <w:rPr>
          <w:rFonts w:cstheme="minorHAnsi"/>
          <w:szCs w:val="24"/>
        </w:rPr>
        <w:t>home education</w:t>
      </w:r>
      <w:r w:rsidR="001424B1">
        <w:rPr>
          <w:rFonts w:cstheme="minorHAnsi"/>
          <w:szCs w:val="24"/>
        </w:rPr>
        <w:t xml:space="preserve"> involves</w:t>
      </w:r>
      <w:r w:rsidR="00DF4332" w:rsidRPr="00BC7927">
        <w:rPr>
          <w:rFonts w:cstheme="minorHAnsi"/>
          <w:szCs w:val="24"/>
        </w:rPr>
        <w:t>:</w:t>
      </w:r>
    </w:p>
    <w:p w:rsidR="000567C8" w:rsidRDefault="007267A9">
      <w:pPr>
        <w:pStyle w:val="ListParagraph"/>
        <w:numPr>
          <w:ilvl w:val="0"/>
          <w:numId w:val="1"/>
        </w:numPr>
        <w:rPr>
          <w:rFonts w:cstheme="minorHAnsi"/>
        </w:rPr>
      </w:pPr>
      <w:r>
        <w:rPr>
          <w:rFonts w:cstheme="minorHAnsi"/>
        </w:rPr>
        <w:t>Provisional registration</w:t>
      </w:r>
      <w:r w:rsidR="006D482A">
        <w:rPr>
          <w:rFonts w:cstheme="minorHAnsi"/>
        </w:rPr>
        <w:t xml:space="preserve"> </w:t>
      </w:r>
    </w:p>
    <w:p w:rsidR="00DF4332" w:rsidRPr="001424B1" w:rsidRDefault="00DC6A74" w:rsidP="00A20898">
      <w:pPr>
        <w:pStyle w:val="ListParagraph"/>
        <w:numPr>
          <w:ilvl w:val="0"/>
          <w:numId w:val="1"/>
        </w:numPr>
        <w:rPr>
          <w:rFonts w:cstheme="minorHAnsi"/>
        </w:rPr>
      </w:pPr>
      <w:r>
        <w:rPr>
          <w:rFonts w:cstheme="minorHAnsi"/>
        </w:rPr>
        <w:t>Registration</w:t>
      </w:r>
      <w:r w:rsidR="001424B1">
        <w:rPr>
          <w:rFonts w:cstheme="minorHAnsi"/>
        </w:rPr>
        <w:t xml:space="preserve"> (initial)</w:t>
      </w:r>
    </w:p>
    <w:p w:rsidR="000567C8" w:rsidRDefault="001424B1">
      <w:pPr>
        <w:pStyle w:val="ListParagraph"/>
        <w:numPr>
          <w:ilvl w:val="0"/>
          <w:numId w:val="1"/>
        </w:numPr>
        <w:spacing w:after="240"/>
        <w:rPr>
          <w:rFonts w:cstheme="minorHAnsi"/>
        </w:rPr>
      </w:pPr>
      <w:r>
        <w:rPr>
          <w:rFonts w:cstheme="minorHAnsi"/>
        </w:rPr>
        <w:t xml:space="preserve">Renewal of </w:t>
      </w:r>
      <w:r w:rsidR="004F626A">
        <w:rPr>
          <w:rFonts w:cstheme="minorHAnsi"/>
        </w:rPr>
        <w:t>r</w:t>
      </w:r>
      <w:r w:rsidR="00DC6A74">
        <w:rPr>
          <w:rFonts w:cstheme="minorHAnsi"/>
        </w:rPr>
        <w:t>egistration</w:t>
      </w:r>
    </w:p>
    <w:p w:rsidR="000567C8" w:rsidRDefault="006B40F8" w:rsidP="000567C8">
      <w:pPr>
        <w:spacing w:after="0" w:line="240" w:lineRule="auto"/>
        <w:rPr>
          <w:rFonts w:cstheme="minorHAnsi"/>
          <w:szCs w:val="24"/>
        </w:rPr>
      </w:pPr>
      <w:r w:rsidRPr="004E76D8">
        <w:rPr>
          <w:rFonts w:cstheme="minorHAnsi"/>
          <w:szCs w:val="24"/>
        </w:rPr>
        <w:t>T</w:t>
      </w:r>
      <w:r w:rsidR="007267A9">
        <w:rPr>
          <w:rFonts w:cstheme="minorHAnsi"/>
          <w:szCs w:val="24"/>
        </w:rPr>
        <w:t>h</w:t>
      </w:r>
      <w:r w:rsidRPr="004E76D8">
        <w:rPr>
          <w:rFonts w:cstheme="minorHAnsi"/>
          <w:szCs w:val="24"/>
        </w:rPr>
        <w:t xml:space="preserve">is </w:t>
      </w:r>
      <w:r w:rsidR="0048337E">
        <w:rPr>
          <w:rFonts w:cstheme="minorHAnsi"/>
          <w:szCs w:val="24"/>
        </w:rPr>
        <w:t>manual</w:t>
      </w:r>
      <w:r w:rsidRPr="004E76D8">
        <w:rPr>
          <w:rFonts w:cstheme="minorHAnsi"/>
          <w:szCs w:val="24"/>
        </w:rPr>
        <w:t xml:space="preserve"> </w:t>
      </w:r>
      <w:r w:rsidR="001424B1">
        <w:rPr>
          <w:rFonts w:cstheme="minorHAnsi"/>
          <w:szCs w:val="24"/>
        </w:rPr>
        <w:t>outlines t</w:t>
      </w:r>
      <w:r w:rsidR="007267A9">
        <w:rPr>
          <w:rFonts w:cstheme="minorHAnsi"/>
          <w:szCs w:val="24"/>
        </w:rPr>
        <w:t>h</w:t>
      </w:r>
      <w:r w:rsidR="001424B1">
        <w:rPr>
          <w:rFonts w:cstheme="minorHAnsi"/>
          <w:szCs w:val="24"/>
        </w:rPr>
        <w:t xml:space="preserve">e legislative requirements of </w:t>
      </w:r>
      <w:r w:rsidR="007267A9">
        <w:rPr>
          <w:rFonts w:cstheme="minorHAnsi"/>
          <w:szCs w:val="24"/>
        </w:rPr>
        <w:t>home education</w:t>
      </w:r>
      <w:r w:rsidR="001424B1" w:rsidRPr="004E76D8">
        <w:rPr>
          <w:rFonts w:cstheme="minorHAnsi"/>
          <w:szCs w:val="24"/>
        </w:rPr>
        <w:t xml:space="preserve"> </w:t>
      </w:r>
      <w:r w:rsidR="001424B1">
        <w:rPr>
          <w:rFonts w:cstheme="minorHAnsi"/>
          <w:szCs w:val="24"/>
        </w:rPr>
        <w:t xml:space="preserve">and </w:t>
      </w:r>
      <w:r w:rsidRPr="004E76D8">
        <w:rPr>
          <w:rFonts w:cstheme="minorHAnsi"/>
          <w:szCs w:val="24"/>
        </w:rPr>
        <w:t>provides information about t</w:t>
      </w:r>
      <w:r w:rsidR="007267A9">
        <w:rPr>
          <w:rFonts w:cstheme="minorHAnsi"/>
          <w:szCs w:val="24"/>
        </w:rPr>
        <w:t>h</w:t>
      </w:r>
      <w:r w:rsidRPr="004E76D8">
        <w:rPr>
          <w:rFonts w:cstheme="minorHAnsi"/>
          <w:szCs w:val="24"/>
        </w:rPr>
        <w:t>e</w:t>
      </w:r>
      <w:r w:rsidR="0032576F">
        <w:rPr>
          <w:rFonts w:cstheme="minorHAnsi"/>
          <w:szCs w:val="24"/>
        </w:rPr>
        <w:t xml:space="preserve"> three</w:t>
      </w:r>
      <w:r w:rsidR="005C4F5D">
        <w:rPr>
          <w:rFonts w:cstheme="minorHAnsi"/>
          <w:szCs w:val="24"/>
        </w:rPr>
        <w:t xml:space="preserve"> (3)</w:t>
      </w:r>
      <w:r w:rsidR="0032576F">
        <w:rPr>
          <w:rFonts w:cstheme="minorHAnsi"/>
          <w:szCs w:val="24"/>
        </w:rPr>
        <w:t xml:space="preserve"> home education</w:t>
      </w:r>
      <w:r w:rsidRPr="004E76D8">
        <w:rPr>
          <w:rFonts w:cstheme="minorHAnsi"/>
          <w:szCs w:val="24"/>
        </w:rPr>
        <w:t xml:space="preserve"> processes </w:t>
      </w:r>
      <w:r w:rsidR="00F53A3F">
        <w:rPr>
          <w:rFonts w:cstheme="minorHAnsi"/>
          <w:szCs w:val="24"/>
        </w:rPr>
        <w:t>listed above</w:t>
      </w:r>
      <w:r w:rsidR="0032576F">
        <w:rPr>
          <w:rFonts w:cstheme="minorHAnsi"/>
          <w:szCs w:val="24"/>
        </w:rPr>
        <w:t>.</w:t>
      </w:r>
      <w:r w:rsidR="006C4B7F">
        <w:rPr>
          <w:rFonts w:cstheme="minorHAnsi"/>
          <w:szCs w:val="24"/>
        </w:rPr>
        <w:t xml:space="preserve"> </w:t>
      </w:r>
      <w:r w:rsidR="0032576F">
        <w:rPr>
          <w:rFonts w:cstheme="minorHAnsi"/>
          <w:szCs w:val="24"/>
        </w:rPr>
        <w:t>T</w:t>
      </w:r>
      <w:r w:rsidR="007D34ED">
        <w:rPr>
          <w:rFonts w:cstheme="minorHAnsi"/>
          <w:szCs w:val="24"/>
        </w:rPr>
        <w:t>his</w:t>
      </w:r>
      <w:r w:rsidR="006C4B7F">
        <w:rPr>
          <w:rFonts w:cstheme="minorHAnsi"/>
          <w:szCs w:val="24"/>
        </w:rPr>
        <w:t xml:space="preserve"> </w:t>
      </w:r>
      <w:r w:rsidR="00A63AA7">
        <w:rPr>
          <w:rFonts w:cstheme="minorHAnsi"/>
          <w:szCs w:val="24"/>
        </w:rPr>
        <w:t>manual does not apply to c</w:t>
      </w:r>
      <w:r w:rsidR="007267A9">
        <w:rPr>
          <w:rFonts w:cstheme="minorHAnsi"/>
          <w:szCs w:val="24"/>
        </w:rPr>
        <w:t>h</w:t>
      </w:r>
      <w:r w:rsidR="00A63AA7">
        <w:rPr>
          <w:rFonts w:cstheme="minorHAnsi"/>
          <w:szCs w:val="24"/>
        </w:rPr>
        <w:t>ildren living outside of t</w:t>
      </w:r>
      <w:r w:rsidR="007267A9">
        <w:rPr>
          <w:rFonts w:cstheme="minorHAnsi"/>
          <w:szCs w:val="24"/>
        </w:rPr>
        <w:t>h</w:t>
      </w:r>
      <w:r w:rsidR="00A63AA7">
        <w:rPr>
          <w:rFonts w:cstheme="minorHAnsi"/>
          <w:szCs w:val="24"/>
        </w:rPr>
        <w:t xml:space="preserve">e ACT or for ACT resident families undertaking extended domestic or international travel. </w:t>
      </w:r>
    </w:p>
    <w:p w:rsidR="003B1CDC" w:rsidRDefault="00A63AA7">
      <w:pPr>
        <w:spacing w:before="240" w:line="240" w:lineRule="auto"/>
        <w:rPr>
          <w:rFonts w:cstheme="minorHAnsi"/>
          <w:szCs w:val="24"/>
        </w:rPr>
      </w:pPr>
      <w:r>
        <w:rPr>
          <w:rFonts w:cstheme="minorHAnsi"/>
          <w:szCs w:val="24"/>
        </w:rPr>
        <w:t>In t</w:t>
      </w:r>
      <w:r w:rsidR="007267A9">
        <w:rPr>
          <w:rFonts w:cstheme="minorHAnsi"/>
          <w:szCs w:val="24"/>
        </w:rPr>
        <w:t>h</w:t>
      </w:r>
      <w:r>
        <w:rPr>
          <w:rFonts w:cstheme="minorHAnsi"/>
          <w:szCs w:val="24"/>
        </w:rPr>
        <w:t>e case of non-ACT residents, parents s</w:t>
      </w:r>
      <w:r w:rsidR="007267A9">
        <w:rPr>
          <w:rFonts w:cstheme="minorHAnsi"/>
          <w:szCs w:val="24"/>
        </w:rPr>
        <w:t>h</w:t>
      </w:r>
      <w:r>
        <w:rPr>
          <w:rFonts w:cstheme="minorHAnsi"/>
          <w:szCs w:val="24"/>
        </w:rPr>
        <w:t>ould contact t</w:t>
      </w:r>
      <w:r w:rsidR="007267A9">
        <w:rPr>
          <w:rFonts w:cstheme="minorHAnsi"/>
          <w:szCs w:val="24"/>
        </w:rPr>
        <w:t>h</w:t>
      </w:r>
      <w:r>
        <w:rPr>
          <w:rFonts w:cstheme="minorHAnsi"/>
          <w:szCs w:val="24"/>
        </w:rPr>
        <w:t>e education aut</w:t>
      </w:r>
      <w:r w:rsidR="007267A9">
        <w:rPr>
          <w:rFonts w:cstheme="minorHAnsi"/>
          <w:szCs w:val="24"/>
        </w:rPr>
        <w:t>h</w:t>
      </w:r>
      <w:r>
        <w:rPr>
          <w:rFonts w:cstheme="minorHAnsi"/>
          <w:szCs w:val="24"/>
        </w:rPr>
        <w:t>ority of t</w:t>
      </w:r>
      <w:r w:rsidR="007267A9">
        <w:rPr>
          <w:rFonts w:cstheme="minorHAnsi"/>
          <w:szCs w:val="24"/>
        </w:rPr>
        <w:t>h</w:t>
      </w:r>
      <w:r>
        <w:rPr>
          <w:rFonts w:cstheme="minorHAnsi"/>
          <w:szCs w:val="24"/>
        </w:rPr>
        <w:t>e jurisdiction in w</w:t>
      </w:r>
      <w:r w:rsidR="007267A9">
        <w:rPr>
          <w:rFonts w:cstheme="minorHAnsi"/>
          <w:szCs w:val="24"/>
        </w:rPr>
        <w:t>h</w:t>
      </w:r>
      <w:r>
        <w:rPr>
          <w:rFonts w:cstheme="minorHAnsi"/>
          <w:szCs w:val="24"/>
        </w:rPr>
        <w:t>ic</w:t>
      </w:r>
      <w:r w:rsidR="007267A9">
        <w:rPr>
          <w:rFonts w:cstheme="minorHAnsi"/>
          <w:szCs w:val="24"/>
        </w:rPr>
        <w:t>h</w:t>
      </w:r>
      <w:r>
        <w:rPr>
          <w:rFonts w:cstheme="minorHAnsi"/>
          <w:szCs w:val="24"/>
        </w:rPr>
        <w:t xml:space="preserve"> t</w:t>
      </w:r>
      <w:r w:rsidR="007267A9">
        <w:rPr>
          <w:rFonts w:cstheme="minorHAnsi"/>
          <w:szCs w:val="24"/>
        </w:rPr>
        <w:t>h</w:t>
      </w:r>
      <w:r>
        <w:rPr>
          <w:rFonts w:cstheme="minorHAnsi"/>
          <w:szCs w:val="24"/>
        </w:rPr>
        <w:t>ey live. In t</w:t>
      </w:r>
      <w:r w:rsidR="007267A9">
        <w:rPr>
          <w:rFonts w:cstheme="minorHAnsi"/>
          <w:szCs w:val="24"/>
        </w:rPr>
        <w:t>h</w:t>
      </w:r>
      <w:r>
        <w:rPr>
          <w:rFonts w:cstheme="minorHAnsi"/>
          <w:szCs w:val="24"/>
        </w:rPr>
        <w:t>e case of extended domestic or international travel (25 or more sequential sc</w:t>
      </w:r>
      <w:r w:rsidR="007267A9">
        <w:rPr>
          <w:rFonts w:cstheme="minorHAnsi"/>
          <w:szCs w:val="24"/>
        </w:rPr>
        <w:t>h</w:t>
      </w:r>
      <w:r>
        <w:rPr>
          <w:rFonts w:cstheme="minorHAnsi"/>
          <w:szCs w:val="24"/>
        </w:rPr>
        <w:t>ool days) parents s</w:t>
      </w:r>
      <w:r w:rsidR="007267A9">
        <w:rPr>
          <w:rFonts w:cstheme="minorHAnsi"/>
          <w:szCs w:val="24"/>
        </w:rPr>
        <w:t>h</w:t>
      </w:r>
      <w:r>
        <w:rPr>
          <w:rFonts w:cstheme="minorHAnsi"/>
          <w:szCs w:val="24"/>
        </w:rPr>
        <w:t xml:space="preserve">ould </w:t>
      </w:r>
      <w:r w:rsidR="003D5C58">
        <w:rPr>
          <w:rFonts w:cstheme="minorHAnsi"/>
          <w:szCs w:val="24"/>
        </w:rPr>
        <w:t>speak to t</w:t>
      </w:r>
      <w:r w:rsidR="007267A9">
        <w:rPr>
          <w:rFonts w:cstheme="minorHAnsi"/>
          <w:szCs w:val="24"/>
        </w:rPr>
        <w:t>h</w:t>
      </w:r>
      <w:r w:rsidR="003D5C58">
        <w:rPr>
          <w:rFonts w:cstheme="minorHAnsi"/>
          <w:szCs w:val="24"/>
        </w:rPr>
        <w:t>e principal of an ACT sc</w:t>
      </w:r>
      <w:r w:rsidR="007267A9">
        <w:rPr>
          <w:rFonts w:cstheme="minorHAnsi"/>
          <w:szCs w:val="24"/>
        </w:rPr>
        <w:t>h</w:t>
      </w:r>
      <w:r w:rsidR="003D5C58">
        <w:rPr>
          <w:rFonts w:cstheme="minorHAnsi"/>
          <w:szCs w:val="24"/>
        </w:rPr>
        <w:t>ool or t</w:t>
      </w:r>
      <w:r w:rsidR="007267A9">
        <w:rPr>
          <w:rFonts w:cstheme="minorHAnsi"/>
          <w:szCs w:val="24"/>
        </w:rPr>
        <w:t>h</w:t>
      </w:r>
      <w:r w:rsidR="003D5C58">
        <w:rPr>
          <w:rFonts w:cstheme="minorHAnsi"/>
          <w:szCs w:val="24"/>
        </w:rPr>
        <w:t>e Liaison Unit.</w:t>
      </w:r>
    </w:p>
    <w:p w:rsidR="000567C8" w:rsidRDefault="008E571F" w:rsidP="000567C8">
      <w:r w:rsidRPr="008E571F">
        <w:t>Home educators should be aware that</w:t>
      </w:r>
      <w:r w:rsidR="0032576F">
        <w:t>:</w:t>
      </w:r>
    </w:p>
    <w:p w:rsidR="000567C8" w:rsidRPr="000567C8" w:rsidRDefault="000567C8" w:rsidP="000567C8">
      <w:pPr>
        <w:pStyle w:val="ListParagraph"/>
        <w:numPr>
          <w:ilvl w:val="0"/>
          <w:numId w:val="39"/>
        </w:numPr>
        <w:rPr>
          <w:rFonts w:eastAsiaTheme="majorEastAsia"/>
          <w:b/>
          <w:bCs/>
          <w:i/>
          <w:iCs/>
        </w:rPr>
      </w:pPr>
      <w:r w:rsidRPr="000567C8">
        <w:rPr>
          <w:rFonts w:eastAsiaTheme="majorEastAsia"/>
        </w:rPr>
        <w:t>home educated students are not eligible to receive a year 10 or year 12 certificate</w:t>
      </w:r>
    </w:p>
    <w:p w:rsidR="000567C8" w:rsidRPr="000567C8" w:rsidRDefault="0032576F" w:rsidP="000567C8">
      <w:pPr>
        <w:pStyle w:val="ListParagraph"/>
        <w:numPr>
          <w:ilvl w:val="0"/>
          <w:numId w:val="39"/>
        </w:numPr>
        <w:rPr>
          <w:rFonts w:eastAsiaTheme="majorEastAsia"/>
          <w:b/>
          <w:bCs/>
          <w:i/>
          <w:iCs/>
        </w:rPr>
      </w:pPr>
      <w:proofErr w:type="gramStart"/>
      <w:r>
        <w:rPr>
          <w:rFonts w:eastAsiaTheme="majorEastAsia"/>
        </w:rPr>
        <w:t>the</w:t>
      </w:r>
      <w:proofErr w:type="gramEnd"/>
      <w:r>
        <w:rPr>
          <w:rFonts w:eastAsiaTheme="majorEastAsia"/>
        </w:rPr>
        <w:t xml:space="preserve"> Directorate does not supply curriculum or curriculum materials to registered home educators.</w:t>
      </w:r>
      <w:r w:rsidR="000567C8" w:rsidRPr="000567C8">
        <w:rPr>
          <w:rFonts w:eastAsiaTheme="majorEastAsia"/>
        </w:rPr>
        <w:t xml:space="preserve"> </w:t>
      </w:r>
    </w:p>
    <w:p w:rsidR="00E86D49" w:rsidRDefault="00213B37" w:rsidP="00E86D49">
      <w:pPr>
        <w:pStyle w:val="Heading3"/>
      </w:pPr>
      <w:bookmarkStart w:id="25" w:name="_Toc356801423"/>
      <w:bookmarkStart w:id="26" w:name="_Toc357077269"/>
      <w:bookmarkStart w:id="27" w:name="_Toc357161668"/>
      <w:bookmarkStart w:id="28" w:name="_Toc357410252"/>
      <w:r>
        <w:t xml:space="preserve">Education </w:t>
      </w:r>
      <w:r w:rsidR="005059C6" w:rsidRPr="005059C6">
        <w:t>strategies</w:t>
      </w:r>
      <w:bookmarkEnd w:id="25"/>
      <w:bookmarkEnd w:id="26"/>
      <w:bookmarkEnd w:id="27"/>
      <w:bookmarkEnd w:id="28"/>
      <w:r w:rsidR="00776AA9">
        <w:fldChar w:fldCharType="begin"/>
      </w:r>
      <w:r w:rsidR="001C6685">
        <w:instrText xml:space="preserve"> XE "</w:instrText>
      </w:r>
      <w:r w:rsidR="001C6685" w:rsidRPr="001E46C2">
        <w:instrText>Education strategies</w:instrText>
      </w:r>
      <w:r w:rsidR="001C6685">
        <w:instrText xml:space="preserve">" </w:instrText>
      </w:r>
      <w:r w:rsidR="00776AA9">
        <w:fldChar w:fldCharType="end"/>
      </w:r>
    </w:p>
    <w:p w:rsidR="003B1CDC" w:rsidRDefault="00213B37">
      <w:pPr>
        <w:spacing w:before="240" w:after="0" w:line="240" w:lineRule="auto"/>
      </w:pPr>
      <w:r w:rsidRPr="002A3BF6">
        <w:t>To undertake home education, home educators develop their o</w:t>
      </w:r>
      <w:r w:rsidR="00376F7A">
        <w:t xml:space="preserve">wn approach to home education which often </w:t>
      </w:r>
      <w:r w:rsidRPr="002A3BF6">
        <w:t>changes over time</w:t>
      </w:r>
      <w:r w:rsidR="00376F7A">
        <w:t xml:space="preserve">. </w:t>
      </w:r>
      <w:r w:rsidRPr="002A3BF6">
        <w:t>Home educators also make choices about curriculum which both influence and are influenced by their approach to home education.</w:t>
      </w:r>
    </w:p>
    <w:p w:rsidR="00213B37" w:rsidRDefault="00213B37" w:rsidP="00213B37">
      <w:pPr>
        <w:spacing w:before="240" w:line="240" w:lineRule="auto"/>
        <w:rPr>
          <w:rFonts w:cstheme="minorHAnsi"/>
          <w:szCs w:val="24"/>
        </w:rPr>
      </w:pPr>
      <w:r w:rsidRPr="00D00DD5">
        <w:rPr>
          <w:rFonts w:cstheme="minorHAnsi"/>
          <w:szCs w:val="24"/>
        </w:rPr>
        <w:t>T</w:t>
      </w:r>
      <w:r>
        <w:rPr>
          <w:rFonts w:cstheme="minorHAnsi"/>
          <w:szCs w:val="24"/>
        </w:rPr>
        <w:t>h</w:t>
      </w:r>
      <w:r w:rsidRPr="00D00DD5">
        <w:rPr>
          <w:rFonts w:cstheme="minorHAnsi"/>
          <w:szCs w:val="24"/>
        </w:rPr>
        <w:t xml:space="preserve">e strategies used by individual families will vary </w:t>
      </w:r>
      <w:r>
        <w:rPr>
          <w:rFonts w:cstheme="minorHAnsi"/>
          <w:szCs w:val="24"/>
        </w:rPr>
        <w:t>according to</w:t>
      </w:r>
      <w:r w:rsidRPr="00D00DD5">
        <w:rPr>
          <w:rFonts w:cstheme="minorHAnsi"/>
          <w:szCs w:val="24"/>
        </w:rPr>
        <w:t xml:space="preserve"> t</w:t>
      </w:r>
      <w:r>
        <w:rPr>
          <w:rFonts w:cstheme="minorHAnsi"/>
          <w:szCs w:val="24"/>
        </w:rPr>
        <w:t>h</w:t>
      </w:r>
      <w:r w:rsidRPr="00D00DD5">
        <w:rPr>
          <w:rFonts w:cstheme="minorHAnsi"/>
          <w:szCs w:val="24"/>
        </w:rPr>
        <w:t>e age and needs of t</w:t>
      </w:r>
      <w:r>
        <w:rPr>
          <w:rFonts w:cstheme="minorHAnsi"/>
          <w:szCs w:val="24"/>
        </w:rPr>
        <w:t>h</w:t>
      </w:r>
      <w:r w:rsidRPr="00D00DD5">
        <w:rPr>
          <w:rFonts w:cstheme="minorHAnsi"/>
          <w:szCs w:val="24"/>
        </w:rPr>
        <w:t>e individual c</w:t>
      </w:r>
      <w:r>
        <w:rPr>
          <w:rFonts w:cstheme="minorHAnsi"/>
          <w:szCs w:val="24"/>
        </w:rPr>
        <w:t>h</w:t>
      </w:r>
      <w:r w:rsidRPr="00D00DD5">
        <w:rPr>
          <w:rFonts w:cstheme="minorHAnsi"/>
          <w:szCs w:val="24"/>
        </w:rPr>
        <w:t>ild. Examples of strategies to encourage learning may inclu</w:t>
      </w:r>
      <w:r>
        <w:rPr>
          <w:rFonts w:cstheme="minorHAnsi"/>
          <w:szCs w:val="24"/>
        </w:rPr>
        <w:t xml:space="preserve">de </w:t>
      </w:r>
      <w:r w:rsidRPr="00D00DD5">
        <w:rPr>
          <w:rFonts w:cstheme="minorHAnsi"/>
          <w:szCs w:val="24"/>
        </w:rPr>
        <w:t>discussion, workbooks, computer programs, researc</w:t>
      </w:r>
      <w:r>
        <w:rPr>
          <w:rFonts w:cstheme="minorHAnsi"/>
          <w:szCs w:val="24"/>
        </w:rPr>
        <w:t>h</w:t>
      </w:r>
      <w:r w:rsidRPr="00D00DD5">
        <w:rPr>
          <w:rFonts w:cstheme="minorHAnsi"/>
          <w:szCs w:val="24"/>
        </w:rPr>
        <w:t xml:space="preserve">, literacy based activities, media, </w:t>
      </w:r>
      <w:r>
        <w:rPr>
          <w:rFonts w:cstheme="minorHAnsi"/>
          <w:szCs w:val="24"/>
        </w:rPr>
        <w:t xml:space="preserve">excursions, </w:t>
      </w:r>
      <w:r w:rsidRPr="00D00DD5">
        <w:rPr>
          <w:rFonts w:cstheme="minorHAnsi"/>
          <w:szCs w:val="24"/>
        </w:rPr>
        <w:t>games, experiments</w:t>
      </w:r>
      <w:r>
        <w:rPr>
          <w:rFonts w:cstheme="minorHAnsi"/>
          <w:szCs w:val="24"/>
        </w:rPr>
        <w:t>, free play, activities with other</w:t>
      </w:r>
      <w:r w:rsidR="008B20CC">
        <w:rPr>
          <w:rFonts w:cstheme="minorHAnsi"/>
          <w:szCs w:val="24"/>
        </w:rPr>
        <w:t>s</w:t>
      </w:r>
      <w:r>
        <w:rPr>
          <w:rFonts w:cstheme="minorHAnsi"/>
          <w:szCs w:val="24"/>
        </w:rPr>
        <w:t xml:space="preserve"> outside the family and real life </w:t>
      </w:r>
      <w:r w:rsidR="00780C04">
        <w:rPr>
          <w:rFonts w:cstheme="minorHAnsi"/>
          <w:szCs w:val="24"/>
        </w:rPr>
        <w:t>activities</w:t>
      </w:r>
      <w:r>
        <w:rPr>
          <w:rFonts w:cstheme="minorHAnsi"/>
          <w:szCs w:val="24"/>
        </w:rPr>
        <w:t xml:space="preserve"> such as gardening, cooking and the care of animals.</w:t>
      </w:r>
    </w:p>
    <w:p w:rsidR="00213B37" w:rsidRDefault="00213B37" w:rsidP="00213B37">
      <w:pPr>
        <w:spacing w:line="240" w:lineRule="auto"/>
        <w:rPr>
          <w:rFonts w:cstheme="minorHAnsi"/>
          <w:szCs w:val="24"/>
        </w:rPr>
      </w:pPr>
      <w:r>
        <w:rPr>
          <w:rFonts w:cstheme="minorHAnsi"/>
          <w:szCs w:val="24"/>
        </w:rPr>
        <w:t>S</w:t>
      </w:r>
      <w:r w:rsidRPr="00D00DD5">
        <w:rPr>
          <w:rFonts w:cstheme="minorHAnsi"/>
          <w:szCs w:val="24"/>
        </w:rPr>
        <w:t>trategies to develop time management, decision making</w:t>
      </w:r>
      <w:r>
        <w:rPr>
          <w:rFonts w:cstheme="minorHAnsi"/>
          <w:szCs w:val="24"/>
        </w:rPr>
        <w:t>,</w:t>
      </w:r>
      <w:r w:rsidRPr="00D00DD5">
        <w:rPr>
          <w:rFonts w:cstheme="minorHAnsi"/>
          <w:szCs w:val="24"/>
        </w:rPr>
        <w:t xml:space="preserve"> goal setting</w:t>
      </w:r>
      <w:r>
        <w:rPr>
          <w:rFonts w:cstheme="minorHAnsi"/>
          <w:szCs w:val="24"/>
        </w:rPr>
        <w:t>, exploration</w:t>
      </w:r>
      <w:r w:rsidR="00502D57">
        <w:rPr>
          <w:rFonts w:cstheme="minorHAnsi"/>
          <w:szCs w:val="24"/>
        </w:rPr>
        <w:t xml:space="preserve"> and</w:t>
      </w:r>
      <w:r>
        <w:rPr>
          <w:rFonts w:cstheme="minorHAnsi"/>
          <w:szCs w:val="24"/>
        </w:rPr>
        <w:t xml:space="preserve"> innovation often feature in home education</w:t>
      </w:r>
      <w:r w:rsidRPr="00FD2B6C">
        <w:rPr>
          <w:rFonts w:cstheme="minorHAnsi"/>
          <w:szCs w:val="24"/>
        </w:rPr>
        <w:t xml:space="preserve"> </w:t>
      </w:r>
      <w:r>
        <w:rPr>
          <w:rFonts w:cstheme="minorHAnsi"/>
          <w:szCs w:val="24"/>
        </w:rPr>
        <w:t>within the ACT</w:t>
      </w:r>
      <w:r w:rsidRPr="00D00DD5">
        <w:rPr>
          <w:rFonts w:cstheme="minorHAnsi"/>
          <w:szCs w:val="24"/>
        </w:rPr>
        <w:t>.</w:t>
      </w:r>
    </w:p>
    <w:p w:rsidR="00213B37" w:rsidRDefault="00213B37" w:rsidP="00213B37">
      <w:pPr>
        <w:spacing w:line="240" w:lineRule="auto"/>
        <w:rPr>
          <w:rFonts w:cstheme="minorHAnsi"/>
          <w:szCs w:val="24"/>
        </w:rPr>
      </w:pPr>
      <w:r>
        <w:rPr>
          <w:rFonts w:cstheme="minorHAnsi"/>
          <w:szCs w:val="24"/>
        </w:rPr>
        <w:t xml:space="preserve">Home educators may choose the approach to home education that suits the individual child. </w:t>
      </w:r>
      <w:r w:rsidR="00376F7A">
        <w:rPr>
          <w:rFonts w:cstheme="minorHAnsi"/>
          <w:szCs w:val="24"/>
        </w:rPr>
        <w:t xml:space="preserve">Terms such as </w:t>
      </w:r>
      <w:r>
        <w:rPr>
          <w:rFonts w:cstheme="minorHAnsi"/>
          <w:szCs w:val="24"/>
        </w:rPr>
        <w:t xml:space="preserve">traditional, natural learning, commercial curriculum, </w:t>
      </w:r>
      <w:proofErr w:type="gramStart"/>
      <w:r>
        <w:rPr>
          <w:rFonts w:cstheme="minorHAnsi"/>
          <w:szCs w:val="24"/>
        </w:rPr>
        <w:t>commercial</w:t>
      </w:r>
      <w:proofErr w:type="gramEnd"/>
      <w:r>
        <w:rPr>
          <w:rFonts w:cstheme="minorHAnsi"/>
          <w:szCs w:val="24"/>
        </w:rPr>
        <w:t xml:space="preserve"> religious curriculum, non-schooling and eclectic</w:t>
      </w:r>
      <w:r w:rsidR="00376F7A">
        <w:rPr>
          <w:rFonts w:cstheme="minorHAnsi"/>
          <w:szCs w:val="24"/>
        </w:rPr>
        <w:t xml:space="preserve"> are used to describe some of the wide variety of home education approaches.</w:t>
      </w:r>
    </w:p>
    <w:p w:rsidR="00213B37" w:rsidRDefault="00213B37" w:rsidP="00213B37">
      <w:pPr>
        <w:pStyle w:val="Heading3"/>
      </w:pPr>
      <w:bookmarkStart w:id="29" w:name="_Toc356801424"/>
      <w:bookmarkStart w:id="30" w:name="_Toc357077270"/>
      <w:bookmarkStart w:id="31" w:name="_Toc357410253"/>
      <w:r>
        <w:t>Curriculum</w:t>
      </w:r>
      <w:bookmarkEnd w:id="29"/>
      <w:bookmarkEnd w:id="30"/>
      <w:bookmarkEnd w:id="31"/>
      <w:r w:rsidR="00776AA9">
        <w:fldChar w:fldCharType="begin"/>
      </w:r>
      <w:r w:rsidR="001C6685">
        <w:instrText xml:space="preserve"> XE "</w:instrText>
      </w:r>
      <w:r w:rsidR="001C6685" w:rsidRPr="008F229E">
        <w:instrText>Curriculum</w:instrText>
      </w:r>
      <w:r w:rsidR="001C6685">
        <w:instrText xml:space="preserve">" </w:instrText>
      </w:r>
      <w:r w:rsidR="00776AA9">
        <w:fldChar w:fldCharType="end"/>
      </w:r>
    </w:p>
    <w:p w:rsidR="00780C04" w:rsidRDefault="00DE60E5" w:rsidP="00DE60E5">
      <w:pPr>
        <w:spacing w:before="240" w:line="240" w:lineRule="auto"/>
      </w:pPr>
      <w:r>
        <w:rPr>
          <w:rFonts w:cstheme="minorHAnsi"/>
        </w:rPr>
        <w:t>Th</w:t>
      </w:r>
      <w:r w:rsidRPr="00944E0C">
        <w:rPr>
          <w:rFonts w:cstheme="minorHAnsi"/>
        </w:rPr>
        <w:t xml:space="preserve">e </w:t>
      </w:r>
      <w:r>
        <w:rPr>
          <w:rFonts w:cstheme="minorHAnsi"/>
        </w:rPr>
        <w:t>Directorate</w:t>
      </w:r>
      <w:r w:rsidRPr="00944E0C">
        <w:rPr>
          <w:rFonts w:cstheme="minorHAnsi"/>
        </w:rPr>
        <w:t xml:space="preserve"> </w:t>
      </w:r>
      <w:r>
        <w:rPr>
          <w:rFonts w:cstheme="minorHAnsi"/>
        </w:rPr>
        <w:t>does not supply</w:t>
      </w:r>
      <w:r w:rsidRPr="00944E0C">
        <w:rPr>
          <w:rFonts w:cstheme="minorHAnsi"/>
        </w:rPr>
        <w:t xml:space="preserve"> curriculum materials for t</w:t>
      </w:r>
      <w:r>
        <w:rPr>
          <w:rFonts w:cstheme="minorHAnsi"/>
        </w:rPr>
        <w:t>h</w:t>
      </w:r>
      <w:r w:rsidRPr="00944E0C">
        <w:rPr>
          <w:rFonts w:cstheme="minorHAnsi"/>
        </w:rPr>
        <w:t xml:space="preserve">e purposes of </w:t>
      </w:r>
      <w:r>
        <w:rPr>
          <w:rFonts w:cstheme="minorHAnsi"/>
        </w:rPr>
        <w:t>home education. Although the Directorate does not require</w:t>
      </w:r>
      <w:r w:rsidRPr="00944E0C">
        <w:rPr>
          <w:rFonts w:cstheme="minorHAnsi"/>
        </w:rPr>
        <w:t xml:space="preserve"> </w:t>
      </w:r>
      <w:r>
        <w:rPr>
          <w:rFonts w:cstheme="minorHAnsi"/>
        </w:rPr>
        <w:t>home educating</w:t>
      </w:r>
      <w:r w:rsidRPr="00944E0C">
        <w:rPr>
          <w:rFonts w:cstheme="minorHAnsi"/>
        </w:rPr>
        <w:t xml:space="preserve"> parents </w:t>
      </w:r>
      <w:r>
        <w:rPr>
          <w:rFonts w:cstheme="minorHAnsi"/>
        </w:rPr>
        <w:t xml:space="preserve">to follow a specific curriculum, home educators are encouraged to be aware of the </w:t>
      </w:r>
      <w:hyperlink r:id="rId13" w:history="1">
        <w:r w:rsidRPr="001B7C78">
          <w:rPr>
            <w:rStyle w:val="Hyperlink"/>
            <w:rFonts w:cstheme="minorHAnsi"/>
          </w:rPr>
          <w:t>Australian Curriculum</w:t>
        </w:r>
        <w:r w:rsidR="001B7C78" w:rsidRPr="001B7C78">
          <w:rPr>
            <w:rStyle w:val="Hyperlink"/>
            <w:rFonts w:cstheme="minorHAnsi"/>
          </w:rPr>
          <w:t xml:space="preserve"> website</w:t>
        </w:r>
      </w:hyperlink>
      <w:r w:rsidR="00776AA9" w:rsidRPr="00944E0C">
        <w:rPr>
          <w:rFonts w:cstheme="minorHAnsi"/>
        </w:rPr>
        <w:fldChar w:fldCharType="begin"/>
      </w:r>
      <w:r>
        <w:instrText xml:space="preserve"> XE "</w:instrText>
      </w:r>
      <w:r w:rsidRPr="00944E0C">
        <w:rPr>
          <w:rFonts w:cstheme="minorHAnsi"/>
        </w:rPr>
        <w:instrText>Australian Curriculum</w:instrText>
      </w:r>
      <w:r>
        <w:instrText xml:space="preserve">" </w:instrText>
      </w:r>
      <w:r w:rsidR="00776AA9" w:rsidRPr="00944E0C">
        <w:rPr>
          <w:rFonts w:cstheme="minorHAnsi"/>
        </w:rPr>
        <w:fldChar w:fldCharType="end"/>
      </w:r>
      <w:r w:rsidR="00502D57">
        <w:rPr>
          <w:rFonts w:cstheme="minorHAnsi"/>
        </w:rPr>
        <w:t xml:space="preserve">. </w:t>
      </w:r>
    </w:p>
    <w:p w:rsidR="00DE60E5" w:rsidRDefault="00DE60E5" w:rsidP="00DE60E5">
      <w:pPr>
        <w:spacing w:before="240" w:line="240" w:lineRule="auto"/>
      </w:pPr>
      <w:r>
        <w:rPr>
          <w:rFonts w:cstheme="minorHAnsi"/>
          <w:szCs w:val="24"/>
        </w:rPr>
        <w:t>Parents are also free to use commercial</w:t>
      </w:r>
      <w:r w:rsidR="00376F7A">
        <w:rPr>
          <w:rFonts w:cstheme="minorHAnsi"/>
          <w:szCs w:val="24"/>
        </w:rPr>
        <w:t>ly available</w:t>
      </w:r>
      <w:r>
        <w:rPr>
          <w:rFonts w:cstheme="minorHAnsi"/>
          <w:szCs w:val="24"/>
        </w:rPr>
        <w:t xml:space="preserve"> </w:t>
      </w:r>
      <w:r w:rsidRPr="00D00DD5">
        <w:rPr>
          <w:rFonts w:cstheme="minorHAnsi"/>
          <w:szCs w:val="24"/>
        </w:rPr>
        <w:t>curriculum materials</w:t>
      </w:r>
      <w:r w:rsidR="00376F7A">
        <w:rPr>
          <w:rFonts w:cstheme="minorHAnsi"/>
          <w:szCs w:val="24"/>
        </w:rPr>
        <w:t>.</w:t>
      </w:r>
      <w:r w:rsidRPr="00D00DD5">
        <w:rPr>
          <w:rFonts w:cstheme="minorHAnsi"/>
          <w:szCs w:val="24"/>
        </w:rPr>
        <w:t xml:space="preserve"> </w:t>
      </w:r>
    </w:p>
    <w:p w:rsidR="00291179" w:rsidRDefault="00291179" w:rsidP="00291179">
      <w:pPr>
        <w:pStyle w:val="Heading3"/>
      </w:pPr>
      <w:bookmarkStart w:id="32" w:name="_Toc357410254"/>
      <w:r>
        <w:t>ACT legislation</w:t>
      </w:r>
      <w:bookmarkEnd w:id="32"/>
      <w:r w:rsidR="00776AA9">
        <w:fldChar w:fldCharType="begin"/>
      </w:r>
      <w:r w:rsidR="001C6685">
        <w:instrText xml:space="preserve"> XE "</w:instrText>
      </w:r>
      <w:r w:rsidR="001C6685" w:rsidRPr="00131C5B">
        <w:instrText>legislation</w:instrText>
      </w:r>
      <w:r w:rsidR="001C6685">
        <w:instrText xml:space="preserve">" </w:instrText>
      </w:r>
      <w:r w:rsidR="00776AA9">
        <w:fldChar w:fldCharType="end"/>
      </w:r>
    </w:p>
    <w:p w:rsidR="00376F7A" w:rsidRPr="000567C8" w:rsidRDefault="00376F7A" w:rsidP="00376F7A">
      <w:pPr>
        <w:pStyle w:val="Heading4"/>
        <w:spacing w:after="240" w:line="240" w:lineRule="auto"/>
        <w:rPr>
          <w:rFonts w:asciiTheme="minorHAnsi" w:hAnsiTheme="minorHAnsi" w:cstheme="minorHAnsi"/>
          <w:b w:val="0"/>
        </w:rPr>
      </w:pPr>
      <w:r w:rsidRPr="000567C8">
        <w:rPr>
          <w:rFonts w:asciiTheme="minorHAnsi" w:hAnsiTheme="minorHAnsi" w:cstheme="minorHAnsi"/>
          <w:b w:val="0"/>
        </w:rPr>
        <w:t>Under section 9 of the Act, a child is of compulsory education age if the child is at least 6 years old and under the age that the first of the following happens:</w:t>
      </w:r>
    </w:p>
    <w:p w:rsidR="00376F7A" w:rsidRDefault="00376F7A" w:rsidP="00376F7A">
      <w:pPr>
        <w:pStyle w:val="Heading4"/>
        <w:numPr>
          <w:ilvl w:val="0"/>
          <w:numId w:val="43"/>
        </w:numPr>
        <w:spacing w:after="240" w:line="240" w:lineRule="auto"/>
        <w:rPr>
          <w:rFonts w:asciiTheme="minorHAnsi" w:hAnsiTheme="minorHAnsi" w:cstheme="minorHAnsi"/>
          <w:b w:val="0"/>
          <w:color w:val="auto"/>
        </w:rPr>
      </w:pPr>
      <w:proofErr w:type="gramStart"/>
      <w:r w:rsidRPr="000567C8">
        <w:rPr>
          <w:rFonts w:asciiTheme="minorHAnsi" w:hAnsiTheme="minorHAnsi" w:cstheme="minorHAnsi"/>
          <w:b w:val="0"/>
          <w:color w:val="auto"/>
        </w:rPr>
        <w:t>the</w:t>
      </w:r>
      <w:proofErr w:type="gramEnd"/>
      <w:r w:rsidRPr="000567C8">
        <w:rPr>
          <w:rFonts w:asciiTheme="minorHAnsi" w:hAnsiTheme="minorHAnsi" w:cstheme="minorHAnsi"/>
          <w:b w:val="0"/>
          <w:color w:val="auto"/>
        </w:rPr>
        <w:t xml:space="preserve"> child is 17 years old;</w:t>
      </w:r>
    </w:p>
    <w:p w:rsidR="00376F7A" w:rsidRDefault="00376F7A" w:rsidP="00376F7A">
      <w:pPr>
        <w:pStyle w:val="Heading4"/>
        <w:numPr>
          <w:ilvl w:val="0"/>
          <w:numId w:val="43"/>
        </w:numPr>
        <w:spacing w:after="240" w:line="240" w:lineRule="auto"/>
        <w:rPr>
          <w:rFonts w:asciiTheme="minorHAnsi" w:hAnsiTheme="minorHAnsi" w:cstheme="minorHAnsi"/>
          <w:b w:val="0"/>
          <w:color w:val="auto"/>
        </w:rPr>
      </w:pPr>
      <w:proofErr w:type="gramStart"/>
      <w:r w:rsidRPr="000567C8">
        <w:rPr>
          <w:rFonts w:asciiTheme="minorHAnsi" w:hAnsiTheme="minorHAnsi" w:cstheme="minorHAnsi"/>
          <w:b w:val="0"/>
          <w:color w:val="auto"/>
        </w:rPr>
        <w:t>the</w:t>
      </w:r>
      <w:proofErr w:type="gramEnd"/>
      <w:r w:rsidRPr="000567C8">
        <w:rPr>
          <w:rFonts w:asciiTheme="minorHAnsi" w:hAnsiTheme="minorHAnsi" w:cstheme="minorHAnsi"/>
          <w:b w:val="0"/>
          <w:color w:val="auto"/>
        </w:rPr>
        <w:t xml:space="preserve"> child completes year 12.</w:t>
      </w:r>
    </w:p>
    <w:p w:rsidR="00376F7A" w:rsidRDefault="00376F7A" w:rsidP="00376F7A">
      <w:pPr>
        <w:pStyle w:val="Heading4"/>
        <w:spacing w:after="240" w:line="240" w:lineRule="auto"/>
        <w:rPr>
          <w:rFonts w:asciiTheme="minorHAnsi" w:hAnsiTheme="minorHAnsi" w:cstheme="minorHAnsi"/>
          <w:b w:val="0"/>
        </w:rPr>
      </w:pPr>
      <w:r w:rsidRPr="000223CE">
        <w:rPr>
          <w:rFonts w:asciiTheme="minorHAnsi" w:hAnsiTheme="minorHAnsi" w:cstheme="minorHAnsi"/>
          <w:b w:val="0"/>
        </w:rPr>
        <w:t xml:space="preserve">Under </w:t>
      </w:r>
      <w:r>
        <w:rPr>
          <w:rFonts w:asciiTheme="minorHAnsi" w:hAnsiTheme="minorHAnsi" w:cstheme="minorHAnsi"/>
          <w:b w:val="0"/>
        </w:rPr>
        <w:t>sectio</w:t>
      </w:r>
      <w:r w:rsidRPr="000223CE">
        <w:rPr>
          <w:rFonts w:asciiTheme="minorHAnsi" w:hAnsiTheme="minorHAnsi" w:cstheme="minorHAnsi"/>
          <w:b w:val="0"/>
        </w:rPr>
        <w:t xml:space="preserve">n </w:t>
      </w:r>
      <w:r>
        <w:rPr>
          <w:rFonts w:asciiTheme="minorHAnsi" w:hAnsiTheme="minorHAnsi" w:cstheme="minorHAnsi"/>
          <w:b w:val="0"/>
        </w:rPr>
        <w:t>10(2)</w:t>
      </w:r>
      <w:r w:rsidRPr="000223CE">
        <w:rPr>
          <w:rFonts w:asciiTheme="minorHAnsi" w:hAnsiTheme="minorHAnsi" w:cstheme="minorHAnsi"/>
          <w:b w:val="0"/>
        </w:rPr>
        <w:t xml:space="preserve"> of t</w:t>
      </w:r>
      <w:r>
        <w:rPr>
          <w:rFonts w:asciiTheme="minorHAnsi" w:hAnsiTheme="minorHAnsi" w:cstheme="minorHAnsi"/>
          <w:b w:val="0"/>
        </w:rPr>
        <w:t>h</w:t>
      </w:r>
      <w:r w:rsidRPr="000223CE">
        <w:rPr>
          <w:rFonts w:asciiTheme="minorHAnsi" w:hAnsiTheme="minorHAnsi" w:cstheme="minorHAnsi"/>
          <w:b w:val="0"/>
        </w:rPr>
        <w:t xml:space="preserve">e </w:t>
      </w:r>
      <w:r>
        <w:rPr>
          <w:rFonts w:asciiTheme="minorHAnsi" w:hAnsiTheme="minorHAnsi" w:cstheme="minorHAnsi"/>
          <w:b w:val="0"/>
        </w:rPr>
        <w:t>Act</w:t>
      </w:r>
      <w:r w:rsidRPr="000223CE">
        <w:rPr>
          <w:rFonts w:asciiTheme="minorHAnsi" w:hAnsiTheme="minorHAnsi" w:cstheme="minorHAnsi"/>
          <w:b w:val="0"/>
        </w:rPr>
        <w:t xml:space="preserve">, parents </w:t>
      </w:r>
      <w:r>
        <w:rPr>
          <w:rFonts w:asciiTheme="minorHAnsi" w:hAnsiTheme="minorHAnsi" w:cstheme="minorHAnsi"/>
          <w:b w:val="0"/>
        </w:rPr>
        <w:t>must do either or both of the following:</w:t>
      </w:r>
    </w:p>
    <w:p w:rsidR="00376F7A" w:rsidRPr="00E7624E" w:rsidRDefault="00376F7A" w:rsidP="00376F7A">
      <w:pPr>
        <w:pStyle w:val="Heading4"/>
        <w:numPr>
          <w:ilvl w:val="0"/>
          <w:numId w:val="19"/>
        </w:numPr>
        <w:spacing w:after="240" w:line="240" w:lineRule="auto"/>
        <w:rPr>
          <w:rFonts w:asciiTheme="minorHAnsi" w:hAnsiTheme="minorHAnsi" w:cstheme="minorHAnsi"/>
          <w:b w:val="0"/>
          <w:color w:val="auto"/>
        </w:rPr>
      </w:pPr>
      <w:proofErr w:type="gramStart"/>
      <w:r w:rsidRPr="00E7624E">
        <w:rPr>
          <w:rFonts w:asciiTheme="minorHAnsi" w:hAnsiTheme="minorHAnsi" w:cstheme="minorHAnsi"/>
          <w:b w:val="0"/>
          <w:color w:val="auto"/>
        </w:rPr>
        <w:t>enrol</w:t>
      </w:r>
      <w:proofErr w:type="gramEnd"/>
      <w:r w:rsidRPr="00E7624E">
        <w:rPr>
          <w:rFonts w:asciiTheme="minorHAnsi" w:hAnsiTheme="minorHAnsi" w:cstheme="minorHAnsi"/>
          <w:b w:val="0"/>
          <w:color w:val="auto"/>
        </w:rPr>
        <w:t xml:space="preserve"> the child at an education provider for the purpose of the provider’s education course not longer than 14 days after the day the course starts</w:t>
      </w:r>
      <w:r w:rsidR="001F4F87">
        <w:rPr>
          <w:rFonts w:asciiTheme="minorHAnsi" w:hAnsiTheme="minorHAnsi" w:cstheme="minorHAnsi"/>
          <w:b w:val="0"/>
          <w:color w:val="auto"/>
        </w:rPr>
        <w:t>;</w:t>
      </w:r>
    </w:p>
    <w:p w:rsidR="00376F7A" w:rsidRPr="00E7624E" w:rsidRDefault="00376F7A" w:rsidP="00376F7A">
      <w:pPr>
        <w:pStyle w:val="Heading4"/>
        <w:numPr>
          <w:ilvl w:val="0"/>
          <w:numId w:val="19"/>
        </w:numPr>
        <w:spacing w:after="240" w:line="240" w:lineRule="auto"/>
        <w:rPr>
          <w:rFonts w:asciiTheme="minorHAnsi" w:hAnsiTheme="minorHAnsi" w:cstheme="minorHAnsi"/>
          <w:b w:val="0"/>
          <w:color w:val="auto"/>
        </w:rPr>
      </w:pPr>
      <w:proofErr w:type="gramStart"/>
      <w:r w:rsidRPr="00E7624E">
        <w:rPr>
          <w:rFonts w:asciiTheme="minorHAnsi" w:hAnsiTheme="minorHAnsi" w:cstheme="minorHAnsi"/>
          <w:b w:val="0"/>
          <w:color w:val="auto"/>
        </w:rPr>
        <w:t>apply</w:t>
      </w:r>
      <w:proofErr w:type="gramEnd"/>
      <w:r w:rsidRPr="00E7624E">
        <w:rPr>
          <w:rFonts w:asciiTheme="minorHAnsi" w:hAnsiTheme="minorHAnsi" w:cstheme="minorHAnsi"/>
          <w:b w:val="0"/>
          <w:color w:val="auto"/>
        </w:rPr>
        <w:t xml:space="preserve"> to register the child for home education not later than 10 school term days after the following happens:</w:t>
      </w:r>
    </w:p>
    <w:p w:rsidR="00376F7A" w:rsidRDefault="00376F7A" w:rsidP="00376F7A">
      <w:pPr>
        <w:pStyle w:val="Heading4"/>
        <w:numPr>
          <w:ilvl w:val="0"/>
          <w:numId w:val="20"/>
        </w:numPr>
        <w:spacing w:line="240" w:lineRule="auto"/>
        <w:ind w:left="993" w:hanging="357"/>
        <w:rPr>
          <w:rFonts w:asciiTheme="minorHAnsi" w:hAnsiTheme="minorHAnsi" w:cstheme="minorHAnsi"/>
          <w:b w:val="0"/>
          <w:color w:val="auto"/>
        </w:rPr>
      </w:pPr>
      <w:proofErr w:type="gramStart"/>
      <w:r w:rsidRPr="00E7624E">
        <w:rPr>
          <w:rFonts w:asciiTheme="minorHAnsi" w:hAnsiTheme="minorHAnsi" w:cstheme="minorHAnsi"/>
          <w:b w:val="0"/>
          <w:color w:val="auto"/>
        </w:rPr>
        <w:t>the</w:t>
      </w:r>
      <w:proofErr w:type="gramEnd"/>
      <w:r w:rsidRPr="00E7624E">
        <w:rPr>
          <w:rFonts w:asciiTheme="minorHAnsi" w:hAnsiTheme="minorHAnsi" w:cstheme="minorHAnsi"/>
          <w:b w:val="0"/>
          <w:color w:val="auto"/>
        </w:rPr>
        <w:t xml:space="preserve"> start of the school year</w:t>
      </w:r>
    </w:p>
    <w:p w:rsidR="00376F7A" w:rsidRDefault="00376F7A" w:rsidP="00376F7A">
      <w:pPr>
        <w:pStyle w:val="Heading4"/>
        <w:numPr>
          <w:ilvl w:val="0"/>
          <w:numId w:val="20"/>
        </w:numPr>
        <w:spacing w:after="240" w:line="240" w:lineRule="auto"/>
        <w:ind w:left="993" w:hanging="357"/>
        <w:rPr>
          <w:rFonts w:asciiTheme="minorHAnsi" w:hAnsiTheme="minorHAnsi" w:cstheme="minorHAnsi"/>
          <w:b w:val="0"/>
          <w:color w:val="auto"/>
        </w:rPr>
      </w:pPr>
      <w:r w:rsidRPr="00E7624E">
        <w:rPr>
          <w:rFonts w:asciiTheme="minorHAnsi" w:hAnsiTheme="minorHAnsi" w:cstheme="minorHAnsi"/>
          <w:b w:val="0"/>
          <w:color w:val="auto"/>
        </w:rPr>
        <w:t xml:space="preserve"> </w:t>
      </w:r>
      <w:proofErr w:type="gramStart"/>
      <w:r w:rsidRPr="00E7624E">
        <w:rPr>
          <w:rFonts w:asciiTheme="minorHAnsi" w:hAnsiTheme="minorHAnsi" w:cstheme="minorHAnsi"/>
          <w:b w:val="0"/>
          <w:color w:val="auto"/>
        </w:rPr>
        <w:t>the</w:t>
      </w:r>
      <w:proofErr w:type="gramEnd"/>
      <w:r w:rsidRPr="00E7624E">
        <w:rPr>
          <w:rFonts w:asciiTheme="minorHAnsi" w:hAnsiTheme="minorHAnsi" w:cstheme="minorHAnsi"/>
          <w:b w:val="0"/>
          <w:color w:val="auto"/>
        </w:rPr>
        <w:t xml:space="preserve"> day the child begins to live in the ACT.</w:t>
      </w:r>
    </w:p>
    <w:p w:rsidR="00376F7A" w:rsidRPr="00971AFE" w:rsidRDefault="00376F7A" w:rsidP="00376F7A">
      <w:pPr>
        <w:rPr>
          <w:rFonts w:eastAsiaTheme="majorEastAsia" w:cstheme="minorHAnsi"/>
          <w:bCs/>
          <w:i/>
          <w:iCs/>
          <w:color w:val="D16349" w:themeColor="accent1"/>
        </w:rPr>
      </w:pPr>
      <w:r w:rsidRPr="00971AFE">
        <w:rPr>
          <w:rFonts w:eastAsiaTheme="majorEastAsia" w:cstheme="minorHAnsi"/>
          <w:bCs/>
          <w:i/>
          <w:iCs/>
          <w:color w:val="D16349" w:themeColor="accent1"/>
        </w:rPr>
        <w:t xml:space="preserve">Under section 10(6) of the Act, </w:t>
      </w:r>
      <w:r>
        <w:rPr>
          <w:rFonts w:eastAsiaTheme="majorEastAsia" w:cstheme="minorHAnsi"/>
          <w:bCs/>
          <w:i/>
          <w:iCs/>
          <w:color w:val="D16349" w:themeColor="accent1"/>
        </w:rPr>
        <w:t>section 10(2)</w:t>
      </w:r>
      <w:r w:rsidRPr="00971AFE">
        <w:rPr>
          <w:rFonts w:eastAsiaTheme="majorEastAsia" w:cstheme="minorHAnsi"/>
          <w:bCs/>
          <w:i/>
          <w:iCs/>
          <w:color w:val="D16349" w:themeColor="accent1"/>
        </w:rPr>
        <w:t xml:space="preserve"> does not apply if:</w:t>
      </w:r>
    </w:p>
    <w:p w:rsidR="00376F7A" w:rsidRPr="00971AFE" w:rsidRDefault="00376F7A" w:rsidP="00376F7A">
      <w:pPr>
        <w:pStyle w:val="ListParagraph"/>
        <w:numPr>
          <w:ilvl w:val="0"/>
          <w:numId w:val="45"/>
        </w:numPr>
        <w:spacing w:before="240" w:after="240"/>
        <w:rPr>
          <w:rFonts w:eastAsiaTheme="majorEastAsia" w:cstheme="minorHAnsi"/>
          <w:bCs/>
          <w:i/>
          <w:iCs/>
          <w:szCs w:val="23"/>
        </w:rPr>
      </w:pPr>
      <w:r w:rsidRPr="00971AFE">
        <w:rPr>
          <w:rFonts w:eastAsiaTheme="majorEastAsia" w:cstheme="minorHAnsi"/>
          <w:bCs/>
          <w:i/>
          <w:iCs/>
          <w:szCs w:val="23"/>
        </w:rPr>
        <w:t>an exemption certificate is in force for the child; or</w:t>
      </w:r>
    </w:p>
    <w:p w:rsidR="00376F7A" w:rsidRPr="00971AFE" w:rsidRDefault="00376F7A" w:rsidP="00376F7A">
      <w:pPr>
        <w:pStyle w:val="ListParagraph"/>
        <w:numPr>
          <w:ilvl w:val="0"/>
          <w:numId w:val="45"/>
        </w:numPr>
        <w:spacing w:before="240" w:after="240"/>
        <w:rPr>
          <w:rFonts w:eastAsiaTheme="majorEastAsia" w:cstheme="minorHAnsi"/>
          <w:bCs/>
          <w:i/>
          <w:iCs/>
          <w:szCs w:val="23"/>
        </w:rPr>
      </w:pPr>
      <w:r w:rsidRPr="00971AFE">
        <w:rPr>
          <w:rFonts w:eastAsiaTheme="majorEastAsia" w:cstheme="minorHAnsi"/>
          <w:bCs/>
          <w:i/>
          <w:iCs/>
          <w:szCs w:val="23"/>
        </w:rPr>
        <w:t>the child is participating in a training or employment alternative in accordance with part 2.4 (</w:t>
      </w:r>
      <w:r w:rsidR="008953F8">
        <w:rPr>
          <w:rFonts w:eastAsiaTheme="majorEastAsia" w:cstheme="minorHAnsi"/>
          <w:bCs/>
          <w:i/>
          <w:iCs/>
          <w:szCs w:val="23"/>
        </w:rPr>
        <w:t>a</w:t>
      </w:r>
      <w:r w:rsidRPr="00971AFE">
        <w:rPr>
          <w:rFonts w:eastAsiaTheme="majorEastAsia" w:cstheme="minorHAnsi"/>
          <w:bCs/>
          <w:i/>
          <w:iCs/>
          <w:szCs w:val="23"/>
        </w:rPr>
        <w:t>fter year 10 – training and employment alternatives); or</w:t>
      </w:r>
    </w:p>
    <w:p w:rsidR="00376F7A" w:rsidRPr="00971AFE" w:rsidRDefault="00376F7A" w:rsidP="00376F7A">
      <w:pPr>
        <w:pStyle w:val="ListParagraph"/>
        <w:numPr>
          <w:ilvl w:val="0"/>
          <w:numId w:val="45"/>
        </w:numPr>
        <w:spacing w:before="240" w:after="240"/>
        <w:rPr>
          <w:rFonts w:eastAsiaTheme="majorEastAsia" w:cstheme="minorHAnsi"/>
          <w:bCs/>
          <w:i/>
          <w:iCs/>
          <w:szCs w:val="23"/>
        </w:rPr>
      </w:pPr>
      <w:proofErr w:type="gramStart"/>
      <w:r w:rsidRPr="00971AFE">
        <w:rPr>
          <w:rFonts w:eastAsiaTheme="majorEastAsia" w:cstheme="minorHAnsi"/>
          <w:bCs/>
          <w:i/>
          <w:iCs/>
          <w:szCs w:val="23"/>
        </w:rPr>
        <w:t>the</w:t>
      </w:r>
      <w:proofErr w:type="gramEnd"/>
      <w:r w:rsidRPr="00971AFE">
        <w:rPr>
          <w:rFonts w:eastAsiaTheme="majorEastAsia" w:cstheme="minorHAnsi"/>
          <w:bCs/>
          <w:i/>
          <w:iCs/>
          <w:szCs w:val="23"/>
        </w:rPr>
        <w:t xml:space="preserve"> child’s parents have an excuse for not complying with this section that the Director-General is satisfied is a reasonable excuse. </w:t>
      </w:r>
    </w:p>
    <w:p w:rsidR="00971AFE" w:rsidRPr="00971AFE" w:rsidRDefault="00971AFE" w:rsidP="00971AFE">
      <w:pPr>
        <w:spacing w:before="240" w:after="240"/>
      </w:pPr>
    </w:p>
    <w:p w:rsidR="00C518C7" w:rsidRPr="00EC178D" w:rsidRDefault="00B75321" w:rsidP="00357496">
      <w:pPr>
        <w:pStyle w:val="Heading1"/>
        <w:numPr>
          <w:ilvl w:val="0"/>
          <w:numId w:val="44"/>
        </w:numPr>
        <w:pBdr>
          <w:bottom w:val="single" w:sz="4" w:space="1" w:color="auto"/>
        </w:pBdr>
        <w:spacing w:line="240" w:lineRule="auto"/>
        <w:rPr>
          <w:rFonts w:asciiTheme="minorHAnsi" w:hAnsiTheme="minorHAnsi" w:cstheme="minorHAnsi"/>
          <w:b w:val="0"/>
          <w:color w:val="auto"/>
        </w:rPr>
      </w:pPr>
      <w:r>
        <w:rPr>
          <w:rFonts w:cstheme="minorHAnsi"/>
          <w:szCs w:val="24"/>
        </w:rPr>
        <w:br w:type="page"/>
      </w:r>
      <w:bookmarkStart w:id="33" w:name="_Toc357410255"/>
      <w:r w:rsidR="00C518C7">
        <w:t>Registering your child for home education</w:t>
      </w:r>
      <w:bookmarkEnd w:id="33"/>
      <w:r w:rsidR="00C518C7">
        <w:t xml:space="preserve"> </w:t>
      </w:r>
    </w:p>
    <w:p w:rsidR="00C518C7" w:rsidRDefault="00C518C7" w:rsidP="006C4B7F">
      <w:pPr>
        <w:spacing w:before="240" w:line="240" w:lineRule="auto"/>
      </w:pPr>
      <w:r>
        <w:t>There are three components to home education registration in the ACT:</w:t>
      </w:r>
    </w:p>
    <w:p w:rsidR="008171D9" w:rsidRDefault="008171D9" w:rsidP="00A20898">
      <w:pPr>
        <w:pStyle w:val="ListParagraph"/>
        <w:numPr>
          <w:ilvl w:val="0"/>
          <w:numId w:val="18"/>
        </w:numPr>
      </w:pPr>
      <w:r>
        <w:t>Provisional registration</w:t>
      </w:r>
    </w:p>
    <w:p w:rsidR="008171D9" w:rsidRDefault="002244BC" w:rsidP="00A20898">
      <w:pPr>
        <w:pStyle w:val="ListParagraph"/>
        <w:numPr>
          <w:ilvl w:val="0"/>
          <w:numId w:val="18"/>
        </w:numPr>
      </w:pPr>
      <w:r>
        <w:t>R</w:t>
      </w:r>
      <w:r w:rsidR="008171D9">
        <w:t>egistration</w:t>
      </w:r>
      <w:r>
        <w:t xml:space="preserve"> (initial)</w:t>
      </w:r>
    </w:p>
    <w:p w:rsidR="008171D9" w:rsidRDefault="00291179" w:rsidP="00A20898">
      <w:pPr>
        <w:pStyle w:val="ListParagraph"/>
        <w:numPr>
          <w:ilvl w:val="0"/>
          <w:numId w:val="18"/>
        </w:numPr>
      </w:pPr>
      <w:r>
        <w:t>Renewal of r</w:t>
      </w:r>
      <w:r w:rsidR="008171D9">
        <w:t>egistration</w:t>
      </w:r>
    </w:p>
    <w:p w:rsidR="00C518C7" w:rsidRDefault="008171D9" w:rsidP="006C4B7F">
      <w:pPr>
        <w:spacing w:before="240" w:line="240" w:lineRule="auto"/>
      </w:pPr>
      <w:r>
        <w:t xml:space="preserve">The following table provides a brief summary of </w:t>
      </w:r>
      <w:r w:rsidR="00CF6465">
        <w:t>the home education process</w:t>
      </w:r>
      <w:r>
        <w:t>.</w:t>
      </w:r>
    </w:p>
    <w:p w:rsidR="00BA7F48" w:rsidRDefault="00BA7F48" w:rsidP="006C4B7F">
      <w:pPr>
        <w:spacing w:before="240" w:line="240" w:lineRule="auto"/>
      </w:pPr>
    </w:p>
    <w:tbl>
      <w:tblPr>
        <w:tblStyle w:val="LightGrid-Accent11"/>
        <w:tblW w:w="0" w:type="auto"/>
        <w:tblLayout w:type="fixed"/>
        <w:tblLook w:val="0480" w:firstRow="0" w:lastRow="0" w:firstColumn="1" w:lastColumn="0" w:noHBand="0" w:noVBand="1"/>
      </w:tblPr>
      <w:tblGrid>
        <w:gridCol w:w="959"/>
        <w:gridCol w:w="7853"/>
        <w:gridCol w:w="1394"/>
      </w:tblGrid>
      <w:tr w:rsidR="00C518C7" w:rsidRPr="00C05866" w:rsidTr="008D446B">
        <w:trPr>
          <w:cnfStyle w:val="000000010000" w:firstRow="0" w:lastRow="0" w:firstColumn="0" w:lastColumn="0" w:oddVBand="0" w:evenVBand="0" w:oddHBand="0" w:evenHBand="1" w:firstRowFirstColumn="0" w:firstRowLastColumn="0" w:lastRowFirstColumn="0" w:lastRowLastColumn="0"/>
          <w:trHeight w:val="891"/>
          <w:tblHeader/>
        </w:trPr>
        <w:tc>
          <w:tcPr>
            <w:cnfStyle w:val="001000000000" w:firstRow="0" w:lastRow="0" w:firstColumn="1" w:lastColumn="0" w:oddVBand="0" w:evenVBand="0" w:oddHBand="0" w:evenHBand="0" w:firstRowFirstColumn="0" w:firstRowLastColumn="0" w:lastRowFirstColumn="0" w:lastRowLastColumn="0"/>
            <w:tcW w:w="959" w:type="dxa"/>
          </w:tcPr>
          <w:p w:rsidR="00C518C7" w:rsidRPr="00BA3343" w:rsidRDefault="00C518C7" w:rsidP="006C4B7F">
            <w:pPr>
              <w:jc w:val="center"/>
              <w:rPr>
                <w:szCs w:val="24"/>
              </w:rPr>
            </w:pPr>
            <w:r w:rsidRPr="008D446B">
              <w:rPr>
                <w:sz w:val="36"/>
                <w:szCs w:val="24"/>
              </w:rPr>
              <w:t>Step</w:t>
            </w:r>
          </w:p>
        </w:tc>
        <w:tc>
          <w:tcPr>
            <w:tcW w:w="7853" w:type="dxa"/>
          </w:tcPr>
          <w:p w:rsidR="00C518C7" w:rsidRPr="00BA3343" w:rsidRDefault="00C518C7" w:rsidP="00291179">
            <w:pPr>
              <w:jc w:val="center"/>
              <w:cnfStyle w:val="000000010000" w:firstRow="0" w:lastRow="0" w:firstColumn="0" w:lastColumn="0" w:oddVBand="0" w:evenVBand="0" w:oddHBand="0" w:evenHBand="1" w:firstRowFirstColumn="0" w:firstRowLastColumn="0" w:lastRowFirstColumn="0" w:lastRowLastColumn="0"/>
              <w:rPr>
                <w:b/>
                <w:szCs w:val="24"/>
              </w:rPr>
            </w:pPr>
            <w:r w:rsidRPr="00BA3343">
              <w:rPr>
                <w:b/>
                <w:sz w:val="36"/>
                <w:szCs w:val="24"/>
              </w:rPr>
              <w:t>Action</w:t>
            </w:r>
          </w:p>
        </w:tc>
        <w:tc>
          <w:tcPr>
            <w:tcW w:w="1394" w:type="dxa"/>
          </w:tcPr>
          <w:p w:rsidR="00C518C7" w:rsidRPr="008D446B" w:rsidRDefault="00C518C7" w:rsidP="00BA3343">
            <w:pPr>
              <w:jc w:val="center"/>
              <w:cnfStyle w:val="000000010000" w:firstRow="0" w:lastRow="0" w:firstColumn="0" w:lastColumn="0" w:oddVBand="0" w:evenVBand="0" w:oddHBand="0" w:evenHBand="1" w:firstRowFirstColumn="0" w:firstRowLastColumn="0" w:lastRowFirstColumn="0" w:lastRowLastColumn="0"/>
              <w:rPr>
                <w:b/>
                <w:szCs w:val="24"/>
              </w:rPr>
            </w:pPr>
            <w:r w:rsidRPr="008D446B">
              <w:rPr>
                <w:b/>
                <w:sz w:val="22"/>
                <w:szCs w:val="24"/>
              </w:rPr>
              <w:t>Section</w:t>
            </w:r>
            <w:r w:rsidR="00040C0E" w:rsidRPr="008D446B">
              <w:rPr>
                <w:b/>
                <w:sz w:val="22"/>
                <w:szCs w:val="24"/>
              </w:rPr>
              <w:t xml:space="preserve"> and </w:t>
            </w:r>
            <w:r w:rsidR="00BA3343" w:rsidRPr="008D446B">
              <w:rPr>
                <w:b/>
                <w:sz w:val="22"/>
                <w:szCs w:val="24"/>
              </w:rPr>
              <w:t>p</w:t>
            </w:r>
            <w:r w:rsidR="00E5128A" w:rsidRPr="008D446B">
              <w:rPr>
                <w:b/>
                <w:sz w:val="22"/>
                <w:szCs w:val="24"/>
              </w:rPr>
              <w:t>age</w:t>
            </w:r>
            <w:r w:rsidRPr="008D446B">
              <w:rPr>
                <w:b/>
                <w:sz w:val="22"/>
                <w:szCs w:val="24"/>
              </w:rPr>
              <w:t xml:space="preserve"> of manual</w:t>
            </w:r>
          </w:p>
        </w:tc>
      </w:tr>
      <w:tr w:rsidR="00C518C7" w:rsidRPr="00C518C7" w:rsidTr="008D446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C518C7" w:rsidP="00575BFD">
            <w:pPr>
              <w:jc w:val="center"/>
              <w:rPr>
                <w:rFonts w:eastAsiaTheme="minorHAnsi" w:cs="Calibri"/>
                <w:b w:val="0"/>
                <w:bCs w:val="0"/>
                <w:sz w:val="32"/>
                <w:szCs w:val="24"/>
                <w:lang w:eastAsia="en-US"/>
              </w:rPr>
            </w:pPr>
            <w:r w:rsidRPr="008D446B">
              <w:rPr>
                <w:sz w:val="32"/>
                <w:szCs w:val="24"/>
              </w:rPr>
              <w:t>1</w:t>
            </w:r>
          </w:p>
        </w:tc>
        <w:tc>
          <w:tcPr>
            <w:tcW w:w="7853" w:type="dxa"/>
          </w:tcPr>
          <w:p w:rsidR="0032576F" w:rsidRDefault="00C518C7" w:rsidP="00575BF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Calibri"/>
                <w:sz w:val="23"/>
                <w:szCs w:val="24"/>
                <w:lang w:eastAsia="en-US"/>
              </w:rPr>
            </w:pPr>
            <w:r w:rsidRPr="00291179">
              <w:rPr>
                <w:szCs w:val="24"/>
              </w:rPr>
              <w:t>Parent contacts the Liaison Unit to enquire about</w:t>
            </w:r>
            <w:r w:rsidR="00357496">
              <w:rPr>
                <w:szCs w:val="24"/>
              </w:rPr>
              <w:t xml:space="preserve"> registration for</w:t>
            </w:r>
            <w:r w:rsidR="00376F7A">
              <w:rPr>
                <w:szCs w:val="24"/>
              </w:rPr>
              <w:t xml:space="preserve"> home education</w:t>
            </w:r>
            <w:r w:rsidRPr="00291179">
              <w:rPr>
                <w:szCs w:val="24"/>
              </w:rPr>
              <w:t xml:space="preserve"> and request an application form for provisional registration.</w:t>
            </w:r>
          </w:p>
        </w:tc>
        <w:tc>
          <w:tcPr>
            <w:tcW w:w="1394" w:type="dxa"/>
          </w:tcPr>
          <w:p w:rsidR="0032576F" w:rsidRPr="008D446B" w:rsidRDefault="005B0FEC"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hyperlink w:anchor="_Provisional_registration" w:history="1">
              <w:r w:rsidR="00040C0E" w:rsidRPr="008D446B">
                <w:rPr>
                  <w:rStyle w:val="Hyperlink"/>
                  <w:szCs w:val="24"/>
                </w:rPr>
                <w:t>Section</w:t>
              </w:r>
              <w:r w:rsidR="003C2EC6" w:rsidRPr="008D446B">
                <w:rPr>
                  <w:rStyle w:val="Hyperlink"/>
                  <w:szCs w:val="24"/>
                </w:rPr>
                <w:t xml:space="preserve"> 3</w:t>
              </w:r>
            </w:hyperlink>
          </w:p>
          <w:p w:rsidR="0032576F" w:rsidRPr="008D446B" w:rsidRDefault="00040C0E"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r w:rsidRPr="008D446B">
              <w:rPr>
                <w:szCs w:val="24"/>
              </w:rPr>
              <w:t xml:space="preserve">Page </w:t>
            </w:r>
            <w:r w:rsidR="003C2EC6" w:rsidRPr="008D446B">
              <w:rPr>
                <w:szCs w:val="24"/>
              </w:rPr>
              <w:t>7</w:t>
            </w:r>
          </w:p>
        </w:tc>
      </w:tr>
      <w:tr w:rsidR="00C518C7" w:rsidRPr="00C518C7" w:rsidTr="008D446B">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C518C7" w:rsidP="00575BFD">
            <w:pPr>
              <w:jc w:val="center"/>
              <w:rPr>
                <w:rFonts w:eastAsiaTheme="minorHAnsi" w:cs="Calibri"/>
                <w:b w:val="0"/>
                <w:bCs w:val="0"/>
                <w:sz w:val="32"/>
                <w:szCs w:val="24"/>
                <w:lang w:eastAsia="en-US"/>
              </w:rPr>
            </w:pPr>
            <w:r w:rsidRPr="008D446B">
              <w:rPr>
                <w:sz w:val="32"/>
                <w:szCs w:val="24"/>
              </w:rPr>
              <w:t>2</w:t>
            </w:r>
          </w:p>
        </w:tc>
        <w:tc>
          <w:tcPr>
            <w:tcW w:w="7853" w:type="dxa"/>
          </w:tcPr>
          <w:p w:rsidR="0032576F" w:rsidRDefault="00C518C7" w:rsidP="00575BFD">
            <w:pPr>
              <w:spacing w:line="276" w:lineRule="auto"/>
              <w:cnfStyle w:val="000000010000" w:firstRow="0" w:lastRow="0" w:firstColumn="0" w:lastColumn="0" w:oddVBand="0" w:evenVBand="0" w:oddHBand="0" w:evenHBand="1" w:firstRowFirstColumn="0" w:firstRowLastColumn="0" w:lastRowFirstColumn="0" w:lastRowLastColumn="0"/>
              <w:rPr>
                <w:rFonts w:eastAsiaTheme="minorHAnsi" w:cs="Calibri"/>
                <w:sz w:val="23"/>
                <w:szCs w:val="24"/>
                <w:lang w:eastAsia="en-US"/>
              </w:rPr>
            </w:pPr>
            <w:r w:rsidRPr="00291179">
              <w:rPr>
                <w:szCs w:val="24"/>
              </w:rPr>
              <w:t>Parent sends completed application form to the Liaison Unit, together with original certified copies of required supporting documentation.</w:t>
            </w:r>
          </w:p>
        </w:tc>
        <w:tc>
          <w:tcPr>
            <w:tcW w:w="1394" w:type="dxa"/>
          </w:tcPr>
          <w:p w:rsidR="0032576F" w:rsidRPr="008D446B" w:rsidRDefault="005B0FEC"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hyperlink w:anchor="_Provisional_registration" w:history="1">
              <w:r w:rsidR="00040C0E" w:rsidRPr="008D446B">
                <w:rPr>
                  <w:rStyle w:val="Hyperlink"/>
                  <w:szCs w:val="24"/>
                </w:rPr>
                <w:t>Section</w:t>
              </w:r>
              <w:r w:rsidR="003C2EC6" w:rsidRPr="008D446B">
                <w:rPr>
                  <w:rStyle w:val="Hyperlink"/>
                  <w:szCs w:val="24"/>
                </w:rPr>
                <w:t xml:space="preserve"> 3</w:t>
              </w:r>
            </w:hyperlink>
          </w:p>
          <w:p w:rsidR="0032576F" w:rsidRPr="008D446B" w:rsidRDefault="00040C0E"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r w:rsidRPr="008D446B">
              <w:rPr>
                <w:szCs w:val="24"/>
              </w:rPr>
              <w:t>Page</w:t>
            </w:r>
            <w:r w:rsidR="003C2EC6" w:rsidRPr="008D446B">
              <w:rPr>
                <w:szCs w:val="24"/>
              </w:rPr>
              <w:t xml:space="preserve"> 7</w:t>
            </w:r>
          </w:p>
        </w:tc>
      </w:tr>
      <w:tr w:rsidR="00C518C7" w:rsidRPr="00C518C7" w:rsidTr="008D446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C518C7" w:rsidP="00575BFD">
            <w:pPr>
              <w:jc w:val="center"/>
              <w:rPr>
                <w:rFonts w:eastAsiaTheme="minorHAnsi" w:cs="Calibri"/>
                <w:b w:val="0"/>
                <w:bCs w:val="0"/>
                <w:sz w:val="32"/>
                <w:szCs w:val="24"/>
                <w:lang w:eastAsia="en-US"/>
              </w:rPr>
            </w:pPr>
            <w:r w:rsidRPr="008D446B">
              <w:rPr>
                <w:sz w:val="32"/>
                <w:szCs w:val="24"/>
              </w:rPr>
              <w:t>3</w:t>
            </w:r>
          </w:p>
        </w:tc>
        <w:tc>
          <w:tcPr>
            <w:tcW w:w="7853" w:type="dxa"/>
          </w:tcPr>
          <w:p w:rsidR="0032576F" w:rsidRDefault="00C518C7" w:rsidP="00575BF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Calibri"/>
                <w:sz w:val="23"/>
                <w:szCs w:val="24"/>
                <w:lang w:eastAsia="en-US"/>
              </w:rPr>
            </w:pPr>
            <w:r w:rsidRPr="00291179">
              <w:rPr>
                <w:szCs w:val="24"/>
              </w:rPr>
              <w:t xml:space="preserve">Provisional registration for six </w:t>
            </w:r>
            <w:r w:rsidR="004F5374">
              <w:rPr>
                <w:szCs w:val="24"/>
              </w:rPr>
              <w:t xml:space="preserve">(6) </w:t>
            </w:r>
            <w:r w:rsidRPr="00291179">
              <w:rPr>
                <w:szCs w:val="24"/>
              </w:rPr>
              <w:t xml:space="preserve">months is granted and a </w:t>
            </w:r>
            <w:r w:rsidRPr="004F5374">
              <w:rPr>
                <w:i/>
                <w:szCs w:val="24"/>
              </w:rPr>
              <w:t>Certificate of Provisional Registration</w:t>
            </w:r>
            <w:r w:rsidRPr="004F5374">
              <w:rPr>
                <w:szCs w:val="24"/>
              </w:rPr>
              <w:t xml:space="preserve"> </w:t>
            </w:r>
            <w:r w:rsidR="00F25EC8" w:rsidRPr="00291179">
              <w:rPr>
                <w:szCs w:val="24"/>
              </w:rPr>
              <w:t xml:space="preserve">is </w:t>
            </w:r>
            <w:r w:rsidRPr="00291179">
              <w:rPr>
                <w:szCs w:val="24"/>
              </w:rPr>
              <w:t>provided for each child.</w:t>
            </w:r>
          </w:p>
        </w:tc>
        <w:tc>
          <w:tcPr>
            <w:tcW w:w="1394" w:type="dxa"/>
          </w:tcPr>
          <w:p w:rsidR="0032576F" w:rsidRPr="008D446B" w:rsidRDefault="005B0FEC"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hyperlink w:anchor="_Provisional_registration" w:history="1">
              <w:r w:rsidR="00040C0E" w:rsidRPr="008D446B">
                <w:rPr>
                  <w:rStyle w:val="Hyperlink"/>
                  <w:szCs w:val="24"/>
                </w:rPr>
                <w:t>Section</w:t>
              </w:r>
              <w:r w:rsidR="003C2EC6" w:rsidRPr="008D446B">
                <w:rPr>
                  <w:rStyle w:val="Hyperlink"/>
                  <w:szCs w:val="24"/>
                </w:rPr>
                <w:t xml:space="preserve"> 3</w:t>
              </w:r>
            </w:hyperlink>
          </w:p>
          <w:p w:rsidR="0032576F" w:rsidRPr="008D446B" w:rsidRDefault="00040C0E"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r w:rsidRPr="008D446B">
              <w:rPr>
                <w:szCs w:val="24"/>
              </w:rPr>
              <w:t>Page</w:t>
            </w:r>
            <w:r w:rsidR="003C2EC6" w:rsidRPr="008D446B">
              <w:rPr>
                <w:szCs w:val="24"/>
              </w:rPr>
              <w:t xml:space="preserve"> 7</w:t>
            </w:r>
          </w:p>
        </w:tc>
      </w:tr>
      <w:tr w:rsidR="00257A5E" w:rsidRPr="00C518C7" w:rsidTr="008D446B">
        <w:trPr>
          <w:cnfStyle w:val="000000010000" w:firstRow="0" w:lastRow="0" w:firstColumn="0" w:lastColumn="0" w:oddVBand="0" w:evenVBand="0" w:oddHBand="0" w:evenHBand="1"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257A5E" w:rsidP="00575BFD">
            <w:pPr>
              <w:jc w:val="center"/>
              <w:rPr>
                <w:rFonts w:eastAsiaTheme="minorHAnsi" w:cs="Calibri"/>
                <w:b w:val="0"/>
                <w:bCs w:val="0"/>
                <w:sz w:val="32"/>
                <w:szCs w:val="24"/>
                <w:lang w:eastAsia="en-US"/>
              </w:rPr>
            </w:pPr>
            <w:r w:rsidRPr="008D446B">
              <w:rPr>
                <w:sz w:val="32"/>
                <w:szCs w:val="24"/>
              </w:rPr>
              <w:t>4</w:t>
            </w:r>
          </w:p>
        </w:tc>
        <w:tc>
          <w:tcPr>
            <w:tcW w:w="7853" w:type="dxa"/>
          </w:tcPr>
          <w:p w:rsidR="00804855" w:rsidRDefault="00257A5E" w:rsidP="00575BFD">
            <w:pPr>
              <w:spacing w:line="276" w:lineRule="auto"/>
              <w:cnfStyle w:val="000000010000" w:firstRow="0" w:lastRow="0" w:firstColumn="0" w:lastColumn="0" w:oddVBand="0" w:evenVBand="0" w:oddHBand="0" w:evenHBand="1" w:firstRowFirstColumn="0" w:firstRowLastColumn="0" w:lastRowFirstColumn="0" w:lastRowLastColumn="0"/>
              <w:rPr>
                <w:rFonts w:eastAsiaTheme="minorHAnsi" w:cs="Calibri"/>
                <w:b/>
                <w:bCs/>
                <w:color w:val="A8422A" w:themeColor="accent1" w:themeShade="BF"/>
                <w:sz w:val="23"/>
                <w:szCs w:val="24"/>
                <w:lang w:eastAsia="en-US"/>
              </w:rPr>
            </w:pPr>
            <w:r w:rsidRPr="00291179">
              <w:rPr>
                <w:szCs w:val="24"/>
              </w:rPr>
              <w:t>If home education is continuing, a home visit</w:t>
            </w:r>
            <w:r w:rsidR="005B142C">
              <w:rPr>
                <w:szCs w:val="24"/>
              </w:rPr>
              <w:t xml:space="preserve"> is scheduled with the Liaison Unit</w:t>
            </w:r>
            <w:r w:rsidRPr="00291179">
              <w:rPr>
                <w:szCs w:val="24"/>
              </w:rPr>
              <w:t xml:space="preserve"> one month prior to the expiry of registration. See step A below, if h</w:t>
            </w:r>
            <w:r w:rsidR="006C4B7F" w:rsidRPr="00291179">
              <w:rPr>
                <w:szCs w:val="24"/>
              </w:rPr>
              <w:t>ome education is not continuing</w:t>
            </w:r>
            <w:r w:rsidRPr="00291179">
              <w:rPr>
                <w:szCs w:val="24"/>
              </w:rPr>
              <w:t xml:space="preserve"> or registration has expired.</w:t>
            </w:r>
          </w:p>
        </w:tc>
        <w:tc>
          <w:tcPr>
            <w:tcW w:w="1394" w:type="dxa"/>
          </w:tcPr>
          <w:p w:rsidR="0032576F" w:rsidRPr="008D446B" w:rsidRDefault="005B0FEC"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hyperlink w:anchor="_Home_visits" w:history="1">
              <w:r w:rsidR="00040C0E" w:rsidRPr="008D446B">
                <w:rPr>
                  <w:rStyle w:val="Hyperlink"/>
                  <w:szCs w:val="24"/>
                </w:rPr>
                <w:t>Section</w:t>
              </w:r>
              <w:r w:rsidR="003C2EC6" w:rsidRPr="008D446B">
                <w:rPr>
                  <w:rStyle w:val="Hyperlink"/>
                  <w:szCs w:val="24"/>
                </w:rPr>
                <w:t xml:space="preserve"> 7</w:t>
              </w:r>
            </w:hyperlink>
          </w:p>
          <w:p w:rsidR="0032576F" w:rsidRPr="008D446B" w:rsidRDefault="00040C0E"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r w:rsidRPr="008D446B">
              <w:rPr>
                <w:szCs w:val="24"/>
              </w:rPr>
              <w:t>Page</w:t>
            </w:r>
            <w:r w:rsidR="003C2EC6" w:rsidRPr="008D446B">
              <w:rPr>
                <w:szCs w:val="24"/>
              </w:rPr>
              <w:t xml:space="preserve"> 9</w:t>
            </w:r>
          </w:p>
        </w:tc>
      </w:tr>
      <w:tr w:rsidR="00F25EC8" w:rsidRPr="00C518C7" w:rsidTr="008D446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F25EC8" w:rsidP="00575BFD">
            <w:pPr>
              <w:jc w:val="center"/>
              <w:rPr>
                <w:rFonts w:eastAsiaTheme="minorHAnsi" w:cs="Calibri"/>
                <w:b w:val="0"/>
                <w:bCs w:val="0"/>
                <w:sz w:val="32"/>
                <w:szCs w:val="24"/>
                <w:lang w:eastAsia="en-US"/>
              </w:rPr>
            </w:pPr>
            <w:r w:rsidRPr="008D446B">
              <w:rPr>
                <w:sz w:val="32"/>
                <w:szCs w:val="24"/>
              </w:rPr>
              <w:t>5</w:t>
            </w:r>
          </w:p>
        </w:tc>
        <w:tc>
          <w:tcPr>
            <w:tcW w:w="7853" w:type="dxa"/>
          </w:tcPr>
          <w:p w:rsidR="0032576F" w:rsidRDefault="00F25EC8" w:rsidP="00575BF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Calibri"/>
                <w:sz w:val="23"/>
                <w:szCs w:val="24"/>
                <w:lang w:eastAsia="en-US"/>
              </w:rPr>
            </w:pPr>
            <w:r w:rsidRPr="00291179">
              <w:rPr>
                <w:szCs w:val="24"/>
              </w:rPr>
              <w:t xml:space="preserve">The home educator provides a </w:t>
            </w:r>
            <w:r w:rsidRPr="004F5374">
              <w:rPr>
                <w:i/>
                <w:szCs w:val="24"/>
              </w:rPr>
              <w:t>Home Visit Parent Report</w:t>
            </w:r>
            <w:r w:rsidRPr="004F5374">
              <w:rPr>
                <w:szCs w:val="24"/>
              </w:rPr>
              <w:t xml:space="preserve"> </w:t>
            </w:r>
            <w:r w:rsidRPr="00291179">
              <w:rPr>
                <w:szCs w:val="24"/>
              </w:rPr>
              <w:t>to the Liaison Unit at least one week before the scheduled home visit. A template for this report will be provided by the Liaison Unit.</w:t>
            </w:r>
          </w:p>
        </w:tc>
        <w:tc>
          <w:tcPr>
            <w:tcW w:w="1394" w:type="dxa"/>
          </w:tcPr>
          <w:p w:rsidR="0032576F" w:rsidRPr="008D446B" w:rsidRDefault="005B0FEC"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hyperlink w:anchor="_Home_visits" w:history="1">
              <w:r w:rsidR="00040C0E" w:rsidRPr="008D446B">
                <w:rPr>
                  <w:rStyle w:val="Hyperlink"/>
                  <w:szCs w:val="24"/>
                </w:rPr>
                <w:t>Section</w:t>
              </w:r>
              <w:r w:rsidR="003C2EC6" w:rsidRPr="008D446B">
                <w:rPr>
                  <w:rStyle w:val="Hyperlink"/>
                  <w:szCs w:val="24"/>
                </w:rPr>
                <w:t xml:space="preserve"> 7</w:t>
              </w:r>
            </w:hyperlink>
          </w:p>
          <w:p w:rsidR="0032576F" w:rsidRPr="008D446B" w:rsidRDefault="00040C0E"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r w:rsidRPr="008D446B">
              <w:rPr>
                <w:szCs w:val="24"/>
              </w:rPr>
              <w:t>Page</w:t>
            </w:r>
            <w:r w:rsidRPr="008D446B" w:rsidDel="00040C0E">
              <w:rPr>
                <w:szCs w:val="24"/>
              </w:rPr>
              <w:t xml:space="preserve"> </w:t>
            </w:r>
            <w:r w:rsidR="00376F7A" w:rsidRPr="008D446B">
              <w:rPr>
                <w:szCs w:val="24"/>
              </w:rPr>
              <w:t>9</w:t>
            </w:r>
          </w:p>
        </w:tc>
      </w:tr>
      <w:tr w:rsidR="00F25EC8" w:rsidRPr="00C518C7" w:rsidTr="008D446B">
        <w:trPr>
          <w:cnfStyle w:val="000000010000" w:firstRow="0" w:lastRow="0" w:firstColumn="0" w:lastColumn="0" w:oddVBand="0" w:evenVBand="0" w:oddHBand="0" w:evenHBand="1"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F25EC8" w:rsidP="00575BFD">
            <w:pPr>
              <w:jc w:val="center"/>
              <w:rPr>
                <w:rFonts w:eastAsiaTheme="minorHAnsi" w:cs="Calibri"/>
                <w:b w:val="0"/>
                <w:bCs w:val="0"/>
                <w:sz w:val="32"/>
                <w:szCs w:val="24"/>
                <w:lang w:eastAsia="en-US"/>
              </w:rPr>
            </w:pPr>
            <w:r w:rsidRPr="008D446B">
              <w:rPr>
                <w:sz w:val="32"/>
                <w:szCs w:val="24"/>
              </w:rPr>
              <w:t>6</w:t>
            </w:r>
          </w:p>
        </w:tc>
        <w:tc>
          <w:tcPr>
            <w:tcW w:w="7853" w:type="dxa"/>
          </w:tcPr>
          <w:p w:rsidR="0032576F" w:rsidRDefault="008171D9" w:rsidP="00575BFD">
            <w:pPr>
              <w:spacing w:line="276" w:lineRule="auto"/>
              <w:cnfStyle w:val="000000010000" w:firstRow="0" w:lastRow="0" w:firstColumn="0" w:lastColumn="0" w:oddVBand="0" w:evenVBand="0" w:oddHBand="0" w:evenHBand="1" w:firstRowFirstColumn="0" w:firstRowLastColumn="0" w:lastRowFirstColumn="0" w:lastRowLastColumn="0"/>
              <w:rPr>
                <w:rFonts w:eastAsiaTheme="minorHAnsi" w:cs="Calibri"/>
                <w:sz w:val="23"/>
                <w:szCs w:val="24"/>
                <w:lang w:eastAsia="en-US"/>
              </w:rPr>
            </w:pPr>
            <w:r w:rsidRPr="00291179">
              <w:rPr>
                <w:szCs w:val="24"/>
              </w:rPr>
              <w:t>A home visit will be conducted by an Authorised Person from the Liaison Unit.</w:t>
            </w:r>
          </w:p>
        </w:tc>
        <w:tc>
          <w:tcPr>
            <w:tcW w:w="1394" w:type="dxa"/>
          </w:tcPr>
          <w:p w:rsidR="0032576F" w:rsidRPr="008D446B" w:rsidRDefault="005B0FEC"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hyperlink w:anchor="_Home_visits" w:history="1">
              <w:r w:rsidR="00040C0E" w:rsidRPr="008D446B">
                <w:rPr>
                  <w:rStyle w:val="Hyperlink"/>
                  <w:szCs w:val="24"/>
                </w:rPr>
                <w:t>Section</w:t>
              </w:r>
              <w:r w:rsidR="003C2EC6" w:rsidRPr="008D446B">
                <w:rPr>
                  <w:rStyle w:val="Hyperlink"/>
                  <w:szCs w:val="24"/>
                </w:rPr>
                <w:t>7</w:t>
              </w:r>
            </w:hyperlink>
          </w:p>
          <w:p w:rsidR="0032576F" w:rsidRPr="008D446B" w:rsidRDefault="00040C0E"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r w:rsidRPr="008D446B">
              <w:rPr>
                <w:szCs w:val="24"/>
              </w:rPr>
              <w:t>Page</w:t>
            </w:r>
            <w:r w:rsidR="003C2EC6" w:rsidRPr="008D446B">
              <w:rPr>
                <w:szCs w:val="24"/>
              </w:rPr>
              <w:t xml:space="preserve"> 9</w:t>
            </w:r>
          </w:p>
        </w:tc>
      </w:tr>
      <w:tr w:rsidR="008171D9" w:rsidRPr="00C518C7" w:rsidTr="008D446B">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8171D9" w:rsidP="00575BFD">
            <w:pPr>
              <w:jc w:val="center"/>
              <w:rPr>
                <w:rFonts w:eastAsiaTheme="minorHAnsi" w:cs="Calibri"/>
                <w:b w:val="0"/>
                <w:bCs w:val="0"/>
                <w:sz w:val="32"/>
                <w:szCs w:val="24"/>
                <w:lang w:eastAsia="en-US"/>
              </w:rPr>
            </w:pPr>
            <w:r w:rsidRPr="008D446B">
              <w:rPr>
                <w:sz w:val="32"/>
                <w:szCs w:val="24"/>
              </w:rPr>
              <w:t>7</w:t>
            </w:r>
          </w:p>
        </w:tc>
        <w:tc>
          <w:tcPr>
            <w:tcW w:w="7853" w:type="dxa"/>
          </w:tcPr>
          <w:p w:rsidR="0032576F" w:rsidRDefault="008171D9" w:rsidP="00575BF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Calibri"/>
                <w:sz w:val="23"/>
                <w:szCs w:val="24"/>
                <w:lang w:eastAsia="en-US"/>
              </w:rPr>
            </w:pPr>
            <w:r w:rsidRPr="00291179">
              <w:rPr>
                <w:szCs w:val="24"/>
              </w:rPr>
              <w:t xml:space="preserve">A </w:t>
            </w:r>
            <w:r w:rsidRPr="004F5374">
              <w:rPr>
                <w:i/>
                <w:szCs w:val="24"/>
              </w:rPr>
              <w:t>Certificate of Registration</w:t>
            </w:r>
            <w:r w:rsidRPr="004F5374">
              <w:rPr>
                <w:szCs w:val="24"/>
              </w:rPr>
              <w:t xml:space="preserve"> </w:t>
            </w:r>
            <w:r w:rsidRPr="00291179">
              <w:rPr>
                <w:szCs w:val="24"/>
              </w:rPr>
              <w:t xml:space="preserve">is provided for the home educated child for a period of no longer than two </w:t>
            </w:r>
            <w:r w:rsidR="004F5374">
              <w:rPr>
                <w:szCs w:val="24"/>
              </w:rPr>
              <w:t xml:space="preserve">(2) </w:t>
            </w:r>
            <w:r w:rsidRPr="00291179">
              <w:rPr>
                <w:szCs w:val="24"/>
              </w:rPr>
              <w:t>years.</w:t>
            </w:r>
          </w:p>
        </w:tc>
        <w:tc>
          <w:tcPr>
            <w:tcW w:w="1394" w:type="dxa"/>
          </w:tcPr>
          <w:p w:rsidR="0032576F" w:rsidRPr="008D446B" w:rsidRDefault="005B0FEC"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hyperlink w:anchor="_Certificates_of_registration" w:history="1">
              <w:r w:rsidR="00040C0E" w:rsidRPr="008D446B">
                <w:rPr>
                  <w:rStyle w:val="Hyperlink"/>
                  <w:szCs w:val="24"/>
                </w:rPr>
                <w:t>Section</w:t>
              </w:r>
              <w:r w:rsidR="003C2EC6" w:rsidRPr="008D446B">
                <w:rPr>
                  <w:rStyle w:val="Hyperlink"/>
                  <w:szCs w:val="24"/>
                </w:rPr>
                <w:t xml:space="preserve"> 8</w:t>
              </w:r>
            </w:hyperlink>
          </w:p>
          <w:p w:rsidR="0032576F" w:rsidRPr="008D446B" w:rsidRDefault="00040C0E"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cs="Calibri"/>
                <w:szCs w:val="24"/>
                <w:lang w:eastAsia="en-US"/>
              </w:rPr>
            </w:pPr>
            <w:r w:rsidRPr="008D446B">
              <w:rPr>
                <w:szCs w:val="24"/>
              </w:rPr>
              <w:t>Page</w:t>
            </w:r>
            <w:r w:rsidRPr="008D446B" w:rsidDel="00040C0E">
              <w:rPr>
                <w:szCs w:val="24"/>
              </w:rPr>
              <w:t xml:space="preserve"> </w:t>
            </w:r>
            <w:r w:rsidR="003C2EC6" w:rsidRPr="008D446B">
              <w:rPr>
                <w:szCs w:val="24"/>
              </w:rPr>
              <w:t>11</w:t>
            </w:r>
          </w:p>
        </w:tc>
      </w:tr>
      <w:tr w:rsidR="008171D9" w:rsidRPr="00C518C7" w:rsidTr="008D446B">
        <w:trPr>
          <w:cnfStyle w:val="000000010000" w:firstRow="0" w:lastRow="0" w:firstColumn="0" w:lastColumn="0" w:oddVBand="0" w:evenVBand="0" w:oddHBand="0" w:evenHBand="1"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959" w:type="dxa"/>
          </w:tcPr>
          <w:p w:rsidR="0032576F" w:rsidRPr="008D446B" w:rsidRDefault="008171D9" w:rsidP="00575BFD">
            <w:pPr>
              <w:jc w:val="center"/>
              <w:rPr>
                <w:rFonts w:eastAsiaTheme="minorHAnsi" w:cs="Calibri"/>
                <w:b w:val="0"/>
                <w:bCs w:val="0"/>
                <w:sz w:val="32"/>
                <w:szCs w:val="24"/>
                <w:lang w:eastAsia="en-US"/>
              </w:rPr>
            </w:pPr>
            <w:r w:rsidRPr="008D446B">
              <w:rPr>
                <w:sz w:val="32"/>
                <w:szCs w:val="24"/>
              </w:rPr>
              <w:t>8</w:t>
            </w:r>
          </w:p>
        </w:tc>
        <w:tc>
          <w:tcPr>
            <w:tcW w:w="7853" w:type="dxa"/>
          </w:tcPr>
          <w:p w:rsidR="0032576F" w:rsidRDefault="008171D9" w:rsidP="00575BFD">
            <w:pPr>
              <w:spacing w:line="276" w:lineRule="auto"/>
              <w:cnfStyle w:val="000000010000" w:firstRow="0" w:lastRow="0" w:firstColumn="0" w:lastColumn="0" w:oddVBand="0" w:evenVBand="0" w:oddHBand="0" w:evenHBand="1" w:firstRowFirstColumn="0" w:firstRowLastColumn="0" w:lastRowFirstColumn="0" w:lastRowLastColumn="0"/>
              <w:rPr>
                <w:rFonts w:eastAsiaTheme="minorHAnsi" w:cs="Calibri"/>
                <w:sz w:val="23"/>
                <w:szCs w:val="24"/>
                <w:lang w:eastAsia="en-US"/>
              </w:rPr>
            </w:pPr>
            <w:r w:rsidRPr="00291179">
              <w:rPr>
                <w:szCs w:val="24"/>
              </w:rPr>
              <w:t xml:space="preserve">Once a child is registered (initial registration or renewed registration), the home educator provides an </w:t>
            </w:r>
            <w:r w:rsidRPr="004F5374">
              <w:rPr>
                <w:i/>
                <w:szCs w:val="24"/>
              </w:rPr>
              <w:t>Annual Report</w:t>
            </w:r>
            <w:r w:rsidRPr="004F5374">
              <w:rPr>
                <w:szCs w:val="24"/>
              </w:rPr>
              <w:t xml:space="preserve"> </w:t>
            </w:r>
            <w:r w:rsidRPr="00291179">
              <w:rPr>
                <w:szCs w:val="24"/>
              </w:rPr>
              <w:t xml:space="preserve">to the Liaison Unit between </w:t>
            </w:r>
            <w:r w:rsidR="005C4F5D">
              <w:rPr>
                <w:szCs w:val="24"/>
              </w:rPr>
              <w:br/>
            </w:r>
            <w:r w:rsidRPr="00291179">
              <w:rPr>
                <w:szCs w:val="24"/>
              </w:rPr>
              <w:t>1 December and 31 January</w:t>
            </w:r>
            <w:r w:rsidR="00376F7A">
              <w:rPr>
                <w:szCs w:val="24"/>
              </w:rPr>
              <w:t>.</w:t>
            </w:r>
          </w:p>
        </w:tc>
        <w:tc>
          <w:tcPr>
            <w:tcW w:w="1394" w:type="dxa"/>
          </w:tcPr>
          <w:p w:rsidR="0032576F" w:rsidRPr="008D446B" w:rsidRDefault="005B0FEC"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hyperlink w:anchor="_Annual_report" w:history="1">
              <w:r w:rsidR="00040C0E" w:rsidRPr="008D446B">
                <w:rPr>
                  <w:rStyle w:val="Hyperlink"/>
                  <w:szCs w:val="24"/>
                </w:rPr>
                <w:t>Section</w:t>
              </w:r>
              <w:r w:rsidR="003C2EC6" w:rsidRPr="008D446B">
                <w:rPr>
                  <w:rStyle w:val="Hyperlink"/>
                  <w:szCs w:val="24"/>
                </w:rPr>
                <w:t xml:space="preserve"> 9</w:t>
              </w:r>
            </w:hyperlink>
          </w:p>
          <w:p w:rsidR="0032576F" w:rsidRPr="008D446B" w:rsidRDefault="00040C0E" w:rsidP="00575BF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cs="Calibri"/>
                <w:szCs w:val="24"/>
                <w:lang w:eastAsia="en-US"/>
              </w:rPr>
            </w:pPr>
            <w:r w:rsidRPr="008D446B">
              <w:rPr>
                <w:szCs w:val="24"/>
              </w:rPr>
              <w:t>Page</w:t>
            </w:r>
            <w:r w:rsidR="003C2EC6" w:rsidRPr="008D446B">
              <w:rPr>
                <w:szCs w:val="24"/>
              </w:rPr>
              <w:t xml:space="preserve"> 11</w:t>
            </w:r>
          </w:p>
        </w:tc>
      </w:tr>
      <w:tr w:rsidR="008171D9" w:rsidRPr="00C518C7" w:rsidTr="008D446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59" w:type="dxa"/>
          </w:tcPr>
          <w:p w:rsidR="000567C8" w:rsidRPr="008D446B" w:rsidRDefault="008171D9" w:rsidP="00575BFD">
            <w:pPr>
              <w:jc w:val="center"/>
              <w:rPr>
                <w:rFonts w:eastAsia="Times New Roman" w:cs="Times New Roman"/>
                <w:b w:val="0"/>
                <w:bCs w:val="0"/>
                <w:sz w:val="32"/>
                <w:szCs w:val="24"/>
                <w:lang w:eastAsia="en-US"/>
              </w:rPr>
            </w:pPr>
            <w:r w:rsidRPr="008D446B">
              <w:rPr>
                <w:sz w:val="32"/>
                <w:szCs w:val="24"/>
              </w:rPr>
              <w:t>9</w:t>
            </w:r>
          </w:p>
        </w:tc>
        <w:tc>
          <w:tcPr>
            <w:tcW w:w="7853" w:type="dxa"/>
          </w:tcPr>
          <w:p w:rsidR="000567C8" w:rsidRDefault="008171D9" w:rsidP="00575BF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3"/>
                <w:szCs w:val="24"/>
                <w:lang w:eastAsia="en-US"/>
              </w:rPr>
            </w:pPr>
            <w:r w:rsidRPr="00291179">
              <w:rPr>
                <w:szCs w:val="24"/>
              </w:rPr>
              <w:t xml:space="preserve">If </w:t>
            </w:r>
            <w:r w:rsidR="002244BC" w:rsidRPr="00291179">
              <w:rPr>
                <w:szCs w:val="24"/>
              </w:rPr>
              <w:t xml:space="preserve">renewal of </w:t>
            </w:r>
            <w:r w:rsidRPr="00291179">
              <w:rPr>
                <w:szCs w:val="24"/>
              </w:rPr>
              <w:t>home education</w:t>
            </w:r>
            <w:r w:rsidR="002244BC" w:rsidRPr="00291179">
              <w:rPr>
                <w:szCs w:val="24"/>
              </w:rPr>
              <w:t xml:space="preserve"> registration is sought,</w:t>
            </w:r>
            <w:r w:rsidRPr="00291179">
              <w:rPr>
                <w:szCs w:val="24"/>
              </w:rPr>
              <w:t xml:space="preserve"> repeat steps 4 – 8.</w:t>
            </w:r>
          </w:p>
        </w:tc>
        <w:tc>
          <w:tcPr>
            <w:tcW w:w="1394" w:type="dxa"/>
          </w:tcPr>
          <w:p w:rsidR="000567C8" w:rsidRPr="008D446B" w:rsidRDefault="00CC5BCE" w:rsidP="00575BF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4"/>
                <w:lang w:eastAsia="en-US"/>
              </w:rPr>
            </w:pPr>
            <w:r w:rsidRPr="008D446B">
              <w:rPr>
                <w:szCs w:val="24"/>
              </w:rPr>
              <w:t>n/a</w:t>
            </w:r>
          </w:p>
        </w:tc>
      </w:tr>
      <w:tr w:rsidR="00257A5E" w:rsidRPr="00C518C7" w:rsidTr="008D446B">
        <w:trPr>
          <w:cnfStyle w:val="000000010000" w:firstRow="0" w:lastRow="0" w:firstColumn="0" w:lastColumn="0" w:oddVBand="0" w:evenVBand="0" w:oddHBand="0" w:evenHBand="1"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959" w:type="dxa"/>
          </w:tcPr>
          <w:p w:rsidR="000567C8" w:rsidRPr="008D446B" w:rsidRDefault="00257A5E" w:rsidP="00575BFD">
            <w:pPr>
              <w:jc w:val="center"/>
              <w:rPr>
                <w:rFonts w:eastAsia="Times New Roman" w:cs="Times New Roman"/>
                <w:b w:val="0"/>
                <w:bCs w:val="0"/>
                <w:sz w:val="32"/>
                <w:szCs w:val="24"/>
                <w:lang w:eastAsia="en-US"/>
              </w:rPr>
            </w:pPr>
            <w:r w:rsidRPr="008D446B">
              <w:rPr>
                <w:sz w:val="32"/>
                <w:szCs w:val="24"/>
              </w:rPr>
              <w:t>A</w:t>
            </w:r>
          </w:p>
        </w:tc>
        <w:tc>
          <w:tcPr>
            <w:tcW w:w="7853" w:type="dxa"/>
          </w:tcPr>
          <w:p w:rsidR="000567C8" w:rsidRDefault="00257A5E" w:rsidP="00575BFD">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Calibri"/>
                <w:sz w:val="23"/>
                <w:szCs w:val="24"/>
                <w:lang w:eastAsia="en-US"/>
              </w:rPr>
            </w:pPr>
            <w:r w:rsidRPr="00291179">
              <w:rPr>
                <w:szCs w:val="24"/>
              </w:rPr>
              <w:t xml:space="preserve">If home education is </w:t>
            </w:r>
            <w:r w:rsidRPr="004F5374">
              <w:rPr>
                <w:szCs w:val="24"/>
                <w:u w:val="single"/>
              </w:rPr>
              <w:t>not continuing</w:t>
            </w:r>
            <w:r w:rsidRPr="00291179">
              <w:rPr>
                <w:szCs w:val="24"/>
              </w:rPr>
              <w:t xml:space="preserve"> or registration has expired, </w:t>
            </w:r>
            <w:r w:rsidR="00BC0860">
              <w:rPr>
                <w:szCs w:val="24"/>
              </w:rPr>
              <w:t xml:space="preserve">and </w:t>
            </w:r>
            <w:r w:rsidR="005D2C2E" w:rsidRPr="00291179">
              <w:rPr>
                <w:szCs w:val="24"/>
              </w:rPr>
              <w:t xml:space="preserve">unless the child has turned 17 years of age, </w:t>
            </w:r>
            <w:r w:rsidRPr="00291179">
              <w:rPr>
                <w:szCs w:val="24"/>
              </w:rPr>
              <w:t>the child should be either</w:t>
            </w:r>
            <w:r w:rsidR="005D2C2E" w:rsidRPr="00291179">
              <w:rPr>
                <w:szCs w:val="24"/>
              </w:rPr>
              <w:t xml:space="preserve"> </w:t>
            </w:r>
            <w:r w:rsidRPr="00291179">
              <w:rPr>
                <w:szCs w:val="24"/>
              </w:rPr>
              <w:t xml:space="preserve">enrolled in an ACT school within 10 days of the expiry </w:t>
            </w:r>
            <w:r w:rsidR="006C4B7F" w:rsidRPr="00291179">
              <w:rPr>
                <w:szCs w:val="24"/>
              </w:rPr>
              <w:t>or</w:t>
            </w:r>
            <w:r w:rsidRPr="00291179">
              <w:rPr>
                <w:szCs w:val="24"/>
              </w:rPr>
              <w:t xml:space="preserve"> </w:t>
            </w:r>
            <w:r w:rsidR="005D2C2E" w:rsidRPr="00291179">
              <w:rPr>
                <w:szCs w:val="24"/>
              </w:rPr>
              <w:t>the conclusion of home education o</w:t>
            </w:r>
            <w:r w:rsidR="006C4B7F" w:rsidRPr="00291179">
              <w:rPr>
                <w:szCs w:val="24"/>
              </w:rPr>
              <w:t xml:space="preserve">r </w:t>
            </w:r>
            <w:r w:rsidR="00BC0860">
              <w:rPr>
                <w:szCs w:val="24"/>
              </w:rPr>
              <w:t xml:space="preserve">the child should be </w:t>
            </w:r>
            <w:r w:rsidR="006C4B7F" w:rsidRPr="00291179">
              <w:rPr>
                <w:szCs w:val="24"/>
              </w:rPr>
              <w:t>r</w:t>
            </w:r>
            <w:r w:rsidRPr="00291179">
              <w:rPr>
                <w:szCs w:val="24"/>
              </w:rPr>
              <w:t xml:space="preserve">egistered again for provisional home education. </w:t>
            </w:r>
          </w:p>
        </w:tc>
        <w:tc>
          <w:tcPr>
            <w:tcW w:w="1394" w:type="dxa"/>
          </w:tcPr>
          <w:p w:rsidR="000567C8" w:rsidRPr="008D446B" w:rsidRDefault="00CC5BCE" w:rsidP="00575BFD">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szCs w:val="24"/>
                <w:lang w:eastAsia="en-US"/>
              </w:rPr>
            </w:pPr>
            <w:r w:rsidRPr="008D446B">
              <w:rPr>
                <w:szCs w:val="24"/>
              </w:rPr>
              <w:t>n/a</w:t>
            </w:r>
          </w:p>
        </w:tc>
      </w:tr>
    </w:tbl>
    <w:p w:rsidR="003E4E8F" w:rsidRDefault="008171D9" w:rsidP="00575BFD">
      <w:pPr>
        <w:pStyle w:val="Heading1"/>
        <w:numPr>
          <w:ilvl w:val="0"/>
          <w:numId w:val="44"/>
        </w:numPr>
        <w:pBdr>
          <w:bottom w:val="single" w:sz="4" w:space="1" w:color="auto"/>
        </w:pBdr>
        <w:spacing w:before="0" w:line="240" w:lineRule="auto"/>
      </w:pPr>
      <w:bookmarkStart w:id="34" w:name="_Toc357410256"/>
      <w:r>
        <w:t>Conditions of home education registration</w:t>
      </w:r>
      <w:bookmarkEnd w:id="34"/>
      <w:r w:rsidR="00776AA9">
        <w:fldChar w:fldCharType="begin"/>
      </w:r>
      <w:r w:rsidR="001C6685">
        <w:instrText xml:space="preserve"> XE "</w:instrText>
      </w:r>
      <w:r w:rsidR="001C6685" w:rsidRPr="00092FC4">
        <w:instrText>Conditions of home education registration</w:instrText>
      </w:r>
      <w:r w:rsidR="001C6685">
        <w:instrText xml:space="preserve">" </w:instrText>
      </w:r>
      <w:r w:rsidR="00776AA9">
        <w:fldChar w:fldCharType="end"/>
      </w:r>
    </w:p>
    <w:p w:rsidR="00DE193F" w:rsidRPr="000223CE" w:rsidRDefault="006D00FC" w:rsidP="00B74580">
      <w:pPr>
        <w:pStyle w:val="Heading4"/>
        <w:spacing w:before="0" w:after="240" w:line="240" w:lineRule="auto"/>
        <w:rPr>
          <w:rFonts w:asciiTheme="minorHAnsi" w:hAnsiTheme="minorHAnsi" w:cstheme="minorHAnsi"/>
          <w:b w:val="0"/>
        </w:rPr>
      </w:pPr>
      <w:r>
        <w:rPr>
          <w:rFonts w:asciiTheme="minorHAnsi" w:hAnsiTheme="minorHAnsi" w:cstheme="minorHAnsi"/>
          <w:b w:val="0"/>
        </w:rPr>
        <w:t xml:space="preserve">Sections 132, 135, </w:t>
      </w:r>
      <w:r w:rsidR="00E02193">
        <w:rPr>
          <w:rFonts w:asciiTheme="minorHAnsi" w:hAnsiTheme="minorHAnsi" w:cstheme="minorHAnsi"/>
          <w:b w:val="0"/>
        </w:rPr>
        <w:t>137, 138 and 139 of t</w:t>
      </w:r>
      <w:r w:rsidR="007267A9">
        <w:rPr>
          <w:rFonts w:asciiTheme="minorHAnsi" w:hAnsiTheme="minorHAnsi" w:cstheme="minorHAnsi"/>
          <w:b w:val="0"/>
        </w:rPr>
        <w:t>h</w:t>
      </w:r>
      <w:r w:rsidR="00E02193">
        <w:rPr>
          <w:rFonts w:asciiTheme="minorHAnsi" w:hAnsiTheme="minorHAnsi" w:cstheme="minorHAnsi"/>
          <w:b w:val="0"/>
        </w:rPr>
        <w:t>e Education Act (2004) detail t</w:t>
      </w:r>
      <w:r w:rsidR="007267A9">
        <w:rPr>
          <w:rFonts w:asciiTheme="minorHAnsi" w:hAnsiTheme="minorHAnsi" w:cstheme="minorHAnsi"/>
          <w:b w:val="0"/>
        </w:rPr>
        <w:t>h</w:t>
      </w:r>
      <w:r w:rsidR="00E02193">
        <w:rPr>
          <w:rFonts w:asciiTheme="minorHAnsi" w:hAnsiTheme="minorHAnsi" w:cstheme="minorHAnsi"/>
          <w:b w:val="0"/>
        </w:rPr>
        <w:t xml:space="preserve">e requirements for </w:t>
      </w:r>
      <w:r w:rsidR="007267A9">
        <w:rPr>
          <w:rFonts w:asciiTheme="minorHAnsi" w:hAnsiTheme="minorHAnsi" w:cstheme="minorHAnsi"/>
          <w:b w:val="0"/>
        </w:rPr>
        <w:t>home education</w:t>
      </w:r>
      <w:r w:rsidR="00E02193">
        <w:rPr>
          <w:rFonts w:asciiTheme="minorHAnsi" w:hAnsiTheme="minorHAnsi" w:cstheme="minorHAnsi"/>
          <w:b w:val="0"/>
        </w:rPr>
        <w:t xml:space="preserve"> in t</w:t>
      </w:r>
      <w:r w:rsidR="007267A9">
        <w:rPr>
          <w:rFonts w:asciiTheme="minorHAnsi" w:hAnsiTheme="minorHAnsi" w:cstheme="minorHAnsi"/>
          <w:b w:val="0"/>
        </w:rPr>
        <w:t>h</w:t>
      </w:r>
      <w:r w:rsidR="00E02193">
        <w:rPr>
          <w:rFonts w:asciiTheme="minorHAnsi" w:hAnsiTheme="minorHAnsi" w:cstheme="minorHAnsi"/>
          <w:b w:val="0"/>
        </w:rPr>
        <w:t>e ACT.</w:t>
      </w:r>
    </w:p>
    <w:p w:rsidR="000567C8" w:rsidRDefault="00DC6A74" w:rsidP="00B74580">
      <w:pPr>
        <w:pStyle w:val="Amainreturn"/>
        <w:spacing w:before="0"/>
        <w:ind w:left="0"/>
        <w:jc w:val="left"/>
        <w:rPr>
          <w:rFonts w:asciiTheme="minorHAnsi" w:hAnsiTheme="minorHAnsi" w:cstheme="minorHAnsi"/>
        </w:rPr>
      </w:pPr>
      <w:r>
        <w:rPr>
          <w:rFonts w:asciiTheme="minorHAnsi" w:hAnsiTheme="minorHAnsi" w:cstheme="minorHAnsi"/>
        </w:rPr>
        <w:t>Registration</w:t>
      </w:r>
      <w:r w:rsidR="007F7834" w:rsidRPr="00240F77">
        <w:rPr>
          <w:rFonts w:asciiTheme="minorHAnsi" w:hAnsiTheme="minorHAnsi" w:cstheme="minorHAnsi"/>
        </w:rPr>
        <w:t xml:space="preserve"> for </w:t>
      </w:r>
      <w:r w:rsidR="007267A9">
        <w:rPr>
          <w:rFonts w:asciiTheme="minorHAnsi" w:hAnsiTheme="minorHAnsi" w:cstheme="minorHAnsi"/>
        </w:rPr>
        <w:t>home education</w:t>
      </w:r>
      <w:r w:rsidR="007F7834" w:rsidRPr="00240F77">
        <w:rPr>
          <w:rFonts w:asciiTheme="minorHAnsi" w:hAnsiTheme="minorHAnsi" w:cstheme="minorHAnsi"/>
        </w:rPr>
        <w:t xml:space="preserve"> is subject to t</w:t>
      </w:r>
      <w:r w:rsidR="007267A9">
        <w:rPr>
          <w:rFonts w:asciiTheme="minorHAnsi" w:hAnsiTheme="minorHAnsi" w:cstheme="minorHAnsi"/>
        </w:rPr>
        <w:t>h</w:t>
      </w:r>
      <w:r w:rsidR="007F7834" w:rsidRPr="00240F77">
        <w:rPr>
          <w:rFonts w:asciiTheme="minorHAnsi" w:hAnsiTheme="minorHAnsi" w:cstheme="minorHAnsi"/>
        </w:rPr>
        <w:t>e following conditions:</w:t>
      </w:r>
    </w:p>
    <w:p w:rsidR="00A970E7" w:rsidRDefault="007F7834" w:rsidP="00B74580">
      <w:pPr>
        <w:pStyle w:val="Apara"/>
        <w:numPr>
          <w:ilvl w:val="0"/>
          <w:numId w:val="30"/>
        </w:numPr>
        <w:tabs>
          <w:tab w:val="clear" w:pos="1400"/>
          <w:tab w:val="clear" w:pos="1600"/>
        </w:tabs>
        <w:spacing w:before="0" w:after="0"/>
        <w:jc w:val="left"/>
        <w:rPr>
          <w:rFonts w:cstheme="minorHAnsi"/>
        </w:rPr>
      </w:pPr>
      <w:r w:rsidRPr="00240F77">
        <w:rPr>
          <w:rFonts w:cstheme="minorHAnsi"/>
        </w:rPr>
        <w:t>t</w:t>
      </w:r>
      <w:r w:rsidR="007267A9">
        <w:rPr>
          <w:rFonts w:cstheme="minorHAnsi"/>
        </w:rPr>
        <w:t>h</w:t>
      </w:r>
      <w:r w:rsidRPr="00240F77">
        <w:rPr>
          <w:rFonts w:cstheme="minorHAnsi"/>
        </w:rPr>
        <w:t>e parents of t</w:t>
      </w:r>
      <w:r w:rsidR="007267A9">
        <w:rPr>
          <w:rFonts w:cstheme="minorHAnsi"/>
        </w:rPr>
        <w:t>h</w:t>
      </w:r>
      <w:r w:rsidRPr="00240F77">
        <w:rPr>
          <w:rFonts w:cstheme="minorHAnsi"/>
        </w:rPr>
        <w:t>e c</w:t>
      </w:r>
      <w:r w:rsidR="007267A9">
        <w:rPr>
          <w:rFonts w:cstheme="minorHAnsi"/>
        </w:rPr>
        <w:t>h</w:t>
      </w:r>
      <w:r w:rsidRPr="00240F77">
        <w:rPr>
          <w:rFonts w:cstheme="minorHAnsi"/>
        </w:rPr>
        <w:t xml:space="preserve">ild are to provide </w:t>
      </w:r>
      <w:r w:rsidR="007267A9">
        <w:rPr>
          <w:rFonts w:cstheme="minorHAnsi"/>
        </w:rPr>
        <w:t>h</w:t>
      </w:r>
      <w:r w:rsidRPr="00240F77">
        <w:rPr>
          <w:rFonts w:cstheme="minorHAnsi"/>
        </w:rPr>
        <w:t>ig</w:t>
      </w:r>
      <w:r w:rsidR="007267A9">
        <w:rPr>
          <w:rFonts w:cstheme="minorHAnsi"/>
        </w:rPr>
        <w:t>h</w:t>
      </w:r>
      <w:r w:rsidR="007D34ED">
        <w:rPr>
          <w:rFonts w:cstheme="minorHAnsi"/>
        </w:rPr>
        <w:t xml:space="preserve"> </w:t>
      </w:r>
      <w:r w:rsidRPr="00240F77">
        <w:rPr>
          <w:rFonts w:cstheme="minorHAnsi"/>
        </w:rPr>
        <w:t>quality education</w:t>
      </w:r>
      <w:r w:rsidR="00776AA9">
        <w:rPr>
          <w:rFonts w:cstheme="minorHAnsi"/>
        </w:rPr>
        <w:fldChar w:fldCharType="begin"/>
      </w:r>
      <w:r w:rsidR="001C6685">
        <w:instrText xml:space="preserve"> XE "</w:instrText>
      </w:r>
      <w:r w:rsidR="001C6685" w:rsidRPr="00643F14">
        <w:rPr>
          <w:rFonts w:cstheme="minorHAnsi"/>
        </w:rPr>
        <w:instrText>high quality education</w:instrText>
      </w:r>
      <w:r w:rsidR="001C6685">
        <w:instrText xml:space="preserve">" </w:instrText>
      </w:r>
      <w:r w:rsidR="00776AA9">
        <w:rPr>
          <w:rFonts w:cstheme="minorHAnsi"/>
        </w:rPr>
        <w:fldChar w:fldCharType="end"/>
      </w:r>
      <w:r w:rsidRPr="00240F77">
        <w:rPr>
          <w:rFonts w:cstheme="minorHAnsi"/>
        </w:rPr>
        <w:t xml:space="preserve"> for t</w:t>
      </w:r>
      <w:r w:rsidR="007267A9">
        <w:rPr>
          <w:rFonts w:cstheme="minorHAnsi"/>
        </w:rPr>
        <w:t>h</w:t>
      </w:r>
      <w:r w:rsidRPr="00240F77">
        <w:rPr>
          <w:rFonts w:cstheme="minorHAnsi"/>
        </w:rPr>
        <w:t>e c</w:t>
      </w:r>
      <w:r w:rsidR="007267A9">
        <w:rPr>
          <w:rFonts w:cstheme="minorHAnsi"/>
        </w:rPr>
        <w:t>h</w:t>
      </w:r>
      <w:r w:rsidRPr="00240F77">
        <w:rPr>
          <w:rFonts w:cstheme="minorHAnsi"/>
        </w:rPr>
        <w:t>ild</w:t>
      </w:r>
    </w:p>
    <w:p w:rsidR="00A970E7" w:rsidRDefault="007F7834" w:rsidP="00B74580">
      <w:pPr>
        <w:pStyle w:val="Apara"/>
        <w:numPr>
          <w:ilvl w:val="0"/>
          <w:numId w:val="30"/>
        </w:numPr>
        <w:tabs>
          <w:tab w:val="clear" w:pos="1400"/>
          <w:tab w:val="clear" w:pos="1600"/>
        </w:tabs>
        <w:spacing w:before="0" w:after="0"/>
        <w:jc w:val="left"/>
        <w:rPr>
          <w:rFonts w:cstheme="minorHAnsi"/>
        </w:rPr>
      </w:pPr>
      <w:r w:rsidRPr="00240F77">
        <w:rPr>
          <w:rFonts w:cstheme="minorHAnsi"/>
        </w:rPr>
        <w:t>t</w:t>
      </w:r>
      <w:r w:rsidR="007267A9">
        <w:rPr>
          <w:rFonts w:cstheme="minorHAnsi"/>
        </w:rPr>
        <w:t>h</w:t>
      </w:r>
      <w:r w:rsidRPr="00240F77">
        <w:rPr>
          <w:rFonts w:cstheme="minorHAnsi"/>
        </w:rPr>
        <w:t>e parents of t</w:t>
      </w:r>
      <w:r w:rsidR="007267A9">
        <w:rPr>
          <w:rFonts w:cstheme="minorHAnsi"/>
        </w:rPr>
        <w:t>h</w:t>
      </w:r>
      <w:r w:rsidRPr="00240F77">
        <w:rPr>
          <w:rFonts w:cstheme="minorHAnsi"/>
        </w:rPr>
        <w:t>e c</w:t>
      </w:r>
      <w:r w:rsidR="007267A9">
        <w:rPr>
          <w:rFonts w:cstheme="minorHAnsi"/>
        </w:rPr>
        <w:t>h</w:t>
      </w:r>
      <w:r w:rsidRPr="00240F77">
        <w:rPr>
          <w:rFonts w:cstheme="minorHAnsi"/>
        </w:rPr>
        <w:t xml:space="preserve">ild </w:t>
      </w:r>
      <w:r w:rsidR="004C56C7">
        <w:rPr>
          <w:rFonts w:cstheme="minorHAnsi"/>
        </w:rPr>
        <w:t>should</w:t>
      </w:r>
      <w:r w:rsidR="004C56C7" w:rsidRPr="00240F77">
        <w:rPr>
          <w:rFonts w:cstheme="minorHAnsi"/>
        </w:rPr>
        <w:t xml:space="preserve"> </w:t>
      </w:r>
      <w:r w:rsidRPr="00240F77">
        <w:rPr>
          <w:rFonts w:cstheme="minorHAnsi"/>
        </w:rPr>
        <w:t>document t</w:t>
      </w:r>
      <w:r w:rsidR="007267A9">
        <w:rPr>
          <w:rFonts w:cstheme="minorHAnsi"/>
        </w:rPr>
        <w:t>h</w:t>
      </w:r>
      <w:r w:rsidRPr="00240F77">
        <w:rPr>
          <w:rFonts w:cstheme="minorHAnsi"/>
        </w:rPr>
        <w:t>e educational opportunities</w:t>
      </w:r>
      <w:r w:rsidR="00776AA9">
        <w:rPr>
          <w:rFonts w:cstheme="minorHAnsi"/>
        </w:rPr>
        <w:fldChar w:fldCharType="begin"/>
      </w:r>
      <w:r w:rsidR="001C6685">
        <w:instrText xml:space="preserve"> XE "</w:instrText>
      </w:r>
      <w:r w:rsidR="001C6685" w:rsidRPr="0050250B">
        <w:rPr>
          <w:rFonts w:cstheme="minorHAnsi"/>
        </w:rPr>
        <w:instrText>educational opportunities</w:instrText>
      </w:r>
      <w:r w:rsidR="001C6685">
        <w:instrText xml:space="preserve">" </w:instrText>
      </w:r>
      <w:r w:rsidR="00776AA9">
        <w:rPr>
          <w:rFonts w:cstheme="minorHAnsi"/>
        </w:rPr>
        <w:fldChar w:fldCharType="end"/>
      </w:r>
      <w:r w:rsidRPr="00240F77">
        <w:rPr>
          <w:rFonts w:cstheme="minorHAnsi"/>
        </w:rPr>
        <w:t xml:space="preserve"> offered by t</w:t>
      </w:r>
      <w:r w:rsidR="007267A9">
        <w:rPr>
          <w:rFonts w:cstheme="minorHAnsi"/>
        </w:rPr>
        <w:t>h</w:t>
      </w:r>
      <w:r w:rsidRPr="00240F77">
        <w:rPr>
          <w:rFonts w:cstheme="minorHAnsi"/>
        </w:rPr>
        <w:t>e parents to t</w:t>
      </w:r>
      <w:r w:rsidR="007267A9">
        <w:rPr>
          <w:rFonts w:cstheme="minorHAnsi"/>
        </w:rPr>
        <w:t>h</w:t>
      </w:r>
      <w:r w:rsidRPr="00240F77">
        <w:rPr>
          <w:rFonts w:cstheme="minorHAnsi"/>
        </w:rPr>
        <w:t>eir c</w:t>
      </w:r>
      <w:r w:rsidR="007267A9">
        <w:rPr>
          <w:rFonts w:cstheme="minorHAnsi"/>
        </w:rPr>
        <w:t>h</w:t>
      </w:r>
      <w:r w:rsidRPr="00240F77">
        <w:rPr>
          <w:rFonts w:cstheme="minorHAnsi"/>
        </w:rPr>
        <w:t>ild and t</w:t>
      </w:r>
      <w:r w:rsidR="007267A9">
        <w:rPr>
          <w:rFonts w:cstheme="minorHAnsi"/>
        </w:rPr>
        <w:t>h</w:t>
      </w:r>
      <w:r w:rsidRPr="00240F77">
        <w:rPr>
          <w:rFonts w:cstheme="minorHAnsi"/>
        </w:rPr>
        <w:t>e strategies t</w:t>
      </w:r>
      <w:r w:rsidR="007267A9">
        <w:rPr>
          <w:rFonts w:cstheme="minorHAnsi"/>
        </w:rPr>
        <w:t>h</w:t>
      </w:r>
      <w:r w:rsidRPr="00240F77">
        <w:rPr>
          <w:rFonts w:cstheme="minorHAnsi"/>
        </w:rPr>
        <w:t>ey use to encourage t</w:t>
      </w:r>
      <w:r w:rsidR="007267A9">
        <w:rPr>
          <w:rFonts w:cstheme="minorHAnsi"/>
        </w:rPr>
        <w:t>h</w:t>
      </w:r>
      <w:r w:rsidRPr="00240F77">
        <w:rPr>
          <w:rFonts w:cstheme="minorHAnsi"/>
        </w:rPr>
        <w:t>eir c</w:t>
      </w:r>
      <w:r w:rsidR="007267A9">
        <w:rPr>
          <w:rFonts w:cstheme="minorHAnsi"/>
        </w:rPr>
        <w:t>h</w:t>
      </w:r>
      <w:r w:rsidRPr="00240F77">
        <w:rPr>
          <w:rFonts w:cstheme="minorHAnsi"/>
        </w:rPr>
        <w:t>ild to learn</w:t>
      </w:r>
    </w:p>
    <w:p w:rsidR="00B74580" w:rsidRPr="00B74580" w:rsidRDefault="007F7834" w:rsidP="00B74580">
      <w:pPr>
        <w:pStyle w:val="Apara"/>
        <w:numPr>
          <w:ilvl w:val="0"/>
          <w:numId w:val="30"/>
        </w:numPr>
        <w:tabs>
          <w:tab w:val="clear" w:pos="1400"/>
          <w:tab w:val="clear" w:pos="1600"/>
        </w:tabs>
        <w:spacing w:before="0"/>
        <w:jc w:val="left"/>
        <w:rPr>
          <w:rFonts w:cstheme="minorHAnsi"/>
        </w:rPr>
      </w:pPr>
      <w:proofErr w:type="gramStart"/>
      <w:r w:rsidRPr="00240F77">
        <w:rPr>
          <w:rFonts w:cstheme="minorHAnsi"/>
        </w:rPr>
        <w:t>t</w:t>
      </w:r>
      <w:r w:rsidR="007267A9">
        <w:rPr>
          <w:rFonts w:cstheme="minorHAnsi"/>
        </w:rPr>
        <w:t>h</w:t>
      </w:r>
      <w:r w:rsidRPr="00240F77">
        <w:rPr>
          <w:rFonts w:cstheme="minorHAnsi"/>
        </w:rPr>
        <w:t>e</w:t>
      </w:r>
      <w:proofErr w:type="gramEnd"/>
      <w:r w:rsidRPr="00240F77">
        <w:rPr>
          <w:rFonts w:cstheme="minorHAnsi"/>
        </w:rPr>
        <w:t xml:space="preserve"> parents of t</w:t>
      </w:r>
      <w:r w:rsidR="007267A9">
        <w:rPr>
          <w:rFonts w:cstheme="minorHAnsi"/>
        </w:rPr>
        <w:t>h</w:t>
      </w:r>
      <w:r w:rsidRPr="00240F77">
        <w:rPr>
          <w:rFonts w:cstheme="minorHAnsi"/>
        </w:rPr>
        <w:t>e c</w:t>
      </w:r>
      <w:r w:rsidR="007267A9">
        <w:rPr>
          <w:rFonts w:cstheme="minorHAnsi"/>
        </w:rPr>
        <w:t>h</w:t>
      </w:r>
      <w:r w:rsidRPr="00240F77">
        <w:rPr>
          <w:rFonts w:cstheme="minorHAnsi"/>
        </w:rPr>
        <w:t xml:space="preserve">ild </w:t>
      </w:r>
      <w:r w:rsidR="004C56C7">
        <w:rPr>
          <w:rFonts w:cstheme="minorHAnsi"/>
        </w:rPr>
        <w:t>should</w:t>
      </w:r>
      <w:r w:rsidR="004C56C7" w:rsidRPr="00240F77">
        <w:rPr>
          <w:rFonts w:cstheme="minorHAnsi"/>
        </w:rPr>
        <w:t xml:space="preserve"> </w:t>
      </w:r>
      <w:r w:rsidRPr="00240F77">
        <w:rPr>
          <w:rFonts w:cstheme="minorHAnsi"/>
        </w:rPr>
        <w:t>make available for inspection on request by t</w:t>
      </w:r>
      <w:r w:rsidR="007267A9">
        <w:rPr>
          <w:rFonts w:cstheme="minorHAnsi"/>
        </w:rPr>
        <w:t>h</w:t>
      </w:r>
      <w:r w:rsidRPr="00240F77">
        <w:rPr>
          <w:rFonts w:cstheme="minorHAnsi"/>
        </w:rPr>
        <w:t xml:space="preserve">e </w:t>
      </w:r>
      <w:r w:rsidR="007801DD">
        <w:rPr>
          <w:rFonts w:cstheme="minorHAnsi"/>
        </w:rPr>
        <w:t>D</w:t>
      </w:r>
      <w:r w:rsidRPr="00240F77">
        <w:rPr>
          <w:rFonts w:cstheme="minorHAnsi"/>
        </w:rPr>
        <w:t>irector</w:t>
      </w:r>
      <w:r w:rsidRPr="00240F77">
        <w:rPr>
          <w:rFonts w:cstheme="minorHAnsi"/>
        </w:rPr>
        <w:noBreakHyphen/>
      </w:r>
      <w:r w:rsidR="007801DD">
        <w:rPr>
          <w:rFonts w:cstheme="minorHAnsi"/>
        </w:rPr>
        <w:t>G</w:t>
      </w:r>
      <w:r w:rsidRPr="00240F77">
        <w:rPr>
          <w:rFonts w:cstheme="minorHAnsi"/>
        </w:rPr>
        <w:t xml:space="preserve">eneral </w:t>
      </w:r>
      <w:r w:rsidR="005B142C">
        <w:rPr>
          <w:rFonts w:cstheme="minorHAnsi"/>
        </w:rPr>
        <w:t xml:space="preserve">or </w:t>
      </w:r>
      <w:r w:rsidR="00F60C1D">
        <w:rPr>
          <w:rFonts w:cstheme="minorHAnsi"/>
        </w:rPr>
        <w:t>D</w:t>
      </w:r>
      <w:r w:rsidR="005B142C">
        <w:rPr>
          <w:rFonts w:cstheme="minorHAnsi"/>
        </w:rPr>
        <w:t xml:space="preserve">elegate </w:t>
      </w:r>
      <w:r w:rsidRPr="00240F77">
        <w:rPr>
          <w:rFonts w:cstheme="minorHAnsi"/>
        </w:rPr>
        <w:t>any education programs, materials or ot</w:t>
      </w:r>
      <w:r w:rsidR="007267A9">
        <w:rPr>
          <w:rFonts w:cstheme="minorHAnsi"/>
        </w:rPr>
        <w:t>h</w:t>
      </w:r>
      <w:r w:rsidRPr="00240F77">
        <w:rPr>
          <w:rFonts w:cstheme="minorHAnsi"/>
        </w:rPr>
        <w:t>er records used for t</w:t>
      </w:r>
      <w:r w:rsidR="007267A9">
        <w:rPr>
          <w:rFonts w:cstheme="minorHAnsi"/>
        </w:rPr>
        <w:t>h</w:t>
      </w:r>
      <w:r w:rsidRPr="00240F77">
        <w:rPr>
          <w:rFonts w:cstheme="minorHAnsi"/>
        </w:rPr>
        <w:t xml:space="preserve">e </w:t>
      </w:r>
      <w:r w:rsidR="007D34ED">
        <w:rPr>
          <w:rFonts w:cstheme="minorHAnsi"/>
        </w:rPr>
        <w:t>h</w:t>
      </w:r>
      <w:r w:rsidR="007267A9">
        <w:rPr>
          <w:rFonts w:cstheme="minorHAnsi"/>
        </w:rPr>
        <w:t>ome education</w:t>
      </w:r>
      <w:r w:rsidR="00776AA9">
        <w:rPr>
          <w:rFonts w:cstheme="minorHAnsi"/>
        </w:rPr>
        <w:fldChar w:fldCharType="begin"/>
      </w:r>
      <w:r w:rsidR="001C6685">
        <w:instrText xml:space="preserve"> XE "</w:instrText>
      </w:r>
      <w:r w:rsidR="001C6685" w:rsidRPr="00D456D6">
        <w:rPr>
          <w:rFonts w:cstheme="minorHAnsi"/>
        </w:rPr>
        <w:instrText>records used for the home education</w:instrText>
      </w:r>
      <w:r w:rsidR="001C6685">
        <w:instrText xml:space="preserve">" </w:instrText>
      </w:r>
      <w:r w:rsidR="00776AA9">
        <w:rPr>
          <w:rFonts w:cstheme="minorHAnsi"/>
        </w:rPr>
        <w:fldChar w:fldCharType="end"/>
      </w:r>
      <w:r w:rsidRPr="00240F77">
        <w:rPr>
          <w:rFonts w:cstheme="minorHAnsi"/>
        </w:rPr>
        <w:t>.</w:t>
      </w:r>
    </w:p>
    <w:p w:rsidR="009F419B" w:rsidRDefault="00DC6A74" w:rsidP="00B74580">
      <w:pPr>
        <w:pStyle w:val="Amain"/>
        <w:tabs>
          <w:tab w:val="clear" w:pos="900"/>
          <w:tab w:val="clear" w:pos="1100"/>
        </w:tabs>
        <w:ind w:left="0" w:firstLine="0"/>
        <w:jc w:val="left"/>
        <w:rPr>
          <w:rFonts w:cstheme="minorHAnsi"/>
        </w:rPr>
      </w:pPr>
      <w:r>
        <w:rPr>
          <w:rFonts w:cstheme="minorHAnsi"/>
        </w:rPr>
        <w:t>Registration</w:t>
      </w:r>
      <w:r w:rsidR="007F7834" w:rsidRPr="00693FB9">
        <w:rPr>
          <w:rFonts w:cstheme="minorHAnsi"/>
        </w:rPr>
        <w:t xml:space="preserve"> of a c</w:t>
      </w:r>
      <w:r w:rsidR="007267A9">
        <w:rPr>
          <w:rFonts w:cstheme="minorHAnsi"/>
        </w:rPr>
        <w:t>h</w:t>
      </w:r>
      <w:r w:rsidR="007F7834" w:rsidRPr="00693FB9">
        <w:rPr>
          <w:rFonts w:cstheme="minorHAnsi"/>
        </w:rPr>
        <w:t xml:space="preserve">ild for </w:t>
      </w:r>
      <w:r w:rsidR="007267A9">
        <w:rPr>
          <w:rFonts w:cstheme="minorHAnsi"/>
        </w:rPr>
        <w:t>home education</w:t>
      </w:r>
      <w:r w:rsidR="007F7834" w:rsidRPr="00693FB9">
        <w:rPr>
          <w:rFonts w:cstheme="minorHAnsi"/>
        </w:rPr>
        <w:t xml:space="preserve"> </w:t>
      </w:r>
      <w:r w:rsidR="007F7834">
        <w:rPr>
          <w:rFonts w:cstheme="minorHAnsi"/>
        </w:rPr>
        <w:t>may be cancelled</w:t>
      </w:r>
      <w:r w:rsidR="001C6685">
        <w:rPr>
          <w:rFonts w:cstheme="minorHAnsi"/>
        </w:rPr>
        <w:t xml:space="preserve"> </w:t>
      </w:r>
      <w:r w:rsidR="007F7834">
        <w:rPr>
          <w:rFonts w:cstheme="minorHAnsi"/>
        </w:rPr>
        <w:t xml:space="preserve">if </w:t>
      </w:r>
      <w:r w:rsidR="007F7834" w:rsidRPr="00693FB9">
        <w:rPr>
          <w:rFonts w:cstheme="minorHAnsi"/>
        </w:rPr>
        <w:t xml:space="preserve">a parent </w:t>
      </w:r>
      <w:r w:rsidR="007267A9">
        <w:rPr>
          <w:rFonts w:cstheme="minorHAnsi"/>
        </w:rPr>
        <w:t>h</w:t>
      </w:r>
      <w:r w:rsidR="007F7834" w:rsidRPr="00693FB9">
        <w:rPr>
          <w:rFonts w:cstheme="minorHAnsi"/>
        </w:rPr>
        <w:t>as contravened a condition of t</w:t>
      </w:r>
      <w:r w:rsidR="007267A9">
        <w:rPr>
          <w:rFonts w:cstheme="minorHAnsi"/>
        </w:rPr>
        <w:t>h</w:t>
      </w:r>
      <w:r w:rsidR="007F7834" w:rsidRPr="00693FB9">
        <w:rPr>
          <w:rFonts w:cstheme="minorHAnsi"/>
        </w:rPr>
        <w:t xml:space="preserve">e </w:t>
      </w:r>
      <w:r w:rsidR="007D34ED">
        <w:rPr>
          <w:rFonts w:cstheme="minorHAnsi"/>
        </w:rPr>
        <w:t>r</w:t>
      </w:r>
      <w:r>
        <w:rPr>
          <w:rFonts w:cstheme="minorHAnsi"/>
        </w:rPr>
        <w:t>egistration</w:t>
      </w:r>
      <w:r w:rsidR="007F7834" w:rsidRPr="00693FB9">
        <w:rPr>
          <w:rFonts w:cstheme="minorHAnsi"/>
        </w:rPr>
        <w:t>.</w:t>
      </w:r>
    </w:p>
    <w:p w:rsidR="007F7834" w:rsidRDefault="00E02193" w:rsidP="00B74580">
      <w:pPr>
        <w:pStyle w:val="Amainreturn"/>
        <w:spacing w:after="240"/>
        <w:ind w:left="0"/>
        <w:jc w:val="left"/>
        <w:rPr>
          <w:rFonts w:asciiTheme="minorHAnsi" w:hAnsiTheme="minorHAnsi" w:cstheme="minorHAnsi"/>
        </w:rPr>
      </w:pPr>
      <w:r>
        <w:rPr>
          <w:rFonts w:asciiTheme="minorHAnsi" w:hAnsiTheme="minorHAnsi" w:cstheme="minorHAnsi"/>
        </w:rPr>
        <w:t>Parents</w:t>
      </w:r>
      <w:r w:rsidR="007F7834" w:rsidRPr="00693FB9">
        <w:rPr>
          <w:rFonts w:asciiTheme="minorHAnsi" w:hAnsiTheme="minorHAnsi" w:cstheme="minorHAnsi"/>
        </w:rPr>
        <w:t xml:space="preserve"> of a c</w:t>
      </w:r>
      <w:r w:rsidR="007267A9">
        <w:rPr>
          <w:rFonts w:asciiTheme="minorHAnsi" w:hAnsiTheme="minorHAnsi" w:cstheme="minorHAnsi"/>
        </w:rPr>
        <w:t>h</w:t>
      </w:r>
      <w:r w:rsidR="007F7834" w:rsidRPr="00693FB9">
        <w:rPr>
          <w:rFonts w:asciiTheme="minorHAnsi" w:hAnsiTheme="minorHAnsi" w:cstheme="minorHAnsi"/>
        </w:rPr>
        <w:t xml:space="preserve">ild registered for </w:t>
      </w:r>
      <w:r w:rsidR="007267A9">
        <w:rPr>
          <w:rFonts w:asciiTheme="minorHAnsi" w:hAnsiTheme="minorHAnsi" w:cstheme="minorHAnsi"/>
        </w:rPr>
        <w:t>home education</w:t>
      </w:r>
      <w:r w:rsidR="007F7834" w:rsidRPr="00693FB9">
        <w:rPr>
          <w:rFonts w:asciiTheme="minorHAnsi" w:hAnsiTheme="minorHAnsi" w:cstheme="minorHAnsi"/>
        </w:rPr>
        <w:t xml:space="preserve"> </w:t>
      </w:r>
      <w:r w:rsidR="007D34ED">
        <w:rPr>
          <w:rFonts w:asciiTheme="minorHAnsi" w:hAnsiTheme="minorHAnsi" w:cstheme="minorHAnsi"/>
        </w:rPr>
        <w:t xml:space="preserve">are </w:t>
      </w:r>
      <w:r w:rsidR="007F7834">
        <w:rPr>
          <w:rFonts w:asciiTheme="minorHAnsi" w:hAnsiTheme="minorHAnsi" w:cstheme="minorHAnsi"/>
        </w:rPr>
        <w:t>to provide</w:t>
      </w:r>
      <w:r w:rsidR="007F7834" w:rsidRPr="00693FB9">
        <w:rPr>
          <w:rFonts w:asciiTheme="minorHAnsi" w:hAnsiTheme="minorHAnsi" w:cstheme="minorHAnsi"/>
        </w:rPr>
        <w:t xml:space="preserve"> a report</w:t>
      </w:r>
      <w:r w:rsidR="001C6685">
        <w:rPr>
          <w:rFonts w:asciiTheme="minorHAnsi" w:hAnsiTheme="minorHAnsi" w:cstheme="minorHAnsi"/>
        </w:rPr>
        <w:t xml:space="preserve"> (an </w:t>
      </w:r>
      <w:r w:rsidR="00DC410E" w:rsidRPr="00DC410E">
        <w:rPr>
          <w:rFonts w:asciiTheme="minorHAnsi" w:hAnsiTheme="minorHAnsi" w:cstheme="minorHAnsi"/>
          <w:i/>
        </w:rPr>
        <w:t>A</w:t>
      </w:r>
      <w:r w:rsidR="001C6685" w:rsidRPr="00DC410E">
        <w:rPr>
          <w:rFonts w:asciiTheme="minorHAnsi" w:hAnsiTheme="minorHAnsi" w:cstheme="minorHAnsi"/>
          <w:i/>
        </w:rPr>
        <w:t xml:space="preserve">nnual </w:t>
      </w:r>
      <w:r w:rsidR="00DC410E" w:rsidRPr="00DC410E">
        <w:rPr>
          <w:rFonts w:asciiTheme="minorHAnsi" w:hAnsiTheme="minorHAnsi" w:cstheme="minorHAnsi"/>
          <w:i/>
        </w:rPr>
        <w:t>R</w:t>
      </w:r>
      <w:r w:rsidR="001C6685" w:rsidRPr="00DC410E">
        <w:rPr>
          <w:rFonts w:asciiTheme="minorHAnsi" w:hAnsiTheme="minorHAnsi" w:cstheme="minorHAnsi"/>
          <w:i/>
        </w:rPr>
        <w:t>eport</w:t>
      </w:r>
      <w:r w:rsidR="00776AA9">
        <w:rPr>
          <w:rFonts w:asciiTheme="minorHAnsi" w:hAnsiTheme="minorHAnsi" w:cstheme="minorHAnsi"/>
        </w:rPr>
        <w:fldChar w:fldCharType="begin"/>
      </w:r>
      <w:r w:rsidR="001C6685">
        <w:instrText xml:space="preserve"> XE "</w:instrText>
      </w:r>
      <w:r w:rsidR="001C6685" w:rsidRPr="00957A40">
        <w:rPr>
          <w:rFonts w:asciiTheme="minorHAnsi" w:hAnsiTheme="minorHAnsi" w:cstheme="minorHAnsi"/>
        </w:rPr>
        <w:instrText>an annual report</w:instrText>
      </w:r>
      <w:r w:rsidR="001C6685">
        <w:instrText xml:space="preserve">" </w:instrText>
      </w:r>
      <w:r w:rsidR="00776AA9">
        <w:rPr>
          <w:rFonts w:asciiTheme="minorHAnsi" w:hAnsiTheme="minorHAnsi" w:cstheme="minorHAnsi"/>
        </w:rPr>
        <w:fldChar w:fldCharType="end"/>
      </w:r>
      <w:r w:rsidR="001C6685">
        <w:rPr>
          <w:rFonts w:asciiTheme="minorHAnsi" w:hAnsiTheme="minorHAnsi" w:cstheme="minorHAnsi"/>
        </w:rPr>
        <w:t>)</w:t>
      </w:r>
      <w:r w:rsidR="007F7834" w:rsidRPr="00693FB9">
        <w:rPr>
          <w:rFonts w:asciiTheme="minorHAnsi" w:hAnsiTheme="minorHAnsi" w:cstheme="minorHAnsi"/>
        </w:rPr>
        <w:t xml:space="preserve"> about t</w:t>
      </w:r>
      <w:r w:rsidR="007267A9">
        <w:rPr>
          <w:rFonts w:asciiTheme="minorHAnsi" w:hAnsiTheme="minorHAnsi" w:cstheme="minorHAnsi"/>
        </w:rPr>
        <w:t>h</w:t>
      </w:r>
      <w:r w:rsidR="007F7834" w:rsidRPr="00693FB9">
        <w:rPr>
          <w:rFonts w:asciiTheme="minorHAnsi" w:hAnsiTheme="minorHAnsi" w:cstheme="minorHAnsi"/>
        </w:rPr>
        <w:t>e educational progress of t</w:t>
      </w:r>
      <w:r w:rsidR="007267A9">
        <w:rPr>
          <w:rFonts w:asciiTheme="minorHAnsi" w:hAnsiTheme="minorHAnsi" w:cstheme="minorHAnsi"/>
        </w:rPr>
        <w:t>h</w:t>
      </w:r>
      <w:r w:rsidR="007F7834" w:rsidRPr="00693FB9">
        <w:rPr>
          <w:rFonts w:asciiTheme="minorHAnsi" w:hAnsiTheme="minorHAnsi" w:cstheme="minorHAnsi"/>
        </w:rPr>
        <w:t>e c</w:t>
      </w:r>
      <w:r w:rsidR="007267A9">
        <w:rPr>
          <w:rFonts w:asciiTheme="minorHAnsi" w:hAnsiTheme="minorHAnsi" w:cstheme="minorHAnsi"/>
        </w:rPr>
        <w:t>h</w:t>
      </w:r>
      <w:r w:rsidR="007F7834" w:rsidRPr="00693FB9">
        <w:rPr>
          <w:rFonts w:asciiTheme="minorHAnsi" w:hAnsiTheme="minorHAnsi" w:cstheme="minorHAnsi"/>
        </w:rPr>
        <w:t>ild once every year.</w:t>
      </w:r>
    </w:p>
    <w:p w:rsidR="004547C5" w:rsidRPr="004547C5" w:rsidRDefault="00D13BCF" w:rsidP="00B74580">
      <w:pPr>
        <w:pStyle w:val="Heading1"/>
        <w:numPr>
          <w:ilvl w:val="0"/>
          <w:numId w:val="44"/>
        </w:numPr>
        <w:pBdr>
          <w:bottom w:val="single" w:sz="4" w:space="1" w:color="auto"/>
        </w:pBdr>
        <w:spacing w:line="240" w:lineRule="auto"/>
        <w:ind w:left="567" w:hanging="567"/>
      </w:pPr>
      <w:bookmarkStart w:id="35" w:name="_Provisional_registration"/>
      <w:bookmarkStart w:id="36" w:name="_Toc357410257"/>
      <w:bookmarkEnd w:id="35"/>
      <w:r>
        <w:t>Provisional registration</w:t>
      </w:r>
      <w:bookmarkEnd w:id="36"/>
      <w:r w:rsidR="00776AA9">
        <w:fldChar w:fldCharType="begin"/>
      </w:r>
      <w:r w:rsidR="001E3D3C">
        <w:instrText xml:space="preserve"> XE "</w:instrText>
      </w:r>
      <w:r w:rsidR="001E3D3C" w:rsidRPr="00D31960">
        <w:instrText>PROVISIONAL REGISTRATION</w:instrText>
      </w:r>
      <w:r w:rsidR="001E3D3C">
        <w:instrText xml:space="preserve">" </w:instrText>
      </w:r>
      <w:r w:rsidR="00776AA9">
        <w:fldChar w:fldCharType="end"/>
      </w:r>
    </w:p>
    <w:p w:rsidR="003F214D" w:rsidRPr="000223CE" w:rsidRDefault="003F214D" w:rsidP="00B74580">
      <w:pPr>
        <w:pStyle w:val="Heading4"/>
        <w:spacing w:before="0" w:after="240" w:line="240" w:lineRule="auto"/>
        <w:rPr>
          <w:rFonts w:asciiTheme="minorHAnsi" w:hAnsiTheme="minorHAnsi" w:cstheme="minorHAnsi"/>
          <w:b w:val="0"/>
        </w:rPr>
      </w:pPr>
      <w:bookmarkStart w:id="37" w:name="_Toc330818998"/>
      <w:r w:rsidRPr="000223CE">
        <w:rPr>
          <w:rFonts w:asciiTheme="minorHAnsi" w:hAnsiTheme="minorHAnsi" w:cstheme="minorHAnsi"/>
          <w:b w:val="0"/>
        </w:rPr>
        <w:t xml:space="preserve">Under </w:t>
      </w:r>
      <w:r w:rsidR="00FD2B6C">
        <w:rPr>
          <w:rFonts w:asciiTheme="minorHAnsi" w:hAnsiTheme="minorHAnsi" w:cstheme="minorHAnsi"/>
          <w:b w:val="0"/>
        </w:rPr>
        <w:t>s</w:t>
      </w:r>
      <w:r w:rsidR="00D13BCF">
        <w:rPr>
          <w:rFonts w:asciiTheme="minorHAnsi" w:hAnsiTheme="minorHAnsi" w:cstheme="minorHAnsi"/>
          <w:b w:val="0"/>
        </w:rPr>
        <w:t>ection</w:t>
      </w:r>
      <w:r w:rsidRPr="000223CE">
        <w:rPr>
          <w:rFonts w:asciiTheme="minorHAnsi" w:hAnsiTheme="minorHAnsi" w:cstheme="minorHAnsi"/>
          <w:b w:val="0"/>
        </w:rPr>
        <w:t xml:space="preserve"> 130 of t</w:t>
      </w:r>
      <w:r w:rsidR="007267A9">
        <w:rPr>
          <w:rFonts w:asciiTheme="minorHAnsi" w:hAnsiTheme="minorHAnsi" w:cstheme="minorHAnsi"/>
          <w:b w:val="0"/>
        </w:rPr>
        <w:t>h</w:t>
      </w:r>
      <w:r w:rsidRPr="000223CE">
        <w:rPr>
          <w:rFonts w:asciiTheme="minorHAnsi" w:hAnsiTheme="minorHAnsi" w:cstheme="minorHAnsi"/>
          <w:b w:val="0"/>
        </w:rPr>
        <w:t>e Act parents/carers may apply in writing for t</w:t>
      </w:r>
      <w:r w:rsidR="007267A9">
        <w:rPr>
          <w:rFonts w:asciiTheme="minorHAnsi" w:hAnsiTheme="minorHAnsi" w:cstheme="minorHAnsi"/>
          <w:b w:val="0"/>
        </w:rPr>
        <w:t>h</w:t>
      </w:r>
      <w:r w:rsidRPr="000223CE">
        <w:rPr>
          <w:rFonts w:asciiTheme="minorHAnsi" w:hAnsiTheme="minorHAnsi" w:cstheme="minorHAnsi"/>
          <w:b w:val="0"/>
        </w:rPr>
        <w:t>e registration of a c</w:t>
      </w:r>
      <w:r w:rsidR="007267A9">
        <w:rPr>
          <w:rFonts w:asciiTheme="minorHAnsi" w:hAnsiTheme="minorHAnsi" w:cstheme="minorHAnsi"/>
          <w:b w:val="0"/>
        </w:rPr>
        <w:t>h</w:t>
      </w:r>
      <w:r w:rsidRPr="000223CE">
        <w:rPr>
          <w:rFonts w:asciiTheme="minorHAnsi" w:hAnsiTheme="minorHAnsi" w:cstheme="minorHAnsi"/>
          <w:b w:val="0"/>
        </w:rPr>
        <w:t xml:space="preserve">ild for </w:t>
      </w:r>
      <w:r w:rsidR="00D13BCF">
        <w:rPr>
          <w:rFonts w:asciiTheme="minorHAnsi" w:hAnsiTheme="minorHAnsi" w:cstheme="minorHAnsi"/>
          <w:b w:val="0"/>
        </w:rPr>
        <w:t>h</w:t>
      </w:r>
      <w:r w:rsidR="007267A9">
        <w:rPr>
          <w:rFonts w:asciiTheme="minorHAnsi" w:hAnsiTheme="minorHAnsi" w:cstheme="minorHAnsi"/>
          <w:b w:val="0"/>
        </w:rPr>
        <w:t>ome education</w:t>
      </w:r>
      <w:r w:rsidRPr="000223CE">
        <w:rPr>
          <w:rFonts w:asciiTheme="minorHAnsi" w:hAnsiTheme="minorHAnsi" w:cstheme="minorHAnsi"/>
          <w:b w:val="0"/>
        </w:rPr>
        <w:t>. T</w:t>
      </w:r>
      <w:r w:rsidR="007267A9">
        <w:rPr>
          <w:rFonts w:asciiTheme="minorHAnsi" w:hAnsiTheme="minorHAnsi" w:cstheme="minorHAnsi"/>
          <w:b w:val="0"/>
        </w:rPr>
        <w:t>h</w:t>
      </w:r>
      <w:r w:rsidRPr="000223CE">
        <w:rPr>
          <w:rFonts w:asciiTheme="minorHAnsi" w:hAnsiTheme="minorHAnsi" w:cstheme="minorHAnsi"/>
          <w:b w:val="0"/>
        </w:rPr>
        <w:t>e initial six (6) mont</w:t>
      </w:r>
      <w:r w:rsidR="007267A9">
        <w:rPr>
          <w:rFonts w:asciiTheme="minorHAnsi" w:hAnsiTheme="minorHAnsi" w:cstheme="minorHAnsi"/>
          <w:b w:val="0"/>
        </w:rPr>
        <w:t>h</w:t>
      </w:r>
      <w:r w:rsidRPr="000223CE">
        <w:rPr>
          <w:rFonts w:asciiTheme="minorHAnsi" w:hAnsiTheme="minorHAnsi" w:cstheme="minorHAnsi"/>
          <w:b w:val="0"/>
        </w:rPr>
        <w:t xml:space="preserve"> period of </w:t>
      </w:r>
      <w:r w:rsidR="00D13BCF">
        <w:rPr>
          <w:rFonts w:asciiTheme="minorHAnsi" w:hAnsiTheme="minorHAnsi" w:cstheme="minorHAnsi"/>
          <w:b w:val="0"/>
        </w:rPr>
        <w:t>h</w:t>
      </w:r>
      <w:r w:rsidR="007267A9">
        <w:rPr>
          <w:rFonts w:asciiTheme="minorHAnsi" w:hAnsiTheme="minorHAnsi" w:cstheme="minorHAnsi"/>
          <w:b w:val="0"/>
        </w:rPr>
        <w:t>ome education</w:t>
      </w:r>
      <w:r w:rsidRPr="000223CE">
        <w:rPr>
          <w:rFonts w:asciiTheme="minorHAnsi" w:hAnsiTheme="minorHAnsi" w:cstheme="minorHAnsi"/>
          <w:b w:val="0"/>
        </w:rPr>
        <w:t xml:space="preserve"> </w:t>
      </w:r>
      <w:r w:rsidR="00D13BCF">
        <w:rPr>
          <w:rFonts w:asciiTheme="minorHAnsi" w:hAnsiTheme="minorHAnsi" w:cstheme="minorHAnsi"/>
          <w:b w:val="0"/>
        </w:rPr>
        <w:t>r</w:t>
      </w:r>
      <w:r w:rsidRPr="000223CE">
        <w:rPr>
          <w:rFonts w:asciiTheme="minorHAnsi" w:hAnsiTheme="minorHAnsi" w:cstheme="minorHAnsi"/>
          <w:b w:val="0"/>
        </w:rPr>
        <w:t xml:space="preserve">egistration is called </w:t>
      </w:r>
      <w:r w:rsidR="00D13BCF">
        <w:rPr>
          <w:rFonts w:asciiTheme="minorHAnsi" w:hAnsiTheme="minorHAnsi" w:cstheme="minorHAnsi"/>
          <w:b w:val="0"/>
        </w:rPr>
        <w:t>p</w:t>
      </w:r>
      <w:r w:rsidR="007267A9">
        <w:rPr>
          <w:rFonts w:asciiTheme="minorHAnsi" w:hAnsiTheme="minorHAnsi" w:cstheme="minorHAnsi"/>
          <w:b w:val="0"/>
        </w:rPr>
        <w:t>rovisional registration</w:t>
      </w:r>
      <w:r w:rsidRPr="000223CE">
        <w:rPr>
          <w:rFonts w:asciiTheme="minorHAnsi" w:hAnsiTheme="minorHAnsi" w:cstheme="minorHAnsi"/>
          <w:b w:val="0"/>
        </w:rPr>
        <w:t xml:space="preserve">. </w:t>
      </w:r>
    </w:p>
    <w:bookmarkEnd w:id="37"/>
    <w:p w:rsidR="003D2CB1" w:rsidRDefault="003D2CB1" w:rsidP="00B74580">
      <w:pPr>
        <w:pStyle w:val="Apara"/>
        <w:tabs>
          <w:tab w:val="clear" w:pos="1400"/>
          <w:tab w:val="clear" w:pos="1600"/>
          <w:tab w:val="right" w:pos="0"/>
        </w:tabs>
        <w:spacing w:before="0" w:after="240"/>
        <w:ind w:left="0" w:firstLine="0"/>
        <w:jc w:val="left"/>
        <w:rPr>
          <w:rFonts w:cstheme="minorHAnsi"/>
        </w:rPr>
      </w:pPr>
      <w:r>
        <w:rPr>
          <w:rFonts w:cstheme="minorHAnsi"/>
        </w:rPr>
        <w:t xml:space="preserve">Parents may apply for </w:t>
      </w:r>
      <w:r w:rsidR="00D13BCF">
        <w:rPr>
          <w:rFonts w:cstheme="minorHAnsi"/>
        </w:rPr>
        <w:t xml:space="preserve">provisional </w:t>
      </w:r>
      <w:r w:rsidR="007267A9">
        <w:rPr>
          <w:rFonts w:cstheme="minorHAnsi"/>
        </w:rPr>
        <w:t>home education</w:t>
      </w:r>
      <w:r>
        <w:rPr>
          <w:rFonts w:cstheme="minorHAnsi"/>
        </w:rPr>
        <w:t xml:space="preserve"> </w:t>
      </w:r>
      <w:r w:rsidR="007267A9">
        <w:rPr>
          <w:rFonts w:cstheme="minorHAnsi"/>
        </w:rPr>
        <w:t>r</w:t>
      </w:r>
      <w:r w:rsidR="00DC6A74">
        <w:rPr>
          <w:rFonts w:cstheme="minorHAnsi"/>
        </w:rPr>
        <w:t>egistration</w:t>
      </w:r>
      <w:r>
        <w:rPr>
          <w:rFonts w:cstheme="minorHAnsi"/>
        </w:rPr>
        <w:t xml:space="preserve"> </w:t>
      </w:r>
      <w:r w:rsidR="009D3E1F">
        <w:rPr>
          <w:rFonts w:cstheme="minorHAnsi"/>
        </w:rPr>
        <w:t>at any stage t</w:t>
      </w:r>
      <w:r w:rsidR="007267A9">
        <w:rPr>
          <w:rFonts w:cstheme="minorHAnsi"/>
        </w:rPr>
        <w:t>h</w:t>
      </w:r>
      <w:r w:rsidR="009D3E1F">
        <w:rPr>
          <w:rFonts w:cstheme="minorHAnsi"/>
        </w:rPr>
        <w:t>roug</w:t>
      </w:r>
      <w:r w:rsidR="007267A9">
        <w:rPr>
          <w:rFonts w:cstheme="minorHAnsi"/>
        </w:rPr>
        <w:t>h</w:t>
      </w:r>
      <w:r w:rsidR="009D3E1F">
        <w:rPr>
          <w:rFonts w:cstheme="minorHAnsi"/>
        </w:rPr>
        <w:t>out</w:t>
      </w:r>
      <w:r>
        <w:rPr>
          <w:rFonts w:cstheme="minorHAnsi"/>
        </w:rPr>
        <w:t xml:space="preserve"> t</w:t>
      </w:r>
      <w:r w:rsidR="007267A9">
        <w:rPr>
          <w:rFonts w:cstheme="minorHAnsi"/>
        </w:rPr>
        <w:t>h</w:t>
      </w:r>
      <w:r w:rsidR="00D13BCF">
        <w:rPr>
          <w:rFonts w:cstheme="minorHAnsi"/>
        </w:rPr>
        <w:t>e year using an application form available from the Liaison Unit.</w:t>
      </w:r>
    </w:p>
    <w:p w:rsidR="003D2CB1" w:rsidRDefault="0076424E" w:rsidP="00873721">
      <w:pPr>
        <w:pStyle w:val="Apara"/>
        <w:tabs>
          <w:tab w:val="right" w:pos="0"/>
        </w:tabs>
        <w:spacing w:before="0" w:after="0"/>
        <w:ind w:left="0" w:firstLine="0"/>
        <w:jc w:val="left"/>
        <w:rPr>
          <w:rFonts w:cstheme="minorHAnsi"/>
        </w:rPr>
      </w:pPr>
      <w:r>
        <w:rPr>
          <w:rFonts w:cstheme="minorHAnsi"/>
          <w:szCs w:val="24"/>
        </w:rPr>
        <w:t>T</w:t>
      </w:r>
      <w:r w:rsidR="007267A9">
        <w:rPr>
          <w:rFonts w:cstheme="minorHAnsi"/>
          <w:szCs w:val="24"/>
        </w:rPr>
        <w:t>h</w:t>
      </w:r>
      <w:r>
        <w:rPr>
          <w:rFonts w:cstheme="minorHAnsi"/>
          <w:szCs w:val="24"/>
        </w:rPr>
        <w:t xml:space="preserve">e application form </w:t>
      </w:r>
      <w:r w:rsidR="004547C5" w:rsidRPr="00C77211">
        <w:rPr>
          <w:rFonts w:cstheme="minorHAnsi"/>
          <w:szCs w:val="24"/>
        </w:rPr>
        <w:t>and required supporting documentation</w:t>
      </w:r>
      <w:r w:rsidR="00776AA9">
        <w:rPr>
          <w:rFonts w:cstheme="minorHAnsi"/>
          <w:szCs w:val="24"/>
        </w:rPr>
        <w:fldChar w:fldCharType="begin"/>
      </w:r>
      <w:r w:rsidR="001E3D3C">
        <w:instrText xml:space="preserve"> XE "</w:instrText>
      </w:r>
      <w:r w:rsidR="001E3D3C" w:rsidRPr="00F40F1B">
        <w:rPr>
          <w:rFonts w:cstheme="minorHAnsi"/>
          <w:szCs w:val="24"/>
        </w:rPr>
        <w:instrText>supporting documentation</w:instrText>
      </w:r>
      <w:r w:rsidR="001E3D3C">
        <w:instrText xml:space="preserve">" </w:instrText>
      </w:r>
      <w:r w:rsidR="00776AA9">
        <w:rPr>
          <w:rFonts w:cstheme="minorHAnsi"/>
          <w:szCs w:val="24"/>
        </w:rPr>
        <w:fldChar w:fldCharType="end"/>
      </w:r>
      <w:r w:rsidR="004547C5" w:rsidRPr="004547C5">
        <w:rPr>
          <w:rFonts w:cstheme="minorHAnsi"/>
          <w:szCs w:val="24"/>
        </w:rPr>
        <w:t xml:space="preserve"> is to be provided to t</w:t>
      </w:r>
      <w:r w:rsidR="007267A9">
        <w:rPr>
          <w:rFonts w:cstheme="minorHAnsi"/>
          <w:szCs w:val="24"/>
        </w:rPr>
        <w:t>h</w:t>
      </w:r>
      <w:r w:rsidR="004547C5" w:rsidRPr="004547C5">
        <w:rPr>
          <w:rFonts w:cstheme="minorHAnsi"/>
          <w:szCs w:val="24"/>
        </w:rPr>
        <w:t xml:space="preserve">e </w:t>
      </w:r>
      <w:r w:rsidR="00747017">
        <w:rPr>
          <w:rFonts w:cstheme="minorHAnsi"/>
          <w:szCs w:val="24"/>
        </w:rPr>
        <w:t>Liaison Unit</w:t>
      </w:r>
      <w:r w:rsidR="004547C5">
        <w:rPr>
          <w:rFonts w:cstheme="minorHAnsi"/>
          <w:szCs w:val="24"/>
        </w:rPr>
        <w:t xml:space="preserve"> n</w:t>
      </w:r>
      <w:r w:rsidR="004547C5" w:rsidRPr="00693FB9">
        <w:rPr>
          <w:rFonts w:cstheme="minorHAnsi"/>
        </w:rPr>
        <w:t>ot later t</w:t>
      </w:r>
      <w:r w:rsidR="007267A9">
        <w:rPr>
          <w:rFonts w:cstheme="minorHAnsi"/>
        </w:rPr>
        <w:t>h</w:t>
      </w:r>
      <w:r w:rsidR="004547C5" w:rsidRPr="00693FB9">
        <w:rPr>
          <w:rFonts w:cstheme="minorHAnsi"/>
        </w:rPr>
        <w:t>an 10 sc</w:t>
      </w:r>
      <w:r w:rsidR="007267A9">
        <w:rPr>
          <w:rFonts w:cstheme="minorHAnsi"/>
        </w:rPr>
        <w:t>h</w:t>
      </w:r>
      <w:r w:rsidR="004547C5" w:rsidRPr="00693FB9">
        <w:rPr>
          <w:rFonts w:cstheme="minorHAnsi"/>
        </w:rPr>
        <w:t>ool term days after</w:t>
      </w:r>
      <w:r w:rsidR="004547C5">
        <w:rPr>
          <w:rFonts w:cstheme="minorHAnsi"/>
        </w:rPr>
        <w:t xml:space="preserve"> </w:t>
      </w:r>
      <w:r w:rsidR="00BF1563">
        <w:rPr>
          <w:rFonts w:cstheme="minorHAnsi"/>
        </w:rPr>
        <w:t>t</w:t>
      </w:r>
      <w:r w:rsidR="007267A9">
        <w:rPr>
          <w:rFonts w:cstheme="minorHAnsi"/>
        </w:rPr>
        <w:t>h</w:t>
      </w:r>
      <w:r w:rsidR="00BF1563">
        <w:rPr>
          <w:rFonts w:cstheme="minorHAnsi"/>
        </w:rPr>
        <w:t>e c</w:t>
      </w:r>
      <w:r w:rsidR="007267A9">
        <w:rPr>
          <w:rFonts w:cstheme="minorHAnsi"/>
        </w:rPr>
        <w:t>h</w:t>
      </w:r>
      <w:r w:rsidR="00BF1563">
        <w:rPr>
          <w:rFonts w:cstheme="minorHAnsi"/>
        </w:rPr>
        <w:t>ild turns six (6) years of age or t</w:t>
      </w:r>
      <w:r w:rsidR="007267A9">
        <w:rPr>
          <w:rFonts w:cstheme="minorHAnsi"/>
        </w:rPr>
        <w:t>h</w:t>
      </w:r>
      <w:r w:rsidR="00BF1563">
        <w:rPr>
          <w:rFonts w:cstheme="minorHAnsi"/>
        </w:rPr>
        <w:t>e c</w:t>
      </w:r>
      <w:r w:rsidR="007267A9">
        <w:rPr>
          <w:rFonts w:cstheme="minorHAnsi"/>
        </w:rPr>
        <w:t>h</w:t>
      </w:r>
      <w:r w:rsidR="00BF1563">
        <w:rPr>
          <w:rFonts w:cstheme="minorHAnsi"/>
        </w:rPr>
        <w:t>ild departs from t</w:t>
      </w:r>
      <w:r w:rsidR="007267A9">
        <w:rPr>
          <w:rFonts w:cstheme="minorHAnsi"/>
        </w:rPr>
        <w:t>h</w:t>
      </w:r>
      <w:r w:rsidR="00BF1563">
        <w:rPr>
          <w:rFonts w:cstheme="minorHAnsi"/>
        </w:rPr>
        <w:t>e sc</w:t>
      </w:r>
      <w:r w:rsidR="007267A9">
        <w:rPr>
          <w:rFonts w:cstheme="minorHAnsi"/>
        </w:rPr>
        <w:t>h</w:t>
      </w:r>
      <w:r w:rsidR="00BF1563">
        <w:rPr>
          <w:rFonts w:cstheme="minorHAnsi"/>
        </w:rPr>
        <w:t>ool of t</w:t>
      </w:r>
      <w:r w:rsidR="007267A9">
        <w:rPr>
          <w:rFonts w:cstheme="minorHAnsi"/>
        </w:rPr>
        <w:t>h</w:t>
      </w:r>
      <w:r w:rsidR="00BF1563">
        <w:rPr>
          <w:rFonts w:cstheme="minorHAnsi"/>
        </w:rPr>
        <w:t>e c</w:t>
      </w:r>
      <w:r w:rsidR="007267A9">
        <w:rPr>
          <w:rFonts w:cstheme="minorHAnsi"/>
        </w:rPr>
        <w:t>h</w:t>
      </w:r>
      <w:r w:rsidR="00BF1563">
        <w:rPr>
          <w:rFonts w:cstheme="minorHAnsi"/>
        </w:rPr>
        <w:t xml:space="preserve">ild’s enrolment or </w:t>
      </w:r>
      <w:r w:rsidR="004547C5">
        <w:rPr>
          <w:rFonts w:cstheme="minorHAnsi"/>
        </w:rPr>
        <w:t>t</w:t>
      </w:r>
      <w:r w:rsidR="007267A9">
        <w:rPr>
          <w:rFonts w:cstheme="minorHAnsi"/>
        </w:rPr>
        <w:t>h</w:t>
      </w:r>
      <w:r w:rsidR="004547C5">
        <w:rPr>
          <w:rFonts w:cstheme="minorHAnsi"/>
        </w:rPr>
        <w:t>e first of t</w:t>
      </w:r>
      <w:r w:rsidR="007267A9">
        <w:rPr>
          <w:rFonts w:cstheme="minorHAnsi"/>
        </w:rPr>
        <w:t>h</w:t>
      </w:r>
      <w:r w:rsidR="004547C5">
        <w:rPr>
          <w:rFonts w:cstheme="minorHAnsi"/>
        </w:rPr>
        <w:t xml:space="preserve">e following </w:t>
      </w:r>
      <w:r w:rsidR="007267A9">
        <w:rPr>
          <w:rFonts w:cstheme="minorHAnsi"/>
        </w:rPr>
        <w:t>h</w:t>
      </w:r>
      <w:r w:rsidR="004547C5">
        <w:rPr>
          <w:rFonts w:cstheme="minorHAnsi"/>
        </w:rPr>
        <w:t xml:space="preserve">appens: </w:t>
      </w:r>
    </w:p>
    <w:p w:rsidR="003D2CB1" w:rsidRDefault="004547C5" w:rsidP="00B74580">
      <w:pPr>
        <w:pStyle w:val="Apara"/>
        <w:numPr>
          <w:ilvl w:val="0"/>
          <w:numId w:val="8"/>
        </w:numPr>
        <w:spacing w:before="0" w:after="0"/>
        <w:ind w:left="567" w:hanging="283"/>
        <w:jc w:val="left"/>
        <w:rPr>
          <w:rFonts w:cstheme="minorHAnsi"/>
        </w:rPr>
      </w:pPr>
      <w:r>
        <w:rPr>
          <w:rFonts w:cstheme="minorHAnsi"/>
        </w:rPr>
        <w:t>start of t</w:t>
      </w:r>
      <w:r w:rsidR="007267A9">
        <w:rPr>
          <w:rFonts w:cstheme="minorHAnsi"/>
        </w:rPr>
        <w:t>h</w:t>
      </w:r>
      <w:r>
        <w:rPr>
          <w:rFonts w:cstheme="minorHAnsi"/>
        </w:rPr>
        <w:t>e sc</w:t>
      </w:r>
      <w:r w:rsidR="007267A9">
        <w:rPr>
          <w:rFonts w:cstheme="minorHAnsi"/>
        </w:rPr>
        <w:t>h</w:t>
      </w:r>
      <w:r>
        <w:rPr>
          <w:rFonts w:cstheme="minorHAnsi"/>
        </w:rPr>
        <w:t xml:space="preserve">ool year </w:t>
      </w:r>
    </w:p>
    <w:p w:rsidR="000567C8" w:rsidRDefault="004547C5" w:rsidP="00B74580">
      <w:pPr>
        <w:pStyle w:val="Apara"/>
        <w:numPr>
          <w:ilvl w:val="0"/>
          <w:numId w:val="8"/>
        </w:numPr>
        <w:spacing w:before="0" w:after="0"/>
        <w:ind w:left="567" w:hanging="283"/>
        <w:jc w:val="left"/>
        <w:rPr>
          <w:rFonts w:cstheme="minorHAnsi"/>
        </w:rPr>
      </w:pPr>
      <w:proofErr w:type="gramStart"/>
      <w:r w:rsidRPr="004202C1">
        <w:rPr>
          <w:rFonts w:cstheme="minorHAnsi"/>
        </w:rPr>
        <w:t>t</w:t>
      </w:r>
      <w:r w:rsidR="007267A9">
        <w:rPr>
          <w:rFonts w:cstheme="minorHAnsi"/>
        </w:rPr>
        <w:t>h</w:t>
      </w:r>
      <w:r w:rsidRPr="004202C1">
        <w:rPr>
          <w:rFonts w:cstheme="minorHAnsi"/>
        </w:rPr>
        <w:t>e</w:t>
      </w:r>
      <w:proofErr w:type="gramEnd"/>
      <w:r w:rsidRPr="004202C1">
        <w:rPr>
          <w:rFonts w:cstheme="minorHAnsi"/>
        </w:rPr>
        <w:t xml:space="preserve"> day t</w:t>
      </w:r>
      <w:r w:rsidR="007267A9">
        <w:rPr>
          <w:rFonts w:cstheme="minorHAnsi"/>
        </w:rPr>
        <w:t>h</w:t>
      </w:r>
      <w:r w:rsidRPr="004202C1">
        <w:rPr>
          <w:rFonts w:cstheme="minorHAnsi"/>
        </w:rPr>
        <w:t>e c</w:t>
      </w:r>
      <w:r w:rsidR="007267A9">
        <w:rPr>
          <w:rFonts w:cstheme="minorHAnsi"/>
        </w:rPr>
        <w:t>h</w:t>
      </w:r>
      <w:r w:rsidRPr="004202C1">
        <w:rPr>
          <w:rFonts w:cstheme="minorHAnsi"/>
        </w:rPr>
        <w:t>ild begins to live in t</w:t>
      </w:r>
      <w:r w:rsidR="007267A9">
        <w:rPr>
          <w:rFonts w:cstheme="minorHAnsi"/>
        </w:rPr>
        <w:t>h</w:t>
      </w:r>
      <w:r w:rsidRPr="004202C1">
        <w:rPr>
          <w:rFonts w:cstheme="minorHAnsi"/>
        </w:rPr>
        <w:t>e ACT.</w:t>
      </w:r>
      <w:r>
        <w:rPr>
          <w:rFonts w:cstheme="minorHAnsi"/>
        </w:rPr>
        <w:t xml:space="preserve"> </w:t>
      </w:r>
    </w:p>
    <w:p w:rsidR="001D2E75" w:rsidRDefault="00BF1563" w:rsidP="00B74580">
      <w:pPr>
        <w:pStyle w:val="Apara"/>
        <w:spacing w:before="0" w:after="0"/>
        <w:ind w:left="0" w:firstLine="0"/>
        <w:jc w:val="left"/>
        <w:rPr>
          <w:rFonts w:cstheme="minorHAnsi"/>
        </w:rPr>
      </w:pPr>
      <w:r>
        <w:rPr>
          <w:rFonts w:cstheme="minorHAnsi"/>
        </w:rPr>
        <w:t xml:space="preserve">Certified copies </w:t>
      </w:r>
      <w:r w:rsidR="00E5128A">
        <w:rPr>
          <w:rFonts w:cstheme="minorHAnsi"/>
        </w:rPr>
        <w:t xml:space="preserve">(see </w:t>
      </w:r>
      <w:hyperlink w:anchor="_Application_forms_and" w:history="1">
        <w:r w:rsidR="00E5128A" w:rsidRPr="00A71B53">
          <w:rPr>
            <w:rStyle w:val="Hyperlink"/>
            <w:rFonts w:cstheme="minorHAnsi"/>
          </w:rPr>
          <w:t>section 15</w:t>
        </w:r>
      </w:hyperlink>
      <w:r w:rsidR="00E5128A">
        <w:rPr>
          <w:rFonts w:cstheme="minorHAnsi"/>
        </w:rPr>
        <w:t xml:space="preserve">) </w:t>
      </w:r>
      <w:r>
        <w:rPr>
          <w:rFonts w:cstheme="minorHAnsi"/>
        </w:rPr>
        <w:t>of t</w:t>
      </w:r>
      <w:r w:rsidR="007267A9">
        <w:rPr>
          <w:rFonts w:cstheme="minorHAnsi"/>
        </w:rPr>
        <w:t>h</w:t>
      </w:r>
      <w:r>
        <w:rPr>
          <w:rFonts w:cstheme="minorHAnsi"/>
        </w:rPr>
        <w:t>e following</w:t>
      </w:r>
      <w:r w:rsidR="00A20898">
        <w:rPr>
          <w:rFonts w:cstheme="minorHAnsi"/>
        </w:rPr>
        <w:t xml:space="preserve"> documents</w:t>
      </w:r>
      <w:r>
        <w:rPr>
          <w:rFonts w:cstheme="minorHAnsi"/>
        </w:rPr>
        <w:t xml:space="preserve"> </w:t>
      </w:r>
      <w:r w:rsidR="00010010">
        <w:rPr>
          <w:rFonts w:cstheme="minorHAnsi"/>
        </w:rPr>
        <w:t xml:space="preserve">must </w:t>
      </w:r>
      <w:r>
        <w:rPr>
          <w:rFonts w:cstheme="minorHAnsi"/>
        </w:rPr>
        <w:t>be submitted wit</w:t>
      </w:r>
      <w:r w:rsidR="007267A9">
        <w:rPr>
          <w:rFonts w:cstheme="minorHAnsi"/>
        </w:rPr>
        <w:t>h</w:t>
      </w:r>
      <w:r>
        <w:rPr>
          <w:rFonts w:cstheme="minorHAnsi"/>
        </w:rPr>
        <w:t xml:space="preserve"> </w:t>
      </w:r>
      <w:r w:rsidR="00010010">
        <w:rPr>
          <w:rFonts w:cstheme="minorHAnsi"/>
        </w:rPr>
        <w:t>an</w:t>
      </w:r>
      <w:r>
        <w:rPr>
          <w:rFonts w:cstheme="minorHAnsi"/>
        </w:rPr>
        <w:t xml:space="preserve"> application: </w:t>
      </w:r>
    </w:p>
    <w:p w:rsidR="001D2E75" w:rsidRPr="001D2E75" w:rsidRDefault="001D2E75" w:rsidP="00B74580">
      <w:pPr>
        <w:pStyle w:val="ReviewBullet"/>
        <w:numPr>
          <w:ilvl w:val="0"/>
          <w:numId w:val="2"/>
        </w:numPr>
        <w:tabs>
          <w:tab w:val="clear" w:pos="170"/>
          <w:tab w:val="clear" w:pos="851"/>
        </w:tabs>
        <w:ind w:left="568" w:hanging="284"/>
        <w:rPr>
          <w:rFonts w:asciiTheme="minorHAnsi" w:hAnsiTheme="minorHAnsi" w:cstheme="minorHAnsi"/>
          <w:color w:val="auto"/>
          <w:sz w:val="24"/>
          <w:lang w:eastAsia="en-US"/>
        </w:rPr>
      </w:pPr>
      <w:r w:rsidRPr="001D2E75">
        <w:rPr>
          <w:rFonts w:asciiTheme="minorHAnsi" w:hAnsiTheme="minorHAnsi" w:cstheme="minorHAnsi"/>
          <w:color w:val="auto"/>
          <w:sz w:val="24"/>
          <w:lang w:eastAsia="en-US"/>
        </w:rPr>
        <w:t>t</w:t>
      </w:r>
      <w:r w:rsidR="007267A9">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e birt</w:t>
      </w:r>
      <w:r w:rsidR="007267A9">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 xml:space="preserve"> certificate of eac</w:t>
      </w:r>
      <w:r w:rsidR="007267A9">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 xml:space="preserve"> c</w:t>
      </w:r>
      <w:r w:rsidR="007267A9">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ild</w:t>
      </w:r>
    </w:p>
    <w:p w:rsidR="005B19E7" w:rsidRDefault="005B19E7" w:rsidP="00B74580">
      <w:pPr>
        <w:pStyle w:val="ReviewBullet"/>
        <w:numPr>
          <w:ilvl w:val="0"/>
          <w:numId w:val="2"/>
        </w:numPr>
        <w:tabs>
          <w:tab w:val="clear" w:pos="170"/>
          <w:tab w:val="clear" w:pos="851"/>
        </w:tabs>
        <w:ind w:left="568" w:hanging="284"/>
        <w:rPr>
          <w:rFonts w:asciiTheme="minorHAnsi" w:hAnsiTheme="minorHAnsi" w:cstheme="minorHAnsi"/>
          <w:color w:val="auto"/>
          <w:sz w:val="24"/>
          <w:lang w:eastAsia="en-US"/>
        </w:rPr>
      </w:pPr>
      <w:r>
        <w:rPr>
          <w:rFonts w:asciiTheme="minorHAnsi" w:hAnsiTheme="minorHAnsi" w:cstheme="minorHAnsi"/>
          <w:color w:val="auto"/>
          <w:sz w:val="24"/>
          <w:lang w:eastAsia="en-US"/>
        </w:rPr>
        <w:t>evidence of residence in t</w:t>
      </w:r>
      <w:r w:rsidR="007267A9">
        <w:rPr>
          <w:rFonts w:asciiTheme="minorHAnsi" w:hAnsiTheme="minorHAnsi" w:cstheme="minorHAnsi"/>
          <w:color w:val="auto"/>
          <w:sz w:val="24"/>
          <w:lang w:eastAsia="en-US"/>
        </w:rPr>
        <w:t>h</w:t>
      </w:r>
      <w:r w:rsidR="007D34ED">
        <w:rPr>
          <w:rFonts w:asciiTheme="minorHAnsi" w:hAnsiTheme="minorHAnsi" w:cstheme="minorHAnsi"/>
          <w:color w:val="auto"/>
          <w:sz w:val="24"/>
          <w:lang w:eastAsia="en-US"/>
        </w:rPr>
        <w:t>e ACT</w:t>
      </w:r>
    </w:p>
    <w:p w:rsidR="001D2E75" w:rsidRPr="001D2E75" w:rsidRDefault="001D2E75" w:rsidP="00B74580">
      <w:pPr>
        <w:pStyle w:val="ReviewBullet"/>
        <w:numPr>
          <w:ilvl w:val="0"/>
          <w:numId w:val="2"/>
        </w:numPr>
        <w:tabs>
          <w:tab w:val="clear" w:pos="170"/>
          <w:tab w:val="clear" w:pos="851"/>
        </w:tabs>
        <w:ind w:left="568" w:hanging="284"/>
        <w:rPr>
          <w:rFonts w:asciiTheme="minorHAnsi" w:hAnsiTheme="minorHAnsi" w:cstheme="minorHAnsi"/>
          <w:color w:val="auto"/>
          <w:sz w:val="24"/>
          <w:lang w:eastAsia="en-US"/>
        </w:rPr>
      </w:pPr>
      <w:r w:rsidRPr="001D2E75">
        <w:rPr>
          <w:rFonts w:asciiTheme="minorHAnsi" w:hAnsiTheme="minorHAnsi" w:cstheme="minorHAnsi"/>
          <w:color w:val="auto"/>
          <w:sz w:val="24"/>
          <w:lang w:eastAsia="en-US"/>
        </w:rPr>
        <w:t>relevant temporary visas (if applicable)</w:t>
      </w:r>
      <w:r w:rsidRPr="001D2E75">
        <w:rPr>
          <w:rFonts w:asciiTheme="minorHAnsi" w:hAnsiTheme="minorHAnsi" w:cstheme="minorHAnsi"/>
          <w:color w:val="auto"/>
          <w:sz w:val="24"/>
          <w:lang w:eastAsia="en-US"/>
        </w:rPr>
        <w:tab/>
      </w:r>
    </w:p>
    <w:p w:rsidR="001D2E75" w:rsidRDefault="001D2E75" w:rsidP="00873721">
      <w:pPr>
        <w:pStyle w:val="ReviewBullet"/>
        <w:numPr>
          <w:ilvl w:val="0"/>
          <w:numId w:val="2"/>
        </w:numPr>
        <w:tabs>
          <w:tab w:val="clear" w:pos="170"/>
          <w:tab w:val="clear" w:pos="851"/>
        </w:tabs>
        <w:ind w:left="568" w:hanging="284"/>
        <w:rPr>
          <w:rFonts w:asciiTheme="minorHAnsi" w:hAnsiTheme="minorHAnsi" w:cstheme="minorHAnsi"/>
          <w:color w:val="auto"/>
          <w:sz w:val="24"/>
          <w:lang w:eastAsia="en-US"/>
        </w:rPr>
      </w:pPr>
      <w:proofErr w:type="gramStart"/>
      <w:r w:rsidRPr="001D2E75">
        <w:rPr>
          <w:rFonts w:asciiTheme="minorHAnsi" w:hAnsiTheme="minorHAnsi" w:cstheme="minorHAnsi"/>
          <w:color w:val="auto"/>
          <w:sz w:val="24"/>
          <w:lang w:eastAsia="en-US"/>
        </w:rPr>
        <w:t>any</w:t>
      </w:r>
      <w:proofErr w:type="gramEnd"/>
      <w:r w:rsidRPr="001D2E75">
        <w:rPr>
          <w:rFonts w:asciiTheme="minorHAnsi" w:hAnsiTheme="minorHAnsi" w:cstheme="minorHAnsi"/>
          <w:color w:val="auto"/>
          <w:sz w:val="24"/>
          <w:lang w:eastAsia="en-US"/>
        </w:rPr>
        <w:t xml:space="preserve"> court orders</w:t>
      </w:r>
      <w:r w:rsidR="00BF1563">
        <w:rPr>
          <w:rFonts w:asciiTheme="minorHAnsi" w:hAnsiTheme="minorHAnsi" w:cstheme="minorHAnsi"/>
          <w:color w:val="auto"/>
          <w:sz w:val="24"/>
          <w:lang w:eastAsia="en-US"/>
        </w:rPr>
        <w:t xml:space="preserve"> </w:t>
      </w:r>
      <w:r w:rsidR="00376F7A">
        <w:rPr>
          <w:rFonts w:asciiTheme="minorHAnsi" w:hAnsiTheme="minorHAnsi" w:cstheme="minorHAnsi"/>
          <w:color w:val="auto"/>
          <w:sz w:val="24"/>
          <w:lang w:eastAsia="en-US"/>
        </w:rPr>
        <w:t>relating to the</w:t>
      </w:r>
      <w:r w:rsidR="00BF1563">
        <w:rPr>
          <w:rFonts w:asciiTheme="minorHAnsi" w:hAnsiTheme="minorHAnsi" w:cstheme="minorHAnsi"/>
          <w:color w:val="auto"/>
          <w:sz w:val="24"/>
          <w:lang w:eastAsia="en-US"/>
        </w:rPr>
        <w:t xml:space="preserve"> c</w:t>
      </w:r>
      <w:r w:rsidR="007267A9">
        <w:rPr>
          <w:rFonts w:asciiTheme="minorHAnsi" w:hAnsiTheme="minorHAnsi" w:cstheme="minorHAnsi"/>
          <w:color w:val="auto"/>
          <w:sz w:val="24"/>
          <w:lang w:eastAsia="en-US"/>
        </w:rPr>
        <w:t>h</w:t>
      </w:r>
      <w:r w:rsidR="00BF1563">
        <w:rPr>
          <w:rFonts w:asciiTheme="minorHAnsi" w:hAnsiTheme="minorHAnsi" w:cstheme="minorHAnsi"/>
          <w:color w:val="auto"/>
          <w:sz w:val="24"/>
          <w:lang w:eastAsia="en-US"/>
        </w:rPr>
        <w:t>ild (if applicable)</w:t>
      </w:r>
      <w:r w:rsidR="007D34ED">
        <w:rPr>
          <w:rFonts w:asciiTheme="minorHAnsi" w:hAnsiTheme="minorHAnsi" w:cstheme="minorHAnsi"/>
          <w:color w:val="auto"/>
          <w:sz w:val="24"/>
          <w:lang w:eastAsia="en-US"/>
        </w:rPr>
        <w:t>.</w:t>
      </w:r>
    </w:p>
    <w:p w:rsidR="00804855" w:rsidRDefault="00376F7A">
      <w:pPr>
        <w:pStyle w:val="Apara"/>
        <w:tabs>
          <w:tab w:val="right" w:pos="0"/>
        </w:tabs>
        <w:spacing w:after="0"/>
        <w:ind w:left="0" w:firstLine="0"/>
        <w:jc w:val="left"/>
        <w:rPr>
          <w:rFonts w:cstheme="minorHAnsi"/>
        </w:rPr>
      </w:pPr>
      <w:r>
        <w:rPr>
          <w:rFonts w:cstheme="minorHAnsi"/>
        </w:rPr>
        <w:t xml:space="preserve">For </w:t>
      </w:r>
      <w:r w:rsidR="004547C5">
        <w:rPr>
          <w:rFonts w:cstheme="minorHAnsi"/>
        </w:rPr>
        <w:t>parents w</w:t>
      </w:r>
      <w:r w:rsidR="007267A9">
        <w:rPr>
          <w:rFonts w:cstheme="minorHAnsi"/>
        </w:rPr>
        <w:t>h</w:t>
      </w:r>
      <w:r w:rsidR="004547C5">
        <w:rPr>
          <w:rFonts w:cstheme="minorHAnsi"/>
        </w:rPr>
        <w:t>o wis</w:t>
      </w:r>
      <w:r w:rsidR="007267A9">
        <w:rPr>
          <w:rFonts w:cstheme="minorHAnsi"/>
        </w:rPr>
        <w:t>h</w:t>
      </w:r>
      <w:r w:rsidR="004547C5">
        <w:rPr>
          <w:rFonts w:cstheme="minorHAnsi"/>
        </w:rPr>
        <w:t xml:space="preserve"> to move t</w:t>
      </w:r>
      <w:r w:rsidR="007267A9">
        <w:rPr>
          <w:rFonts w:cstheme="minorHAnsi"/>
        </w:rPr>
        <w:t>h</w:t>
      </w:r>
      <w:r w:rsidR="004547C5">
        <w:rPr>
          <w:rFonts w:cstheme="minorHAnsi"/>
        </w:rPr>
        <w:t>eir c</w:t>
      </w:r>
      <w:r w:rsidR="007267A9">
        <w:rPr>
          <w:rFonts w:cstheme="minorHAnsi"/>
        </w:rPr>
        <w:t>h</w:t>
      </w:r>
      <w:r w:rsidR="004547C5">
        <w:rPr>
          <w:rFonts w:cstheme="minorHAnsi"/>
        </w:rPr>
        <w:t>ild from sc</w:t>
      </w:r>
      <w:r w:rsidR="007267A9">
        <w:rPr>
          <w:rFonts w:cstheme="minorHAnsi"/>
        </w:rPr>
        <w:t>h</w:t>
      </w:r>
      <w:r w:rsidR="004547C5">
        <w:rPr>
          <w:rFonts w:cstheme="minorHAnsi"/>
        </w:rPr>
        <w:t xml:space="preserve">ool education to </w:t>
      </w:r>
      <w:r w:rsidR="007267A9">
        <w:rPr>
          <w:rFonts w:cstheme="minorHAnsi"/>
        </w:rPr>
        <w:t>home education</w:t>
      </w:r>
      <w:r>
        <w:rPr>
          <w:rFonts w:cstheme="minorHAnsi"/>
        </w:rPr>
        <w:t xml:space="preserve">, it is recommended, but not compulsory that an application </w:t>
      </w:r>
      <w:r w:rsidR="004547C5">
        <w:rPr>
          <w:rFonts w:cstheme="minorHAnsi"/>
        </w:rPr>
        <w:t xml:space="preserve">for </w:t>
      </w:r>
      <w:r w:rsidR="007267A9">
        <w:rPr>
          <w:rFonts w:cstheme="minorHAnsi"/>
        </w:rPr>
        <w:t>p</w:t>
      </w:r>
      <w:r w:rsidR="004547C5">
        <w:rPr>
          <w:rFonts w:cstheme="minorHAnsi"/>
        </w:rPr>
        <w:t xml:space="preserve">rovisional </w:t>
      </w:r>
      <w:r w:rsidR="007267A9">
        <w:rPr>
          <w:rFonts w:cstheme="minorHAnsi"/>
        </w:rPr>
        <w:t>home education</w:t>
      </w:r>
      <w:r w:rsidR="001010F9">
        <w:rPr>
          <w:rFonts w:cstheme="minorHAnsi"/>
        </w:rPr>
        <w:t xml:space="preserve"> </w:t>
      </w:r>
      <w:r w:rsidR="007267A9">
        <w:rPr>
          <w:rFonts w:cstheme="minorHAnsi"/>
        </w:rPr>
        <w:t>r</w:t>
      </w:r>
      <w:r w:rsidR="00DC6A74">
        <w:rPr>
          <w:rFonts w:cstheme="minorHAnsi"/>
        </w:rPr>
        <w:t>egistration</w:t>
      </w:r>
      <w:r>
        <w:rPr>
          <w:rFonts w:cstheme="minorHAnsi"/>
        </w:rPr>
        <w:t xml:space="preserve"> is made</w:t>
      </w:r>
      <w:r w:rsidR="001010F9">
        <w:rPr>
          <w:rFonts w:cstheme="minorHAnsi"/>
        </w:rPr>
        <w:t xml:space="preserve"> </w:t>
      </w:r>
      <w:r w:rsidR="004547C5">
        <w:rPr>
          <w:rFonts w:cstheme="minorHAnsi"/>
        </w:rPr>
        <w:t xml:space="preserve">prior to </w:t>
      </w:r>
      <w:r w:rsidR="00C77211">
        <w:rPr>
          <w:rFonts w:cstheme="minorHAnsi"/>
        </w:rPr>
        <w:t>wit</w:t>
      </w:r>
      <w:r w:rsidR="007267A9">
        <w:rPr>
          <w:rFonts w:cstheme="minorHAnsi"/>
        </w:rPr>
        <w:t>h</w:t>
      </w:r>
      <w:r w:rsidR="00C77211">
        <w:rPr>
          <w:rFonts w:cstheme="minorHAnsi"/>
        </w:rPr>
        <w:t>drawing t</w:t>
      </w:r>
      <w:r w:rsidR="007267A9">
        <w:rPr>
          <w:rFonts w:cstheme="minorHAnsi"/>
        </w:rPr>
        <w:t>h</w:t>
      </w:r>
      <w:r w:rsidR="00C77211">
        <w:rPr>
          <w:rFonts w:cstheme="minorHAnsi"/>
        </w:rPr>
        <w:t>eir c</w:t>
      </w:r>
      <w:r w:rsidR="007267A9">
        <w:rPr>
          <w:rFonts w:cstheme="minorHAnsi"/>
        </w:rPr>
        <w:t>h</w:t>
      </w:r>
      <w:r w:rsidR="00C77211">
        <w:rPr>
          <w:rFonts w:cstheme="minorHAnsi"/>
        </w:rPr>
        <w:t>ild from sc</w:t>
      </w:r>
      <w:r w:rsidR="007267A9">
        <w:rPr>
          <w:rFonts w:cstheme="minorHAnsi"/>
        </w:rPr>
        <w:t>h</w:t>
      </w:r>
      <w:r w:rsidR="00C77211">
        <w:rPr>
          <w:rFonts w:cstheme="minorHAnsi"/>
        </w:rPr>
        <w:t>ool.</w:t>
      </w:r>
      <w:r w:rsidRPr="00376F7A">
        <w:rPr>
          <w:rFonts w:cstheme="minorHAnsi"/>
        </w:rPr>
        <w:t xml:space="preserve"> </w:t>
      </w:r>
    </w:p>
    <w:p w:rsidR="0045304A" w:rsidRDefault="0045304A" w:rsidP="00B74580">
      <w:pPr>
        <w:pStyle w:val="Heading3"/>
        <w:spacing w:after="240" w:line="240" w:lineRule="auto"/>
      </w:pPr>
      <w:r>
        <w:t>Home visit</w:t>
      </w:r>
      <w:r w:rsidR="00776AA9">
        <w:fldChar w:fldCharType="begin"/>
      </w:r>
      <w:r>
        <w:instrText xml:space="preserve"> XE "</w:instrText>
      </w:r>
      <w:r w:rsidRPr="005E4A0A">
        <w:instrText>Home visit</w:instrText>
      </w:r>
      <w:r>
        <w:instrText xml:space="preserve">" </w:instrText>
      </w:r>
      <w:r w:rsidR="00776AA9">
        <w:fldChar w:fldCharType="end"/>
      </w:r>
      <w:r>
        <w:t xml:space="preserve"> </w:t>
      </w:r>
    </w:p>
    <w:p w:rsidR="0045304A" w:rsidRPr="003F214D" w:rsidRDefault="0045304A" w:rsidP="00B74580">
      <w:pPr>
        <w:spacing w:after="240" w:line="240" w:lineRule="auto"/>
      </w:pPr>
      <w:r>
        <w:t>No home visit is required to commence provisional registration.</w:t>
      </w:r>
    </w:p>
    <w:p w:rsidR="000567C8" w:rsidRDefault="008E571F" w:rsidP="00B74580">
      <w:pPr>
        <w:pStyle w:val="Heading3"/>
        <w:spacing w:before="0" w:after="240" w:line="240" w:lineRule="auto"/>
      </w:pPr>
      <w:r w:rsidRPr="008E571F">
        <w:t xml:space="preserve">Provisional </w:t>
      </w:r>
      <w:r w:rsidR="00010010">
        <w:t>r</w:t>
      </w:r>
      <w:r w:rsidRPr="008E571F">
        <w:t>egistration</w:t>
      </w:r>
    </w:p>
    <w:p w:rsidR="00010010" w:rsidRPr="0097119B" w:rsidRDefault="00B74580" w:rsidP="00B74580">
      <w:pPr>
        <w:spacing w:after="240" w:line="240" w:lineRule="auto"/>
        <w:rPr>
          <w:rFonts w:cstheme="minorHAnsi"/>
          <w:szCs w:val="24"/>
        </w:rPr>
      </w:pPr>
      <w:r>
        <w:rPr>
          <w:rFonts w:ascii="Calibri" w:eastAsia="Calibri" w:hAnsi="Calibri"/>
        </w:rPr>
        <w:t xml:space="preserve">Provisional </w:t>
      </w:r>
      <w:r w:rsidR="008953F8">
        <w:rPr>
          <w:rFonts w:ascii="Calibri" w:eastAsia="Calibri" w:hAnsi="Calibri"/>
        </w:rPr>
        <w:t>r</w:t>
      </w:r>
      <w:r>
        <w:rPr>
          <w:rFonts w:ascii="Calibri" w:eastAsia="Calibri" w:hAnsi="Calibri"/>
        </w:rPr>
        <w:t xml:space="preserve">egistration is for </w:t>
      </w:r>
      <w:r w:rsidR="008953F8">
        <w:rPr>
          <w:rFonts w:ascii="Calibri" w:eastAsia="Calibri" w:hAnsi="Calibri"/>
        </w:rPr>
        <w:t>six (</w:t>
      </w:r>
      <w:r>
        <w:rPr>
          <w:rFonts w:ascii="Calibri" w:eastAsia="Calibri" w:hAnsi="Calibri"/>
        </w:rPr>
        <w:t>6</w:t>
      </w:r>
      <w:r w:rsidR="008953F8">
        <w:rPr>
          <w:rFonts w:ascii="Calibri" w:eastAsia="Calibri" w:hAnsi="Calibri"/>
        </w:rPr>
        <w:t>)</w:t>
      </w:r>
      <w:r>
        <w:rPr>
          <w:rFonts w:ascii="Calibri" w:eastAsia="Calibri" w:hAnsi="Calibri"/>
        </w:rPr>
        <w:t xml:space="preserve"> months (or less if initial registration o</w:t>
      </w:r>
      <w:r w:rsidR="00A71B53">
        <w:rPr>
          <w:rFonts w:ascii="Calibri" w:eastAsia="Calibri" w:hAnsi="Calibri"/>
        </w:rPr>
        <w:t>f the child is completed under s</w:t>
      </w:r>
      <w:r>
        <w:rPr>
          <w:rFonts w:ascii="Calibri" w:eastAsia="Calibri" w:hAnsi="Calibri"/>
        </w:rPr>
        <w:t xml:space="preserve">ection 131(3) or if </w:t>
      </w:r>
      <w:r w:rsidR="003D319F">
        <w:rPr>
          <w:rFonts w:ascii="Calibri" w:eastAsia="Calibri" w:hAnsi="Calibri"/>
        </w:rPr>
        <w:t>the child ceases home education</w:t>
      </w:r>
      <w:r>
        <w:rPr>
          <w:rFonts w:ascii="Calibri" w:eastAsia="Calibri" w:hAnsi="Calibri"/>
        </w:rPr>
        <w:t>)</w:t>
      </w:r>
      <w:r w:rsidR="00770E49">
        <w:rPr>
          <w:rFonts w:ascii="Calibri" w:eastAsia="Calibri" w:hAnsi="Calibri"/>
        </w:rPr>
        <w:t>, and</w:t>
      </w:r>
      <w:r w:rsidR="00010010" w:rsidRPr="0097119B">
        <w:rPr>
          <w:rFonts w:cstheme="minorHAnsi"/>
          <w:szCs w:val="24"/>
        </w:rPr>
        <w:t xml:space="preserve"> commences on t</w:t>
      </w:r>
      <w:r w:rsidR="00010010">
        <w:rPr>
          <w:rFonts w:cstheme="minorHAnsi"/>
          <w:szCs w:val="24"/>
        </w:rPr>
        <w:t>h</w:t>
      </w:r>
      <w:r w:rsidR="00010010" w:rsidRPr="0097119B">
        <w:rPr>
          <w:rFonts w:cstheme="minorHAnsi"/>
          <w:szCs w:val="24"/>
        </w:rPr>
        <w:t>e date</w:t>
      </w:r>
      <w:r w:rsidR="005B142C">
        <w:rPr>
          <w:rFonts w:cstheme="minorHAnsi"/>
          <w:szCs w:val="24"/>
        </w:rPr>
        <w:t xml:space="preserve"> the </w:t>
      </w:r>
      <w:r w:rsidR="00770E49">
        <w:rPr>
          <w:rFonts w:cstheme="minorHAnsi"/>
          <w:szCs w:val="24"/>
        </w:rPr>
        <w:t xml:space="preserve">application and required supporting documentation is recorded as received by the Liaison Unit. </w:t>
      </w:r>
    </w:p>
    <w:p w:rsidR="000E5862" w:rsidRDefault="002244BC" w:rsidP="00B74580">
      <w:pPr>
        <w:pStyle w:val="Heading1"/>
        <w:numPr>
          <w:ilvl w:val="0"/>
          <w:numId w:val="44"/>
        </w:numPr>
        <w:pBdr>
          <w:bottom w:val="single" w:sz="4" w:space="1" w:color="auto"/>
        </w:pBdr>
        <w:spacing w:before="0" w:line="240" w:lineRule="auto"/>
        <w:ind w:left="567" w:hanging="567"/>
      </w:pPr>
      <w:bookmarkStart w:id="38" w:name="_Toc332356055"/>
      <w:bookmarkStart w:id="39" w:name="_Toc357410259"/>
      <w:r>
        <w:t>Registration</w:t>
      </w:r>
      <w:r w:rsidRPr="00BC7927">
        <w:t xml:space="preserve"> </w:t>
      </w:r>
      <w:bookmarkEnd w:id="38"/>
      <w:r>
        <w:t>(initial)</w:t>
      </w:r>
      <w:bookmarkEnd w:id="39"/>
      <w:r w:rsidR="00776AA9">
        <w:fldChar w:fldCharType="begin"/>
      </w:r>
      <w:r w:rsidR="001C6685">
        <w:instrText xml:space="preserve"> XE "</w:instrText>
      </w:r>
      <w:r w:rsidR="001C6685" w:rsidRPr="001964DE">
        <w:instrText>Registration (initial)</w:instrText>
      </w:r>
      <w:r w:rsidR="001C6685">
        <w:instrText xml:space="preserve">" </w:instrText>
      </w:r>
      <w:r w:rsidR="00776AA9">
        <w:fldChar w:fldCharType="end"/>
      </w:r>
      <w:r w:rsidR="0038381B">
        <w:t xml:space="preserve"> </w:t>
      </w:r>
      <w:bookmarkStart w:id="40" w:name="_Toc330819003"/>
    </w:p>
    <w:p w:rsidR="003F214D" w:rsidRPr="000223CE" w:rsidRDefault="003F214D"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sidR="00FD2B6C">
        <w:rPr>
          <w:rFonts w:asciiTheme="minorHAnsi" w:hAnsiTheme="minorHAnsi" w:cstheme="minorHAnsi"/>
          <w:b w:val="0"/>
        </w:rPr>
        <w:t>s</w:t>
      </w:r>
      <w:r w:rsidR="002244BC">
        <w:rPr>
          <w:rFonts w:asciiTheme="minorHAnsi" w:hAnsiTheme="minorHAnsi" w:cstheme="minorHAnsi"/>
          <w:b w:val="0"/>
        </w:rPr>
        <w:t>ection</w:t>
      </w:r>
      <w:r w:rsidRPr="000223CE">
        <w:rPr>
          <w:rFonts w:asciiTheme="minorHAnsi" w:hAnsiTheme="minorHAnsi" w:cstheme="minorHAnsi"/>
          <w:b w:val="0"/>
        </w:rPr>
        <w:t xml:space="preserve"> 131 of t</w:t>
      </w:r>
      <w:r w:rsidR="007267A9">
        <w:rPr>
          <w:rFonts w:asciiTheme="minorHAnsi" w:hAnsiTheme="minorHAnsi" w:cstheme="minorHAnsi"/>
          <w:b w:val="0"/>
        </w:rPr>
        <w:t>h</w:t>
      </w:r>
      <w:r w:rsidRPr="000223CE">
        <w:rPr>
          <w:rFonts w:asciiTheme="minorHAnsi" w:hAnsiTheme="minorHAnsi" w:cstheme="minorHAnsi"/>
          <w:b w:val="0"/>
        </w:rPr>
        <w:t xml:space="preserve">e Act, parents/carers of </w:t>
      </w:r>
      <w:r w:rsidR="002244BC">
        <w:rPr>
          <w:rFonts w:asciiTheme="minorHAnsi" w:hAnsiTheme="minorHAnsi" w:cstheme="minorHAnsi"/>
          <w:b w:val="0"/>
        </w:rPr>
        <w:t>p</w:t>
      </w:r>
      <w:r w:rsidRPr="000223CE">
        <w:rPr>
          <w:rFonts w:asciiTheme="minorHAnsi" w:hAnsiTheme="minorHAnsi" w:cstheme="minorHAnsi"/>
          <w:b w:val="0"/>
        </w:rPr>
        <w:t xml:space="preserve">rovisionally </w:t>
      </w:r>
      <w:r w:rsidR="002244BC">
        <w:rPr>
          <w:rFonts w:asciiTheme="minorHAnsi" w:hAnsiTheme="minorHAnsi" w:cstheme="minorHAnsi"/>
          <w:b w:val="0"/>
        </w:rPr>
        <w:t>r</w:t>
      </w:r>
      <w:r w:rsidRPr="000223CE">
        <w:rPr>
          <w:rFonts w:asciiTheme="minorHAnsi" w:hAnsiTheme="minorHAnsi" w:cstheme="minorHAnsi"/>
          <w:b w:val="0"/>
        </w:rPr>
        <w:t>egistered c</w:t>
      </w:r>
      <w:r w:rsidR="007267A9">
        <w:rPr>
          <w:rFonts w:asciiTheme="minorHAnsi" w:hAnsiTheme="minorHAnsi" w:cstheme="minorHAnsi"/>
          <w:b w:val="0"/>
        </w:rPr>
        <w:t>h</w:t>
      </w:r>
      <w:r w:rsidRPr="000223CE">
        <w:rPr>
          <w:rFonts w:asciiTheme="minorHAnsi" w:hAnsiTheme="minorHAnsi" w:cstheme="minorHAnsi"/>
          <w:b w:val="0"/>
        </w:rPr>
        <w:t xml:space="preserve">ildren may apply for </w:t>
      </w:r>
      <w:r w:rsidR="002244BC">
        <w:rPr>
          <w:rFonts w:asciiTheme="minorHAnsi" w:hAnsiTheme="minorHAnsi" w:cstheme="minorHAnsi"/>
          <w:b w:val="0"/>
        </w:rPr>
        <w:t>h</w:t>
      </w:r>
      <w:r w:rsidR="007267A9">
        <w:rPr>
          <w:rFonts w:asciiTheme="minorHAnsi" w:hAnsiTheme="minorHAnsi" w:cstheme="minorHAnsi"/>
          <w:b w:val="0"/>
        </w:rPr>
        <w:t>ome education</w:t>
      </w:r>
      <w:r w:rsidRPr="000223CE">
        <w:rPr>
          <w:rFonts w:asciiTheme="minorHAnsi" w:hAnsiTheme="minorHAnsi" w:cstheme="minorHAnsi"/>
          <w:b w:val="0"/>
        </w:rPr>
        <w:t xml:space="preserve"> </w:t>
      </w:r>
      <w:r w:rsidR="002244BC">
        <w:rPr>
          <w:rFonts w:asciiTheme="minorHAnsi" w:hAnsiTheme="minorHAnsi" w:cstheme="minorHAnsi"/>
          <w:b w:val="0"/>
        </w:rPr>
        <w:t>r</w:t>
      </w:r>
      <w:r w:rsidRPr="000223CE">
        <w:rPr>
          <w:rFonts w:asciiTheme="minorHAnsi" w:hAnsiTheme="minorHAnsi" w:cstheme="minorHAnsi"/>
          <w:b w:val="0"/>
        </w:rPr>
        <w:t>egistration</w:t>
      </w:r>
      <w:r w:rsidR="007D34ED">
        <w:rPr>
          <w:rFonts w:asciiTheme="minorHAnsi" w:hAnsiTheme="minorHAnsi" w:cstheme="minorHAnsi"/>
          <w:b w:val="0"/>
        </w:rPr>
        <w:t xml:space="preserve"> (i</w:t>
      </w:r>
      <w:r w:rsidR="005B19E7">
        <w:rPr>
          <w:rFonts w:asciiTheme="minorHAnsi" w:hAnsiTheme="minorHAnsi" w:cstheme="minorHAnsi"/>
          <w:b w:val="0"/>
        </w:rPr>
        <w:t>nitial)</w:t>
      </w:r>
      <w:r w:rsidRPr="000223CE">
        <w:rPr>
          <w:rFonts w:asciiTheme="minorHAnsi" w:hAnsiTheme="minorHAnsi" w:cstheme="minorHAnsi"/>
          <w:b w:val="0"/>
        </w:rPr>
        <w:t xml:space="preserve">. </w:t>
      </w:r>
    </w:p>
    <w:p w:rsidR="00DC68F4" w:rsidRPr="001D01DD" w:rsidRDefault="00DC68F4" w:rsidP="00B74580">
      <w:pPr>
        <w:pStyle w:val="Heading3"/>
        <w:spacing w:before="0" w:after="240" w:line="240" w:lineRule="auto"/>
      </w:pPr>
      <w:bookmarkStart w:id="41" w:name="_Toc356801431"/>
      <w:bookmarkStart w:id="42" w:name="_Toc357077277"/>
      <w:bookmarkStart w:id="43" w:name="_Toc357161676"/>
      <w:bookmarkStart w:id="44" w:name="_Toc357410260"/>
      <w:r>
        <w:t xml:space="preserve">Moving from </w:t>
      </w:r>
      <w:r w:rsidR="006D00FC">
        <w:t>p</w:t>
      </w:r>
      <w:r w:rsidR="007267A9">
        <w:t>rovisional registration</w:t>
      </w:r>
      <w:r>
        <w:t xml:space="preserve"> to </w:t>
      </w:r>
      <w:r w:rsidR="006D00FC">
        <w:t>r</w:t>
      </w:r>
      <w:r w:rsidR="00DC6A74">
        <w:t>egistration</w:t>
      </w:r>
      <w:r>
        <w:t xml:space="preserve"> (initial)</w:t>
      </w:r>
      <w:bookmarkEnd w:id="41"/>
      <w:bookmarkEnd w:id="42"/>
      <w:bookmarkEnd w:id="43"/>
      <w:bookmarkEnd w:id="44"/>
    </w:p>
    <w:p w:rsidR="005B19E7" w:rsidRDefault="0076424E" w:rsidP="00B74580">
      <w:pPr>
        <w:pStyle w:val="Apara"/>
        <w:tabs>
          <w:tab w:val="right" w:pos="0"/>
        </w:tabs>
        <w:spacing w:before="0" w:after="240"/>
        <w:ind w:left="0" w:firstLine="0"/>
        <w:jc w:val="left"/>
        <w:rPr>
          <w:rFonts w:cstheme="minorHAnsi"/>
          <w:szCs w:val="24"/>
        </w:rPr>
      </w:pPr>
      <w:r w:rsidRPr="00DF6B96">
        <w:rPr>
          <w:rFonts w:cstheme="minorHAnsi"/>
          <w:szCs w:val="24"/>
        </w:rPr>
        <w:t>Parents w</w:t>
      </w:r>
      <w:r w:rsidR="007267A9">
        <w:rPr>
          <w:rFonts w:cstheme="minorHAnsi"/>
          <w:szCs w:val="24"/>
        </w:rPr>
        <w:t>h</w:t>
      </w:r>
      <w:r w:rsidRPr="00DF6B96">
        <w:rPr>
          <w:rFonts w:cstheme="minorHAnsi"/>
          <w:szCs w:val="24"/>
        </w:rPr>
        <w:t>o wis</w:t>
      </w:r>
      <w:r w:rsidR="007267A9">
        <w:rPr>
          <w:rFonts w:cstheme="minorHAnsi"/>
          <w:szCs w:val="24"/>
        </w:rPr>
        <w:t>h</w:t>
      </w:r>
      <w:r w:rsidRPr="00DF6B96">
        <w:rPr>
          <w:rFonts w:cstheme="minorHAnsi"/>
          <w:szCs w:val="24"/>
        </w:rPr>
        <w:t xml:space="preserve"> to move to </w:t>
      </w:r>
      <w:r w:rsidR="00305390">
        <w:rPr>
          <w:rFonts w:cstheme="minorHAnsi"/>
          <w:szCs w:val="24"/>
        </w:rPr>
        <w:t>r</w:t>
      </w:r>
      <w:r w:rsidR="00DC6A74" w:rsidRPr="00DF6B96">
        <w:rPr>
          <w:rFonts w:cstheme="minorHAnsi"/>
          <w:szCs w:val="24"/>
        </w:rPr>
        <w:t>egistration</w:t>
      </w:r>
      <w:r w:rsidRPr="00DF6B96">
        <w:rPr>
          <w:rFonts w:cstheme="minorHAnsi"/>
          <w:szCs w:val="24"/>
        </w:rPr>
        <w:t xml:space="preserve"> (initial) </w:t>
      </w:r>
      <w:r w:rsidR="00357496">
        <w:rPr>
          <w:rFonts w:cstheme="minorHAnsi"/>
          <w:szCs w:val="24"/>
        </w:rPr>
        <w:t>should</w:t>
      </w:r>
      <w:r w:rsidR="00357496" w:rsidRPr="00DF6B96">
        <w:rPr>
          <w:rFonts w:cstheme="minorHAnsi"/>
          <w:szCs w:val="24"/>
        </w:rPr>
        <w:t xml:space="preserve"> </w:t>
      </w:r>
      <w:r w:rsidRPr="00DF6B96">
        <w:rPr>
          <w:rFonts w:cstheme="minorHAnsi"/>
          <w:szCs w:val="24"/>
        </w:rPr>
        <w:t>indicate t</w:t>
      </w:r>
      <w:r w:rsidR="007267A9">
        <w:rPr>
          <w:rFonts w:cstheme="minorHAnsi"/>
          <w:szCs w:val="24"/>
        </w:rPr>
        <w:t>h</w:t>
      </w:r>
      <w:r w:rsidRPr="00DF6B96">
        <w:rPr>
          <w:rFonts w:cstheme="minorHAnsi"/>
          <w:szCs w:val="24"/>
        </w:rPr>
        <w:t>is intention to t</w:t>
      </w:r>
      <w:r w:rsidR="007267A9">
        <w:rPr>
          <w:rFonts w:cstheme="minorHAnsi"/>
          <w:szCs w:val="24"/>
        </w:rPr>
        <w:t>h</w:t>
      </w:r>
      <w:r w:rsidRPr="00DF6B96">
        <w:rPr>
          <w:rFonts w:cstheme="minorHAnsi"/>
          <w:szCs w:val="24"/>
        </w:rPr>
        <w:t xml:space="preserve">e </w:t>
      </w:r>
      <w:r w:rsidR="00747017" w:rsidRPr="00DF6B96">
        <w:rPr>
          <w:rFonts w:cstheme="minorHAnsi"/>
          <w:szCs w:val="24"/>
        </w:rPr>
        <w:t>Liaison Unit</w:t>
      </w:r>
      <w:r w:rsidRPr="00DF6B96">
        <w:rPr>
          <w:rFonts w:cstheme="minorHAnsi"/>
          <w:szCs w:val="24"/>
        </w:rPr>
        <w:t xml:space="preserve"> by letter or email</w:t>
      </w:r>
      <w:r w:rsidR="005B19E7">
        <w:rPr>
          <w:rFonts w:cstheme="minorHAnsi"/>
          <w:szCs w:val="24"/>
        </w:rPr>
        <w:t xml:space="preserve"> wit</w:t>
      </w:r>
      <w:r w:rsidR="007267A9">
        <w:rPr>
          <w:rFonts w:cstheme="minorHAnsi"/>
          <w:szCs w:val="24"/>
        </w:rPr>
        <w:t>h</w:t>
      </w:r>
      <w:r w:rsidR="005B19E7">
        <w:rPr>
          <w:rFonts w:cstheme="minorHAnsi"/>
          <w:szCs w:val="24"/>
        </w:rPr>
        <w:t>in t</w:t>
      </w:r>
      <w:r w:rsidR="007267A9">
        <w:rPr>
          <w:rFonts w:cstheme="minorHAnsi"/>
          <w:szCs w:val="24"/>
        </w:rPr>
        <w:t>h</w:t>
      </w:r>
      <w:r w:rsidR="005B19E7">
        <w:rPr>
          <w:rFonts w:cstheme="minorHAnsi"/>
          <w:szCs w:val="24"/>
        </w:rPr>
        <w:t>e first five (5) mont</w:t>
      </w:r>
      <w:r w:rsidR="007267A9">
        <w:rPr>
          <w:rFonts w:cstheme="minorHAnsi"/>
          <w:szCs w:val="24"/>
        </w:rPr>
        <w:t>h</w:t>
      </w:r>
      <w:r w:rsidR="005B19E7">
        <w:rPr>
          <w:rFonts w:cstheme="minorHAnsi"/>
          <w:szCs w:val="24"/>
        </w:rPr>
        <w:t xml:space="preserve">s of registration. </w:t>
      </w:r>
    </w:p>
    <w:p w:rsidR="00DC68F4" w:rsidRDefault="00357496" w:rsidP="00B74580">
      <w:pPr>
        <w:pStyle w:val="Apara"/>
        <w:tabs>
          <w:tab w:val="right" w:pos="0"/>
        </w:tabs>
        <w:spacing w:before="0" w:after="240"/>
        <w:ind w:left="0" w:firstLine="0"/>
        <w:jc w:val="left"/>
        <w:rPr>
          <w:rFonts w:cstheme="minorHAnsi"/>
          <w:szCs w:val="24"/>
        </w:rPr>
      </w:pPr>
      <w:r>
        <w:rPr>
          <w:rFonts w:cstheme="minorHAnsi"/>
          <w:szCs w:val="24"/>
        </w:rPr>
        <w:t>R</w:t>
      </w:r>
      <w:r w:rsidR="00DC6A74">
        <w:rPr>
          <w:rFonts w:cstheme="minorHAnsi"/>
          <w:szCs w:val="24"/>
        </w:rPr>
        <w:t>egistration</w:t>
      </w:r>
      <w:r w:rsidR="00DC68F4">
        <w:rPr>
          <w:rFonts w:cstheme="minorHAnsi"/>
          <w:szCs w:val="24"/>
        </w:rPr>
        <w:t xml:space="preserve"> (initial)</w:t>
      </w:r>
      <w:r w:rsidR="00DC68F4" w:rsidRPr="00A90E98">
        <w:rPr>
          <w:rFonts w:cstheme="minorHAnsi"/>
          <w:szCs w:val="24"/>
        </w:rPr>
        <w:t xml:space="preserve"> </w:t>
      </w:r>
      <w:r>
        <w:rPr>
          <w:rFonts w:cstheme="minorHAnsi"/>
          <w:szCs w:val="24"/>
        </w:rPr>
        <w:t xml:space="preserve">requires </w:t>
      </w:r>
      <w:r w:rsidR="00DC68F4">
        <w:rPr>
          <w:rFonts w:cstheme="minorHAnsi"/>
          <w:szCs w:val="24"/>
        </w:rPr>
        <w:t>t</w:t>
      </w:r>
      <w:r w:rsidR="007267A9">
        <w:rPr>
          <w:rFonts w:cstheme="minorHAnsi"/>
          <w:szCs w:val="24"/>
        </w:rPr>
        <w:t>h</w:t>
      </w:r>
      <w:r w:rsidR="00DC68F4">
        <w:rPr>
          <w:rFonts w:cstheme="minorHAnsi"/>
          <w:szCs w:val="24"/>
        </w:rPr>
        <w:t xml:space="preserve">e </w:t>
      </w:r>
      <w:r w:rsidR="00305390">
        <w:rPr>
          <w:rFonts w:cstheme="minorHAnsi"/>
          <w:szCs w:val="24"/>
        </w:rPr>
        <w:t>h</w:t>
      </w:r>
      <w:r w:rsidR="007267A9">
        <w:rPr>
          <w:rFonts w:cstheme="minorHAnsi"/>
          <w:szCs w:val="24"/>
        </w:rPr>
        <w:t>ome</w:t>
      </w:r>
      <w:r w:rsidR="00747017">
        <w:rPr>
          <w:rFonts w:cstheme="minorHAnsi"/>
          <w:szCs w:val="24"/>
        </w:rPr>
        <w:t xml:space="preserve"> </w:t>
      </w:r>
      <w:r w:rsidR="00305390">
        <w:rPr>
          <w:rFonts w:cstheme="minorHAnsi"/>
          <w:szCs w:val="24"/>
        </w:rPr>
        <w:t>e</w:t>
      </w:r>
      <w:r w:rsidR="00747017">
        <w:rPr>
          <w:rFonts w:cstheme="minorHAnsi"/>
          <w:szCs w:val="24"/>
        </w:rPr>
        <w:t>ducator</w:t>
      </w:r>
      <w:r w:rsidR="00DC68F4">
        <w:rPr>
          <w:rFonts w:cstheme="minorHAnsi"/>
          <w:szCs w:val="24"/>
        </w:rPr>
        <w:t xml:space="preserve"> </w:t>
      </w:r>
      <w:r>
        <w:rPr>
          <w:rFonts w:cstheme="minorHAnsi"/>
          <w:szCs w:val="24"/>
        </w:rPr>
        <w:t xml:space="preserve">to </w:t>
      </w:r>
      <w:r w:rsidR="00DC68F4">
        <w:rPr>
          <w:rFonts w:cstheme="minorHAnsi"/>
          <w:szCs w:val="24"/>
        </w:rPr>
        <w:t>provide t</w:t>
      </w:r>
      <w:r w:rsidR="007267A9">
        <w:rPr>
          <w:rFonts w:cstheme="minorHAnsi"/>
          <w:szCs w:val="24"/>
        </w:rPr>
        <w:t>h</w:t>
      </w:r>
      <w:r w:rsidR="00DC68F4">
        <w:rPr>
          <w:rFonts w:cstheme="minorHAnsi"/>
          <w:szCs w:val="24"/>
        </w:rPr>
        <w:t xml:space="preserve">e </w:t>
      </w:r>
      <w:r w:rsidR="00747017">
        <w:rPr>
          <w:rFonts w:cstheme="minorHAnsi"/>
          <w:szCs w:val="24"/>
        </w:rPr>
        <w:t>Liaison Unit</w:t>
      </w:r>
      <w:r w:rsidR="00DC68F4">
        <w:rPr>
          <w:rFonts w:cstheme="minorHAnsi"/>
          <w:szCs w:val="24"/>
        </w:rPr>
        <w:t xml:space="preserve"> </w:t>
      </w:r>
      <w:r w:rsidR="008953F8">
        <w:rPr>
          <w:rFonts w:cstheme="minorHAnsi"/>
          <w:szCs w:val="24"/>
        </w:rPr>
        <w:t xml:space="preserve">with </w:t>
      </w:r>
      <w:r w:rsidR="00DC68F4">
        <w:rPr>
          <w:rFonts w:cstheme="minorHAnsi"/>
          <w:szCs w:val="24"/>
        </w:rPr>
        <w:t>t</w:t>
      </w:r>
      <w:r w:rsidR="007267A9">
        <w:rPr>
          <w:rFonts w:cstheme="minorHAnsi"/>
          <w:szCs w:val="24"/>
        </w:rPr>
        <w:t>h</w:t>
      </w:r>
      <w:r w:rsidR="00DC68F4">
        <w:rPr>
          <w:rFonts w:cstheme="minorHAnsi"/>
          <w:szCs w:val="24"/>
        </w:rPr>
        <w:t>eir initial</w:t>
      </w:r>
      <w:r w:rsidR="00961179">
        <w:rPr>
          <w:rFonts w:cstheme="minorHAnsi"/>
          <w:szCs w:val="24"/>
        </w:rPr>
        <w:t xml:space="preserve"> </w:t>
      </w:r>
      <w:r w:rsidR="007267A9" w:rsidRPr="002244BC">
        <w:rPr>
          <w:rFonts w:cstheme="minorHAnsi"/>
          <w:i/>
          <w:szCs w:val="24"/>
        </w:rPr>
        <w:t xml:space="preserve">Home </w:t>
      </w:r>
      <w:r w:rsidR="00305390" w:rsidRPr="002244BC">
        <w:rPr>
          <w:rFonts w:cstheme="minorHAnsi"/>
          <w:i/>
          <w:szCs w:val="24"/>
        </w:rPr>
        <w:t>V</w:t>
      </w:r>
      <w:r w:rsidR="007267A9" w:rsidRPr="002244BC">
        <w:rPr>
          <w:rFonts w:cstheme="minorHAnsi"/>
          <w:i/>
          <w:szCs w:val="24"/>
        </w:rPr>
        <w:t>isit</w:t>
      </w:r>
      <w:r w:rsidR="00747017" w:rsidRPr="002244BC">
        <w:rPr>
          <w:rFonts w:cstheme="minorHAnsi"/>
          <w:i/>
          <w:szCs w:val="24"/>
        </w:rPr>
        <w:t xml:space="preserve"> Parent Report</w:t>
      </w:r>
      <w:r w:rsidR="00776AA9">
        <w:rPr>
          <w:rFonts w:cstheme="minorHAnsi"/>
          <w:szCs w:val="24"/>
        </w:rPr>
        <w:fldChar w:fldCharType="begin"/>
      </w:r>
      <w:r w:rsidR="001E3D3C">
        <w:instrText xml:space="preserve"> XE "</w:instrText>
      </w:r>
      <w:r w:rsidR="001E3D3C" w:rsidRPr="007F7C0A">
        <w:rPr>
          <w:rFonts w:cstheme="minorHAnsi"/>
          <w:szCs w:val="24"/>
        </w:rPr>
        <w:instrText>parent  report</w:instrText>
      </w:r>
      <w:r w:rsidR="001E3D3C">
        <w:instrText xml:space="preserve">" </w:instrText>
      </w:r>
      <w:r w:rsidR="00776AA9">
        <w:rPr>
          <w:rFonts w:cstheme="minorHAnsi"/>
          <w:szCs w:val="24"/>
        </w:rPr>
        <w:fldChar w:fldCharType="end"/>
      </w:r>
      <w:r w:rsidR="00DC68F4">
        <w:rPr>
          <w:rFonts w:cstheme="minorHAnsi"/>
          <w:szCs w:val="24"/>
        </w:rPr>
        <w:t xml:space="preserve"> and sc</w:t>
      </w:r>
      <w:r w:rsidR="007267A9">
        <w:rPr>
          <w:rFonts w:cstheme="minorHAnsi"/>
          <w:szCs w:val="24"/>
        </w:rPr>
        <w:t>h</w:t>
      </w:r>
      <w:r w:rsidR="00DC68F4">
        <w:rPr>
          <w:rFonts w:cstheme="minorHAnsi"/>
          <w:szCs w:val="24"/>
        </w:rPr>
        <w:t>edule a time for an Aut</w:t>
      </w:r>
      <w:r w:rsidR="007267A9">
        <w:rPr>
          <w:rFonts w:cstheme="minorHAnsi"/>
          <w:szCs w:val="24"/>
        </w:rPr>
        <w:t>h</w:t>
      </w:r>
      <w:r w:rsidR="00DC68F4">
        <w:rPr>
          <w:rFonts w:cstheme="minorHAnsi"/>
          <w:szCs w:val="24"/>
        </w:rPr>
        <w:t>orised Person</w:t>
      </w:r>
      <w:r w:rsidR="00776AA9">
        <w:rPr>
          <w:rFonts w:cstheme="minorHAnsi"/>
          <w:szCs w:val="24"/>
        </w:rPr>
        <w:fldChar w:fldCharType="begin"/>
      </w:r>
      <w:r w:rsidR="001E3D3C">
        <w:instrText xml:space="preserve"> XE "</w:instrText>
      </w:r>
      <w:r w:rsidR="001E3D3C" w:rsidRPr="000B0BC9">
        <w:rPr>
          <w:rFonts w:cstheme="minorHAnsi"/>
          <w:szCs w:val="24"/>
        </w:rPr>
        <w:instrText>Authorised Person</w:instrText>
      </w:r>
      <w:r w:rsidR="001E3D3C">
        <w:instrText xml:space="preserve">" </w:instrText>
      </w:r>
      <w:r w:rsidR="00776AA9">
        <w:rPr>
          <w:rFonts w:cstheme="minorHAnsi"/>
          <w:szCs w:val="24"/>
        </w:rPr>
        <w:fldChar w:fldCharType="end"/>
      </w:r>
      <w:r w:rsidR="003873B1">
        <w:rPr>
          <w:rFonts w:cstheme="minorHAnsi"/>
          <w:szCs w:val="24"/>
        </w:rPr>
        <w:t xml:space="preserve"> </w:t>
      </w:r>
      <w:r w:rsidR="00DC68F4">
        <w:rPr>
          <w:rFonts w:cstheme="minorHAnsi"/>
          <w:szCs w:val="24"/>
        </w:rPr>
        <w:t>to visit wit</w:t>
      </w:r>
      <w:r w:rsidR="007267A9">
        <w:rPr>
          <w:rFonts w:cstheme="minorHAnsi"/>
          <w:szCs w:val="24"/>
        </w:rPr>
        <w:t>h</w:t>
      </w:r>
      <w:r w:rsidR="00DC68F4">
        <w:rPr>
          <w:rFonts w:cstheme="minorHAnsi"/>
          <w:szCs w:val="24"/>
        </w:rPr>
        <w:t xml:space="preserve"> t</w:t>
      </w:r>
      <w:r w:rsidR="007267A9">
        <w:rPr>
          <w:rFonts w:cstheme="minorHAnsi"/>
          <w:szCs w:val="24"/>
        </w:rPr>
        <w:t>h</w:t>
      </w:r>
      <w:r w:rsidR="00DC68F4">
        <w:rPr>
          <w:rFonts w:cstheme="minorHAnsi"/>
          <w:szCs w:val="24"/>
        </w:rPr>
        <w:t xml:space="preserve">e </w:t>
      </w:r>
      <w:r w:rsidR="002244BC">
        <w:rPr>
          <w:rFonts w:cstheme="minorHAnsi"/>
          <w:szCs w:val="24"/>
        </w:rPr>
        <w:t>h</w:t>
      </w:r>
      <w:r w:rsidR="007267A9">
        <w:rPr>
          <w:rFonts w:cstheme="minorHAnsi"/>
          <w:szCs w:val="24"/>
        </w:rPr>
        <w:t>ome</w:t>
      </w:r>
      <w:r w:rsidR="00747017">
        <w:rPr>
          <w:rFonts w:cstheme="minorHAnsi"/>
          <w:szCs w:val="24"/>
        </w:rPr>
        <w:t xml:space="preserve"> </w:t>
      </w:r>
      <w:r w:rsidR="002244BC">
        <w:rPr>
          <w:rFonts w:cstheme="minorHAnsi"/>
          <w:szCs w:val="24"/>
        </w:rPr>
        <w:t>e</w:t>
      </w:r>
      <w:r w:rsidR="00747017">
        <w:rPr>
          <w:rFonts w:cstheme="minorHAnsi"/>
          <w:szCs w:val="24"/>
        </w:rPr>
        <w:t>ducator</w:t>
      </w:r>
      <w:r w:rsidR="00DC68F4">
        <w:rPr>
          <w:rFonts w:cstheme="minorHAnsi"/>
          <w:szCs w:val="24"/>
        </w:rPr>
        <w:t xml:space="preserve"> and t</w:t>
      </w:r>
      <w:r w:rsidR="007267A9">
        <w:rPr>
          <w:rFonts w:cstheme="minorHAnsi"/>
          <w:szCs w:val="24"/>
        </w:rPr>
        <w:t>h</w:t>
      </w:r>
      <w:r w:rsidR="00DC68F4">
        <w:rPr>
          <w:rFonts w:cstheme="minorHAnsi"/>
          <w:szCs w:val="24"/>
        </w:rPr>
        <w:t>e c</w:t>
      </w:r>
      <w:r w:rsidR="007267A9">
        <w:rPr>
          <w:rFonts w:cstheme="minorHAnsi"/>
          <w:szCs w:val="24"/>
        </w:rPr>
        <w:t>h</w:t>
      </w:r>
      <w:r w:rsidR="00DC68F4">
        <w:rPr>
          <w:rFonts w:cstheme="minorHAnsi"/>
          <w:szCs w:val="24"/>
        </w:rPr>
        <w:t>ild to discuss t</w:t>
      </w:r>
      <w:r w:rsidR="007267A9">
        <w:rPr>
          <w:rFonts w:cstheme="minorHAnsi"/>
          <w:szCs w:val="24"/>
        </w:rPr>
        <w:t>h</w:t>
      </w:r>
      <w:r w:rsidR="00DC68F4">
        <w:rPr>
          <w:rFonts w:cstheme="minorHAnsi"/>
          <w:szCs w:val="24"/>
        </w:rPr>
        <w:t>e report and t</w:t>
      </w:r>
      <w:r w:rsidR="007267A9">
        <w:rPr>
          <w:rFonts w:cstheme="minorHAnsi"/>
          <w:szCs w:val="24"/>
        </w:rPr>
        <w:t>h</w:t>
      </w:r>
      <w:r w:rsidR="00DC68F4">
        <w:rPr>
          <w:rFonts w:cstheme="minorHAnsi"/>
          <w:szCs w:val="24"/>
        </w:rPr>
        <w:t xml:space="preserve">e </w:t>
      </w:r>
      <w:r w:rsidR="00305390">
        <w:rPr>
          <w:rFonts w:cstheme="minorHAnsi"/>
          <w:szCs w:val="24"/>
        </w:rPr>
        <w:t>h</w:t>
      </w:r>
      <w:r w:rsidR="007267A9">
        <w:rPr>
          <w:rFonts w:cstheme="minorHAnsi"/>
          <w:szCs w:val="24"/>
        </w:rPr>
        <w:t>ome education</w:t>
      </w:r>
      <w:r w:rsidR="00DC68F4">
        <w:rPr>
          <w:rFonts w:cstheme="minorHAnsi"/>
          <w:szCs w:val="24"/>
        </w:rPr>
        <w:t xml:space="preserve"> being </w:t>
      </w:r>
      <w:r w:rsidR="00DC68F4" w:rsidRPr="0076424E">
        <w:rPr>
          <w:rFonts w:cstheme="minorHAnsi"/>
          <w:szCs w:val="24"/>
        </w:rPr>
        <w:t>provided.</w:t>
      </w:r>
      <w:r w:rsidR="007D43C8" w:rsidRPr="0076424E">
        <w:rPr>
          <w:rFonts w:cstheme="minorHAnsi"/>
          <w:szCs w:val="24"/>
        </w:rPr>
        <w:t xml:space="preserve"> </w:t>
      </w:r>
      <w:r w:rsidR="007D43C8" w:rsidRPr="00DF6B96">
        <w:rPr>
          <w:rFonts w:cstheme="minorHAnsi"/>
          <w:szCs w:val="24"/>
        </w:rPr>
        <w:t xml:space="preserve">A </w:t>
      </w:r>
      <w:r w:rsidR="00305390" w:rsidRPr="002244BC">
        <w:rPr>
          <w:rFonts w:cstheme="minorHAnsi"/>
          <w:i/>
          <w:szCs w:val="24"/>
        </w:rPr>
        <w:t>Home Visit Parent</w:t>
      </w:r>
      <w:r w:rsidR="003873B1" w:rsidRPr="002244BC">
        <w:rPr>
          <w:rFonts w:cstheme="minorHAnsi"/>
          <w:i/>
          <w:szCs w:val="24"/>
        </w:rPr>
        <w:t xml:space="preserve"> R</w:t>
      </w:r>
      <w:r w:rsidR="007D43C8" w:rsidRPr="002244BC">
        <w:rPr>
          <w:rFonts w:cstheme="minorHAnsi"/>
          <w:i/>
          <w:szCs w:val="24"/>
        </w:rPr>
        <w:t>eport</w:t>
      </w:r>
      <w:r w:rsidR="00776AA9" w:rsidRPr="00DF6B96">
        <w:rPr>
          <w:rFonts w:cstheme="minorHAnsi"/>
          <w:szCs w:val="24"/>
        </w:rPr>
        <w:fldChar w:fldCharType="begin"/>
      </w:r>
      <w:r w:rsidR="001E3D3C" w:rsidRPr="00DF6B96">
        <w:instrText xml:space="preserve"> XE "</w:instrText>
      </w:r>
      <w:r w:rsidR="001E3D3C" w:rsidRPr="00DF6B96">
        <w:rPr>
          <w:rFonts w:cstheme="minorHAnsi"/>
          <w:szCs w:val="24"/>
        </w:rPr>
        <w:instrText>parent report</w:instrText>
      </w:r>
      <w:r w:rsidR="001E3D3C" w:rsidRPr="00DF6B96">
        <w:instrText xml:space="preserve">" </w:instrText>
      </w:r>
      <w:r w:rsidR="00776AA9" w:rsidRPr="00DF6B96">
        <w:rPr>
          <w:rFonts w:cstheme="minorHAnsi"/>
          <w:szCs w:val="24"/>
        </w:rPr>
        <w:fldChar w:fldCharType="end"/>
      </w:r>
      <w:r w:rsidR="007D43C8" w:rsidRPr="00DF6B96">
        <w:rPr>
          <w:rFonts w:cstheme="minorHAnsi"/>
          <w:szCs w:val="24"/>
        </w:rPr>
        <w:t xml:space="preserve"> template </w:t>
      </w:r>
      <w:r w:rsidR="0076424E" w:rsidRPr="00DF6B96">
        <w:rPr>
          <w:rFonts w:cstheme="minorHAnsi"/>
          <w:szCs w:val="24"/>
        </w:rPr>
        <w:t>will be provided by t</w:t>
      </w:r>
      <w:r w:rsidR="007267A9">
        <w:rPr>
          <w:rFonts w:cstheme="minorHAnsi"/>
          <w:szCs w:val="24"/>
        </w:rPr>
        <w:t>h</w:t>
      </w:r>
      <w:r w:rsidR="0076424E" w:rsidRPr="00DF6B96">
        <w:rPr>
          <w:rFonts w:cstheme="minorHAnsi"/>
          <w:szCs w:val="24"/>
        </w:rPr>
        <w:t xml:space="preserve">e </w:t>
      </w:r>
      <w:r w:rsidR="00747017" w:rsidRPr="00DF6B96">
        <w:rPr>
          <w:rFonts w:cstheme="minorHAnsi"/>
          <w:szCs w:val="24"/>
        </w:rPr>
        <w:t>Liaison Unit</w:t>
      </w:r>
      <w:r w:rsidR="0076424E" w:rsidRPr="00DF6B96">
        <w:rPr>
          <w:rFonts w:cstheme="minorHAnsi"/>
          <w:szCs w:val="24"/>
        </w:rPr>
        <w:t>.</w:t>
      </w:r>
      <w:r w:rsidR="00DF6B96">
        <w:rPr>
          <w:rFonts w:cstheme="minorHAnsi"/>
          <w:szCs w:val="24"/>
        </w:rPr>
        <w:t xml:space="preserve"> </w:t>
      </w:r>
      <w:r w:rsidR="007267A9">
        <w:rPr>
          <w:rFonts w:cstheme="minorHAnsi"/>
          <w:szCs w:val="24"/>
        </w:rPr>
        <w:t>Home educators</w:t>
      </w:r>
      <w:r w:rsidR="00F7659E">
        <w:rPr>
          <w:rFonts w:cstheme="minorHAnsi"/>
          <w:szCs w:val="24"/>
        </w:rPr>
        <w:t xml:space="preserve"> may adapt t</w:t>
      </w:r>
      <w:r w:rsidR="007267A9">
        <w:rPr>
          <w:rFonts w:cstheme="minorHAnsi"/>
          <w:szCs w:val="24"/>
        </w:rPr>
        <w:t>h</w:t>
      </w:r>
      <w:r w:rsidR="00F7659E">
        <w:rPr>
          <w:rFonts w:cstheme="minorHAnsi"/>
          <w:szCs w:val="24"/>
        </w:rPr>
        <w:t>is template.</w:t>
      </w:r>
    </w:p>
    <w:p w:rsidR="00500DDD" w:rsidRDefault="007267A9" w:rsidP="00B74580">
      <w:pPr>
        <w:pStyle w:val="Heading3"/>
        <w:spacing w:before="0" w:after="240" w:line="240" w:lineRule="auto"/>
      </w:pPr>
      <w:bookmarkStart w:id="45" w:name="_Toc356801432"/>
      <w:bookmarkStart w:id="46" w:name="_Toc357077278"/>
      <w:bookmarkStart w:id="47" w:name="_Toc357161677"/>
      <w:bookmarkStart w:id="48" w:name="_Toc357410261"/>
      <w:r>
        <w:t>Home visit</w:t>
      </w:r>
      <w:bookmarkEnd w:id="45"/>
      <w:bookmarkEnd w:id="46"/>
      <w:bookmarkEnd w:id="47"/>
      <w:bookmarkEnd w:id="48"/>
      <w:r w:rsidR="00776AA9">
        <w:fldChar w:fldCharType="begin"/>
      </w:r>
      <w:r w:rsidR="001C6685">
        <w:instrText xml:space="preserve"> XE "</w:instrText>
      </w:r>
      <w:r w:rsidR="001C6685" w:rsidRPr="003F4700">
        <w:instrText>Home visit</w:instrText>
      </w:r>
      <w:r w:rsidR="001C6685">
        <w:instrText xml:space="preserve">" </w:instrText>
      </w:r>
      <w:r w:rsidR="00776AA9">
        <w:fldChar w:fldCharType="end"/>
      </w:r>
      <w:r w:rsidR="00500DDD">
        <w:t xml:space="preserve"> </w:t>
      </w:r>
    </w:p>
    <w:p w:rsidR="003F214D" w:rsidRPr="003F214D" w:rsidRDefault="003F214D" w:rsidP="00B74580">
      <w:pPr>
        <w:spacing w:after="240" w:line="240" w:lineRule="auto"/>
      </w:pPr>
      <w:r>
        <w:t xml:space="preserve">See </w:t>
      </w:r>
      <w:hyperlink w:anchor="_Home_visits" w:history="1">
        <w:r w:rsidR="00E1356F" w:rsidRPr="00A71B53">
          <w:rPr>
            <w:rStyle w:val="Hyperlink"/>
          </w:rPr>
          <w:t>s</w:t>
        </w:r>
        <w:r w:rsidRPr="00A71B53">
          <w:rPr>
            <w:rStyle w:val="Hyperlink"/>
          </w:rPr>
          <w:t xml:space="preserve">ection </w:t>
        </w:r>
        <w:r w:rsidR="009C5549" w:rsidRPr="00A71B53">
          <w:rPr>
            <w:rStyle w:val="Hyperlink"/>
          </w:rPr>
          <w:t>7</w:t>
        </w:r>
        <w:r w:rsidRPr="00A71B53">
          <w:rPr>
            <w:rStyle w:val="Hyperlink"/>
          </w:rPr>
          <w:t xml:space="preserve"> </w:t>
        </w:r>
      </w:hyperlink>
      <w:r>
        <w:t>of t</w:t>
      </w:r>
      <w:r w:rsidR="007267A9">
        <w:t>h</w:t>
      </w:r>
      <w:r>
        <w:t>is Manual</w:t>
      </w:r>
    </w:p>
    <w:p w:rsidR="00B22AF3" w:rsidRPr="00F87A61" w:rsidRDefault="006478A1" w:rsidP="00B74580">
      <w:pPr>
        <w:pStyle w:val="Heading3"/>
        <w:spacing w:before="0" w:after="240" w:line="240" w:lineRule="auto"/>
      </w:pPr>
      <w:bookmarkStart w:id="49" w:name="_Toc356801433"/>
      <w:bookmarkStart w:id="50" w:name="_Toc357077279"/>
      <w:bookmarkStart w:id="51" w:name="_Toc357161678"/>
      <w:bookmarkStart w:id="52" w:name="_Toc357410262"/>
      <w:r>
        <w:t>R</w:t>
      </w:r>
      <w:r w:rsidR="00DC6A74" w:rsidRPr="00F87A61">
        <w:t>egistration</w:t>
      </w:r>
      <w:r w:rsidR="00B22AF3" w:rsidRPr="00F87A61">
        <w:t xml:space="preserve"> (initial)</w:t>
      </w:r>
      <w:bookmarkEnd w:id="49"/>
      <w:bookmarkEnd w:id="50"/>
      <w:bookmarkEnd w:id="51"/>
      <w:bookmarkEnd w:id="52"/>
    </w:p>
    <w:p w:rsidR="000E204D" w:rsidRPr="0097119B" w:rsidRDefault="00DC6A74" w:rsidP="00B74580">
      <w:pPr>
        <w:pStyle w:val="Apara"/>
        <w:tabs>
          <w:tab w:val="right" w:pos="0"/>
        </w:tabs>
        <w:spacing w:before="0" w:after="240"/>
        <w:ind w:left="0" w:firstLine="0"/>
        <w:jc w:val="left"/>
        <w:rPr>
          <w:rFonts w:cstheme="minorHAnsi"/>
          <w:szCs w:val="24"/>
        </w:rPr>
      </w:pPr>
      <w:r w:rsidRPr="0097119B">
        <w:rPr>
          <w:rFonts w:cstheme="minorHAnsi"/>
          <w:szCs w:val="24"/>
        </w:rPr>
        <w:t>Registration</w:t>
      </w:r>
      <w:r w:rsidR="000E204D" w:rsidRPr="0097119B">
        <w:rPr>
          <w:rFonts w:cstheme="minorHAnsi"/>
          <w:szCs w:val="24"/>
        </w:rPr>
        <w:t xml:space="preserve"> (initial) </w:t>
      </w:r>
      <w:r w:rsidR="00357496">
        <w:rPr>
          <w:rFonts w:cstheme="minorHAnsi"/>
          <w:szCs w:val="24"/>
        </w:rPr>
        <w:t xml:space="preserve">is </w:t>
      </w:r>
      <w:r w:rsidR="000E204D" w:rsidRPr="0097119B">
        <w:rPr>
          <w:rFonts w:cstheme="minorHAnsi"/>
          <w:szCs w:val="24"/>
        </w:rPr>
        <w:t xml:space="preserve">for up to two (2) years. </w:t>
      </w:r>
      <w:r w:rsidR="00357496">
        <w:rPr>
          <w:rFonts w:cstheme="minorHAnsi"/>
          <w:szCs w:val="24"/>
        </w:rPr>
        <w:t>A</w:t>
      </w:r>
      <w:r w:rsidR="000E204D" w:rsidRPr="0097119B">
        <w:rPr>
          <w:rFonts w:cstheme="minorHAnsi"/>
          <w:szCs w:val="24"/>
        </w:rPr>
        <w:t>t t</w:t>
      </w:r>
      <w:r w:rsidR="007267A9">
        <w:rPr>
          <w:rFonts w:cstheme="minorHAnsi"/>
          <w:szCs w:val="24"/>
        </w:rPr>
        <w:t>h</w:t>
      </w:r>
      <w:r w:rsidR="000E204D" w:rsidRPr="0097119B">
        <w:rPr>
          <w:rFonts w:cstheme="minorHAnsi"/>
          <w:szCs w:val="24"/>
        </w:rPr>
        <w:t>e request of t</w:t>
      </w:r>
      <w:r w:rsidR="007267A9">
        <w:rPr>
          <w:rFonts w:cstheme="minorHAnsi"/>
          <w:szCs w:val="24"/>
        </w:rPr>
        <w:t>h</w:t>
      </w:r>
      <w:r w:rsidR="000E204D" w:rsidRPr="0097119B">
        <w:rPr>
          <w:rFonts w:cstheme="minorHAnsi"/>
          <w:szCs w:val="24"/>
        </w:rPr>
        <w:t>e parent, or as agreed in consultation between t</w:t>
      </w:r>
      <w:r w:rsidR="007267A9">
        <w:rPr>
          <w:rFonts w:cstheme="minorHAnsi"/>
          <w:szCs w:val="24"/>
        </w:rPr>
        <w:t>h</w:t>
      </w:r>
      <w:r w:rsidR="000E204D" w:rsidRPr="0097119B">
        <w:rPr>
          <w:rFonts w:cstheme="minorHAnsi"/>
          <w:szCs w:val="24"/>
        </w:rPr>
        <w:t>e parent and t</w:t>
      </w:r>
      <w:r w:rsidR="007267A9">
        <w:rPr>
          <w:rFonts w:cstheme="minorHAnsi"/>
          <w:szCs w:val="24"/>
        </w:rPr>
        <w:t>h</w:t>
      </w:r>
      <w:r w:rsidR="000E204D" w:rsidRPr="0097119B">
        <w:rPr>
          <w:rFonts w:cstheme="minorHAnsi"/>
          <w:szCs w:val="24"/>
        </w:rPr>
        <w:t>e Aut</w:t>
      </w:r>
      <w:r w:rsidR="007267A9">
        <w:rPr>
          <w:rFonts w:cstheme="minorHAnsi"/>
          <w:szCs w:val="24"/>
        </w:rPr>
        <w:t>h</w:t>
      </w:r>
      <w:r w:rsidR="000E204D" w:rsidRPr="0097119B">
        <w:rPr>
          <w:rFonts w:cstheme="minorHAnsi"/>
          <w:szCs w:val="24"/>
        </w:rPr>
        <w:t>orised Person</w:t>
      </w:r>
      <w:r w:rsidR="00357496">
        <w:rPr>
          <w:rFonts w:cstheme="minorHAnsi"/>
          <w:szCs w:val="24"/>
        </w:rPr>
        <w:t>, a shorter period may be negotiated</w:t>
      </w:r>
      <w:r w:rsidR="000E204D" w:rsidRPr="0097119B">
        <w:rPr>
          <w:rFonts w:cstheme="minorHAnsi"/>
          <w:szCs w:val="24"/>
        </w:rPr>
        <w:t xml:space="preserve">.  </w:t>
      </w:r>
      <w:r w:rsidR="005B142C">
        <w:rPr>
          <w:rFonts w:cstheme="minorHAnsi"/>
          <w:szCs w:val="24"/>
        </w:rPr>
        <w:t>If</w:t>
      </w:r>
      <w:r w:rsidR="000E204D" w:rsidRPr="0097119B">
        <w:rPr>
          <w:rFonts w:cstheme="minorHAnsi"/>
          <w:szCs w:val="24"/>
        </w:rPr>
        <w:t xml:space="preserve"> </w:t>
      </w:r>
      <w:r w:rsidR="00305390">
        <w:rPr>
          <w:rFonts w:cstheme="minorHAnsi"/>
          <w:szCs w:val="24"/>
        </w:rPr>
        <w:t>r</w:t>
      </w:r>
      <w:r w:rsidRPr="0097119B">
        <w:rPr>
          <w:rFonts w:cstheme="minorHAnsi"/>
          <w:szCs w:val="24"/>
        </w:rPr>
        <w:t>egistration</w:t>
      </w:r>
      <w:r w:rsidR="000E204D" w:rsidRPr="0097119B">
        <w:rPr>
          <w:rFonts w:cstheme="minorHAnsi"/>
          <w:szCs w:val="24"/>
        </w:rPr>
        <w:t xml:space="preserve"> </w:t>
      </w:r>
      <w:r w:rsidR="005B142C">
        <w:rPr>
          <w:rFonts w:cstheme="minorHAnsi"/>
          <w:szCs w:val="24"/>
        </w:rPr>
        <w:t xml:space="preserve">is approved by the Director-General or Delegate, the </w:t>
      </w:r>
      <w:r w:rsidR="00376F7A">
        <w:rPr>
          <w:rFonts w:cstheme="minorHAnsi"/>
          <w:szCs w:val="24"/>
        </w:rPr>
        <w:t xml:space="preserve">registration </w:t>
      </w:r>
      <w:r w:rsidR="000E204D" w:rsidRPr="0097119B">
        <w:rPr>
          <w:rFonts w:cstheme="minorHAnsi"/>
          <w:szCs w:val="24"/>
        </w:rPr>
        <w:t>period commences on t</w:t>
      </w:r>
      <w:r w:rsidR="007267A9">
        <w:rPr>
          <w:rFonts w:cstheme="minorHAnsi"/>
          <w:szCs w:val="24"/>
        </w:rPr>
        <w:t>h</w:t>
      </w:r>
      <w:r w:rsidR="000E204D" w:rsidRPr="0097119B">
        <w:rPr>
          <w:rFonts w:cstheme="minorHAnsi"/>
          <w:szCs w:val="24"/>
        </w:rPr>
        <w:t xml:space="preserve">e date </w:t>
      </w:r>
      <w:r w:rsidR="005B142C">
        <w:rPr>
          <w:rFonts w:cstheme="minorHAnsi"/>
          <w:szCs w:val="24"/>
        </w:rPr>
        <w:t xml:space="preserve">of the home visit. </w:t>
      </w:r>
    </w:p>
    <w:p w:rsidR="00491DA1" w:rsidRDefault="002244BC" w:rsidP="00B74580">
      <w:pPr>
        <w:pStyle w:val="Heading1"/>
        <w:numPr>
          <w:ilvl w:val="0"/>
          <w:numId w:val="44"/>
        </w:numPr>
        <w:pBdr>
          <w:bottom w:val="single" w:sz="4" w:space="1" w:color="auto"/>
        </w:pBdr>
        <w:spacing w:line="240" w:lineRule="auto"/>
        <w:ind w:left="567" w:hanging="567"/>
      </w:pPr>
      <w:bookmarkStart w:id="53" w:name="_Toc357410263"/>
      <w:bookmarkStart w:id="54" w:name="_Toc332356063"/>
      <w:bookmarkEnd w:id="40"/>
      <w:r>
        <w:t>Registration</w:t>
      </w:r>
      <w:r w:rsidRPr="00BC7927">
        <w:t xml:space="preserve"> </w:t>
      </w:r>
      <w:r>
        <w:t>renewal</w:t>
      </w:r>
      <w:bookmarkEnd w:id="53"/>
      <w:r w:rsidR="00776AA9">
        <w:fldChar w:fldCharType="begin"/>
      </w:r>
      <w:r w:rsidR="001E3D3C">
        <w:instrText xml:space="preserve"> XE "</w:instrText>
      </w:r>
      <w:r w:rsidR="001E3D3C" w:rsidRPr="003A5054">
        <w:instrText>REGISTRATION RENEWAL</w:instrText>
      </w:r>
      <w:r w:rsidR="001E3D3C">
        <w:instrText xml:space="preserve">" </w:instrText>
      </w:r>
      <w:r w:rsidR="00776AA9">
        <w:fldChar w:fldCharType="end"/>
      </w:r>
    </w:p>
    <w:p w:rsidR="003F214D" w:rsidRPr="000223CE" w:rsidRDefault="003F214D"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sidR="00FD2B6C">
        <w:rPr>
          <w:rFonts w:asciiTheme="minorHAnsi" w:hAnsiTheme="minorHAnsi" w:cstheme="minorHAnsi"/>
          <w:b w:val="0"/>
        </w:rPr>
        <w:t>s</w:t>
      </w:r>
      <w:r w:rsidR="002244BC">
        <w:rPr>
          <w:rFonts w:asciiTheme="minorHAnsi" w:hAnsiTheme="minorHAnsi" w:cstheme="minorHAnsi"/>
          <w:b w:val="0"/>
        </w:rPr>
        <w:t>ectio</w:t>
      </w:r>
      <w:r w:rsidRPr="000223CE">
        <w:rPr>
          <w:rFonts w:asciiTheme="minorHAnsi" w:hAnsiTheme="minorHAnsi" w:cstheme="minorHAnsi"/>
          <w:b w:val="0"/>
        </w:rPr>
        <w:t>n 137 of t</w:t>
      </w:r>
      <w:r w:rsidR="007267A9">
        <w:rPr>
          <w:rFonts w:asciiTheme="minorHAnsi" w:hAnsiTheme="minorHAnsi" w:cstheme="minorHAnsi"/>
          <w:b w:val="0"/>
        </w:rPr>
        <w:t>h</w:t>
      </w:r>
      <w:r w:rsidRPr="000223CE">
        <w:rPr>
          <w:rFonts w:asciiTheme="minorHAnsi" w:hAnsiTheme="minorHAnsi" w:cstheme="minorHAnsi"/>
          <w:b w:val="0"/>
        </w:rPr>
        <w:t>e Act, parent/carers of a c</w:t>
      </w:r>
      <w:r w:rsidR="007267A9">
        <w:rPr>
          <w:rFonts w:asciiTheme="minorHAnsi" w:hAnsiTheme="minorHAnsi" w:cstheme="minorHAnsi"/>
          <w:b w:val="0"/>
        </w:rPr>
        <w:t>h</w:t>
      </w:r>
      <w:r w:rsidRPr="000223CE">
        <w:rPr>
          <w:rFonts w:asciiTheme="minorHAnsi" w:hAnsiTheme="minorHAnsi" w:cstheme="minorHAnsi"/>
          <w:b w:val="0"/>
        </w:rPr>
        <w:t xml:space="preserve">ild registered for </w:t>
      </w:r>
      <w:r w:rsidR="008953F8">
        <w:rPr>
          <w:rFonts w:asciiTheme="minorHAnsi" w:hAnsiTheme="minorHAnsi" w:cstheme="minorHAnsi"/>
          <w:b w:val="0"/>
        </w:rPr>
        <w:t>h</w:t>
      </w:r>
      <w:r w:rsidR="007267A9">
        <w:rPr>
          <w:rFonts w:asciiTheme="minorHAnsi" w:hAnsiTheme="minorHAnsi" w:cstheme="minorHAnsi"/>
          <w:b w:val="0"/>
        </w:rPr>
        <w:t>ome education</w:t>
      </w:r>
      <w:r w:rsidRPr="000223CE">
        <w:rPr>
          <w:rFonts w:asciiTheme="minorHAnsi" w:hAnsiTheme="minorHAnsi" w:cstheme="minorHAnsi"/>
          <w:b w:val="0"/>
        </w:rPr>
        <w:t xml:space="preserve"> may apply in writing requesting </w:t>
      </w:r>
      <w:r w:rsidR="002244BC">
        <w:rPr>
          <w:rFonts w:asciiTheme="minorHAnsi" w:hAnsiTheme="minorHAnsi" w:cstheme="minorHAnsi"/>
          <w:b w:val="0"/>
        </w:rPr>
        <w:t>r</w:t>
      </w:r>
      <w:r w:rsidRPr="000223CE">
        <w:rPr>
          <w:rFonts w:asciiTheme="minorHAnsi" w:hAnsiTheme="minorHAnsi" w:cstheme="minorHAnsi"/>
          <w:b w:val="0"/>
        </w:rPr>
        <w:t xml:space="preserve">egistration </w:t>
      </w:r>
      <w:r w:rsidR="002244BC">
        <w:rPr>
          <w:rFonts w:asciiTheme="minorHAnsi" w:hAnsiTheme="minorHAnsi" w:cstheme="minorHAnsi"/>
          <w:b w:val="0"/>
        </w:rPr>
        <w:t>r</w:t>
      </w:r>
      <w:r w:rsidRPr="000223CE">
        <w:rPr>
          <w:rFonts w:asciiTheme="minorHAnsi" w:hAnsiTheme="minorHAnsi" w:cstheme="minorHAnsi"/>
          <w:b w:val="0"/>
        </w:rPr>
        <w:t>enewal.</w:t>
      </w:r>
    </w:p>
    <w:p w:rsidR="00B22AF3" w:rsidRPr="003D2CB1" w:rsidRDefault="003F214D" w:rsidP="00B74580">
      <w:pPr>
        <w:pStyle w:val="Heading3"/>
        <w:spacing w:before="0" w:after="240" w:line="240" w:lineRule="auto"/>
      </w:pPr>
      <w:bookmarkStart w:id="55" w:name="_Toc356801435"/>
      <w:bookmarkStart w:id="56" w:name="_Toc357077281"/>
      <w:bookmarkStart w:id="57" w:name="_Toc357161680"/>
      <w:bookmarkStart w:id="58" w:name="_Toc357410264"/>
      <w:r>
        <w:t xml:space="preserve">Renewing </w:t>
      </w:r>
      <w:r w:rsidR="006D00FC">
        <w:t>r</w:t>
      </w:r>
      <w:r>
        <w:t>egistration</w:t>
      </w:r>
      <w:bookmarkEnd w:id="55"/>
      <w:bookmarkEnd w:id="56"/>
      <w:bookmarkEnd w:id="57"/>
      <w:bookmarkEnd w:id="58"/>
    </w:p>
    <w:p w:rsidR="005B142C" w:rsidRDefault="008C48DF" w:rsidP="00B74580">
      <w:pPr>
        <w:pStyle w:val="Apara"/>
        <w:tabs>
          <w:tab w:val="right" w:pos="0"/>
        </w:tabs>
        <w:spacing w:before="0" w:after="240"/>
        <w:ind w:left="0" w:firstLine="0"/>
        <w:jc w:val="left"/>
        <w:rPr>
          <w:rFonts w:cstheme="minorHAnsi"/>
          <w:szCs w:val="24"/>
        </w:rPr>
      </w:pPr>
      <w:r w:rsidRPr="0017249C">
        <w:rPr>
          <w:rFonts w:cstheme="minorHAnsi"/>
          <w:szCs w:val="24"/>
        </w:rPr>
        <w:t>Parents w</w:t>
      </w:r>
      <w:r w:rsidR="007267A9">
        <w:rPr>
          <w:rFonts w:cstheme="minorHAnsi"/>
          <w:szCs w:val="24"/>
        </w:rPr>
        <w:t>h</w:t>
      </w:r>
      <w:r w:rsidRPr="0017249C">
        <w:rPr>
          <w:rFonts w:cstheme="minorHAnsi"/>
          <w:szCs w:val="24"/>
        </w:rPr>
        <w:t>o wis</w:t>
      </w:r>
      <w:r w:rsidR="007267A9">
        <w:rPr>
          <w:rFonts w:cstheme="minorHAnsi"/>
          <w:szCs w:val="24"/>
        </w:rPr>
        <w:t>h</w:t>
      </w:r>
      <w:r w:rsidRPr="0017249C">
        <w:rPr>
          <w:rFonts w:cstheme="minorHAnsi"/>
          <w:szCs w:val="24"/>
        </w:rPr>
        <w:t xml:space="preserve"> to </w:t>
      </w:r>
      <w:r w:rsidR="00F7659E">
        <w:rPr>
          <w:rFonts w:cstheme="minorHAnsi"/>
          <w:szCs w:val="24"/>
        </w:rPr>
        <w:t>renew t</w:t>
      </w:r>
      <w:r w:rsidR="007267A9">
        <w:rPr>
          <w:rFonts w:cstheme="minorHAnsi"/>
          <w:szCs w:val="24"/>
        </w:rPr>
        <w:t>h</w:t>
      </w:r>
      <w:r w:rsidR="00F7659E">
        <w:rPr>
          <w:rFonts w:cstheme="minorHAnsi"/>
          <w:szCs w:val="24"/>
        </w:rPr>
        <w:t xml:space="preserve">e </w:t>
      </w:r>
      <w:r w:rsidR="007267A9">
        <w:rPr>
          <w:rFonts w:cstheme="minorHAnsi"/>
          <w:szCs w:val="24"/>
        </w:rPr>
        <w:t>home education</w:t>
      </w:r>
      <w:r w:rsidR="00F7659E">
        <w:rPr>
          <w:rFonts w:cstheme="minorHAnsi"/>
          <w:szCs w:val="24"/>
        </w:rPr>
        <w:t xml:space="preserve"> r</w:t>
      </w:r>
      <w:r w:rsidR="00DC6A74" w:rsidRPr="0017249C">
        <w:rPr>
          <w:rFonts w:cstheme="minorHAnsi"/>
          <w:szCs w:val="24"/>
        </w:rPr>
        <w:t>egistration</w:t>
      </w:r>
      <w:r w:rsidR="00F7659E">
        <w:rPr>
          <w:rFonts w:cstheme="minorHAnsi"/>
          <w:szCs w:val="24"/>
        </w:rPr>
        <w:t xml:space="preserve"> of </w:t>
      </w:r>
      <w:r w:rsidR="007D34ED">
        <w:rPr>
          <w:rFonts w:cstheme="minorHAnsi"/>
          <w:szCs w:val="24"/>
        </w:rPr>
        <w:t>a child</w:t>
      </w:r>
      <w:r w:rsidR="003F214D">
        <w:rPr>
          <w:rFonts w:cstheme="minorHAnsi"/>
          <w:szCs w:val="24"/>
        </w:rPr>
        <w:t xml:space="preserve"> </w:t>
      </w:r>
      <w:r w:rsidR="00357496">
        <w:rPr>
          <w:rFonts w:cstheme="minorHAnsi"/>
          <w:szCs w:val="24"/>
        </w:rPr>
        <w:t>should</w:t>
      </w:r>
      <w:r w:rsidR="00357496" w:rsidRPr="0017249C">
        <w:rPr>
          <w:rFonts w:cstheme="minorHAnsi"/>
          <w:szCs w:val="24"/>
        </w:rPr>
        <w:t xml:space="preserve"> </w:t>
      </w:r>
      <w:r w:rsidRPr="0017249C">
        <w:rPr>
          <w:rFonts w:cstheme="minorHAnsi"/>
          <w:szCs w:val="24"/>
        </w:rPr>
        <w:t>indicate t</w:t>
      </w:r>
      <w:r w:rsidR="007267A9">
        <w:rPr>
          <w:rFonts w:cstheme="minorHAnsi"/>
          <w:szCs w:val="24"/>
        </w:rPr>
        <w:t>h</w:t>
      </w:r>
      <w:r w:rsidRPr="0017249C">
        <w:rPr>
          <w:rFonts w:cstheme="minorHAnsi"/>
          <w:szCs w:val="24"/>
        </w:rPr>
        <w:t>is intention to t</w:t>
      </w:r>
      <w:r w:rsidR="007267A9">
        <w:rPr>
          <w:rFonts w:cstheme="minorHAnsi"/>
          <w:szCs w:val="24"/>
        </w:rPr>
        <w:t>h</w:t>
      </w:r>
      <w:r w:rsidRPr="0017249C">
        <w:rPr>
          <w:rFonts w:cstheme="minorHAnsi"/>
          <w:szCs w:val="24"/>
        </w:rPr>
        <w:t xml:space="preserve">e </w:t>
      </w:r>
      <w:r w:rsidR="00747017" w:rsidRPr="0017249C">
        <w:rPr>
          <w:rFonts w:cstheme="minorHAnsi"/>
          <w:szCs w:val="24"/>
        </w:rPr>
        <w:t>Liaison Unit</w:t>
      </w:r>
      <w:r w:rsidRPr="0017249C">
        <w:rPr>
          <w:rFonts w:cstheme="minorHAnsi"/>
          <w:szCs w:val="24"/>
        </w:rPr>
        <w:t xml:space="preserve"> by letter or email. </w:t>
      </w:r>
    </w:p>
    <w:p w:rsidR="008C48DF" w:rsidRDefault="00357496" w:rsidP="00B74580">
      <w:pPr>
        <w:pStyle w:val="Apara"/>
        <w:tabs>
          <w:tab w:val="right" w:pos="0"/>
        </w:tabs>
        <w:spacing w:before="0" w:after="240"/>
        <w:ind w:left="0" w:firstLine="0"/>
        <w:jc w:val="left"/>
        <w:rPr>
          <w:rFonts w:cstheme="minorHAnsi"/>
          <w:szCs w:val="24"/>
        </w:rPr>
      </w:pPr>
      <w:r>
        <w:rPr>
          <w:rFonts w:cstheme="minorHAnsi"/>
          <w:szCs w:val="24"/>
        </w:rPr>
        <w:t>R</w:t>
      </w:r>
      <w:r w:rsidR="00DC6A74">
        <w:rPr>
          <w:rFonts w:cstheme="minorHAnsi"/>
          <w:szCs w:val="24"/>
        </w:rPr>
        <w:t>egistration</w:t>
      </w:r>
      <w:r>
        <w:rPr>
          <w:rFonts w:cstheme="minorHAnsi"/>
          <w:szCs w:val="24"/>
        </w:rPr>
        <w:t xml:space="preserve"> requires</w:t>
      </w:r>
      <w:r w:rsidR="008C48DF">
        <w:rPr>
          <w:rFonts w:cstheme="minorHAnsi"/>
          <w:szCs w:val="24"/>
        </w:rPr>
        <w:t xml:space="preserve"> t</w:t>
      </w:r>
      <w:r w:rsidR="007267A9">
        <w:rPr>
          <w:rFonts w:cstheme="minorHAnsi"/>
          <w:szCs w:val="24"/>
        </w:rPr>
        <w:t>h</w:t>
      </w:r>
      <w:r w:rsidR="008C48DF">
        <w:rPr>
          <w:rFonts w:cstheme="minorHAnsi"/>
          <w:szCs w:val="24"/>
        </w:rPr>
        <w:t xml:space="preserve">e </w:t>
      </w:r>
      <w:r w:rsidR="007267A9">
        <w:rPr>
          <w:rFonts w:cstheme="minorHAnsi"/>
          <w:szCs w:val="24"/>
        </w:rPr>
        <w:t>home</w:t>
      </w:r>
      <w:r w:rsidR="00747017">
        <w:rPr>
          <w:rFonts w:cstheme="minorHAnsi"/>
          <w:szCs w:val="24"/>
        </w:rPr>
        <w:t xml:space="preserve"> </w:t>
      </w:r>
      <w:r w:rsidR="00F7659E">
        <w:rPr>
          <w:rFonts w:cstheme="minorHAnsi"/>
          <w:szCs w:val="24"/>
        </w:rPr>
        <w:t>e</w:t>
      </w:r>
      <w:r w:rsidR="00747017">
        <w:rPr>
          <w:rFonts w:cstheme="minorHAnsi"/>
          <w:szCs w:val="24"/>
        </w:rPr>
        <w:t>ducator</w:t>
      </w:r>
      <w:r w:rsidR="008C48DF">
        <w:rPr>
          <w:rFonts w:cstheme="minorHAnsi"/>
          <w:szCs w:val="24"/>
        </w:rPr>
        <w:t xml:space="preserve"> </w:t>
      </w:r>
      <w:r>
        <w:rPr>
          <w:rFonts w:cstheme="minorHAnsi"/>
          <w:szCs w:val="24"/>
        </w:rPr>
        <w:t xml:space="preserve">to </w:t>
      </w:r>
      <w:r w:rsidR="008C48DF">
        <w:rPr>
          <w:rFonts w:cstheme="minorHAnsi"/>
          <w:szCs w:val="24"/>
        </w:rPr>
        <w:t>provide t</w:t>
      </w:r>
      <w:r w:rsidR="007267A9">
        <w:rPr>
          <w:rFonts w:cstheme="minorHAnsi"/>
          <w:szCs w:val="24"/>
        </w:rPr>
        <w:t>h</w:t>
      </w:r>
      <w:r w:rsidR="008C48DF">
        <w:rPr>
          <w:rFonts w:cstheme="minorHAnsi"/>
          <w:szCs w:val="24"/>
        </w:rPr>
        <w:t xml:space="preserve">e </w:t>
      </w:r>
      <w:r w:rsidR="00747017">
        <w:rPr>
          <w:rFonts w:cstheme="minorHAnsi"/>
          <w:szCs w:val="24"/>
        </w:rPr>
        <w:t>Liaison Unit</w:t>
      </w:r>
      <w:r w:rsidR="008C48DF">
        <w:rPr>
          <w:rFonts w:cstheme="minorHAnsi"/>
          <w:szCs w:val="24"/>
        </w:rPr>
        <w:t xml:space="preserve"> </w:t>
      </w:r>
      <w:r w:rsidR="001F4F87">
        <w:rPr>
          <w:rFonts w:cstheme="minorHAnsi"/>
          <w:szCs w:val="24"/>
        </w:rPr>
        <w:t xml:space="preserve">with </w:t>
      </w:r>
      <w:r w:rsidR="008C48DF">
        <w:rPr>
          <w:rFonts w:cstheme="minorHAnsi"/>
          <w:szCs w:val="24"/>
        </w:rPr>
        <w:t>t</w:t>
      </w:r>
      <w:r w:rsidR="007267A9">
        <w:rPr>
          <w:rFonts w:cstheme="minorHAnsi"/>
          <w:szCs w:val="24"/>
        </w:rPr>
        <w:t>h</w:t>
      </w:r>
      <w:r w:rsidR="008C48DF">
        <w:rPr>
          <w:rFonts w:cstheme="minorHAnsi"/>
          <w:szCs w:val="24"/>
        </w:rPr>
        <w:t xml:space="preserve">eir </w:t>
      </w:r>
      <w:r w:rsidR="007267A9" w:rsidRPr="006D00FC">
        <w:rPr>
          <w:rFonts w:cstheme="minorHAnsi"/>
          <w:i/>
          <w:szCs w:val="24"/>
        </w:rPr>
        <w:t xml:space="preserve">Home </w:t>
      </w:r>
      <w:r w:rsidR="00305390" w:rsidRPr="006D00FC">
        <w:rPr>
          <w:rFonts w:cstheme="minorHAnsi"/>
          <w:i/>
          <w:szCs w:val="24"/>
        </w:rPr>
        <w:t>V</w:t>
      </w:r>
      <w:r w:rsidR="007267A9" w:rsidRPr="006D00FC">
        <w:rPr>
          <w:rFonts w:cstheme="minorHAnsi"/>
          <w:i/>
          <w:szCs w:val="24"/>
        </w:rPr>
        <w:t>isit</w:t>
      </w:r>
      <w:r w:rsidR="0017249C" w:rsidRPr="006D00FC">
        <w:rPr>
          <w:rFonts w:cstheme="minorHAnsi"/>
          <w:i/>
          <w:szCs w:val="24"/>
        </w:rPr>
        <w:t xml:space="preserve"> </w:t>
      </w:r>
      <w:r w:rsidR="008C48DF" w:rsidRPr="006D00FC">
        <w:rPr>
          <w:rFonts w:cstheme="minorHAnsi"/>
          <w:i/>
          <w:szCs w:val="24"/>
        </w:rPr>
        <w:t>Parent Report</w:t>
      </w:r>
      <w:r w:rsidR="00776AA9">
        <w:rPr>
          <w:rFonts w:cstheme="minorHAnsi"/>
          <w:szCs w:val="24"/>
        </w:rPr>
        <w:fldChar w:fldCharType="begin"/>
      </w:r>
      <w:r w:rsidR="008C48DF">
        <w:instrText xml:space="preserve"> XE "</w:instrText>
      </w:r>
      <w:r w:rsidR="001C6685">
        <w:instrText xml:space="preserve">home visit </w:instrText>
      </w:r>
      <w:r w:rsidR="008C48DF" w:rsidRPr="007F7C0A">
        <w:rPr>
          <w:rFonts w:cstheme="minorHAnsi"/>
          <w:szCs w:val="24"/>
        </w:rPr>
        <w:instrText>parent  report</w:instrText>
      </w:r>
      <w:r w:rsidR="008C48DF">
        <w:instrText xml:space="preserve">" </w:instrText>
      </w:r>
      <w:r w:rsidR="00776AA9">
        <w:rPr>
          <w:rFonts w:cstheme="minorHAnsi"/>
          <w:szCs w:val="24"/>
        </w:rPr>
        <w:fldChar w:fldCharType="end"/>
      </w:r>
      <w:r w:rsidR="008C48DF">
        <w:rPr>
          <w:rFonts w:cstheme="minorHAnsi"/>
          <w:szCs w:val="24"/>
        </w:rPr>
        <w:t xml:space="preserve"> and sc</w:t>
      </w:r>
      <w:r w:rsidR="007267A9">
        <w:rPr>
          <w:rFonts w:cstheme="minorHAnsi"/>
          <w:szCs w:val="24"/>
        </w:rPr>
        <w:t>h</w:t>
      </w:r>
      <w:r w:rsidR="008C48DF">
        <w:rPr>
          <w:rFonts w:cstheme="minorHAnsi"/>
          <w:szCs w:val="24"/>
        </w:rPr>
        <w:t>edule a time for an Aut</w:t>
      </w:r>
      <w:r w:rsidR="007267A9">
        <w:rPr>
          <w:rFonts w:cstheme="minorHAnsi"/>
          <w:szCs w:val="24"/>
        </w:rPr>
        <w:t>h</w:t>
      </w:r>
      <w:r w:rsidR="008C48DF">
        <w:rPr>
          <w:rFonts w:cstheme="minorHAnsi"/>
          <w:szCs w:val="24"/>
        </w:rPr>
        <w:t>orised Person</w:t>
      </w:r>
      <w:r w:rsidR="00776AA9">
        <w:rPr>
          <w:rFonts w:cstheme="minorHAnsi"/>
          <w:szCs w:val="24"/>
        </w:rPr>
        <w:fldChar w:fldCharType="begin"/>
      </w:r>
      <w:r w:rsidR="008C48DF">
        <w:instrText xml:space="preserve"> XE "</w:instrText>
      </w:r>
      <w:r w:rsidR="008C48DF" w:rsidRPr="000B0BC9">
        <w:rPr>
          <w:rFonts w:cstheme="minorHAnsi"/>
          <w:szCs w:val="24"/>
        </w:rPr>
        <w:instrText>Authorised Person</w:instrText>
      </w:r>
      <w:r w:rsidR="008C48DF">
        <w:instrText xml:space="preserve">" </w:instrText>
      </w:r>
      <w:r w:rsidR="00776AA9">
        <w:rPr>
          <w:rFonts w:cstheme="minorHAnsi"/>
          <w:szCs w:val="24"/>
        </w:rPr>
        <w:fldChar w:fldCharType="end"/>
      </w:r>
      <w:r w:rsidR="008C48DF">
        <w:rPr>
          <w:rFonts w:cstheme="minorHAnsi"/>
          <w:szCs w:val="24"/>
        </w:rPr>
        <w:t xml:space="preserve"> to visit wit</w:t>
      </w:r>
      <w:r w:rsidR="007267A9">
        <w:rPr>
          <w:rFonts w:cstheme="minorHAnsi"/>
          <w:szCs w:val="24"/>
        </w:rPr>
        <w:t>h</w:t>
      </w:r>
      <w:r w:rsidR="008C48DF">
        <w:rPr>
          <w:rFonts w:cstheme="minorHAnsi"/>
          <w:szCs w:val="24"/>
        </w:rPr>
        <w:t xml:space="preserve"> t</w:t>
      </w:r>
      <w:r w:rsidR="007267A9">
        <w:rPr>
          <w:rFonts w:cstheme="minorHAnsi"/>
          <w:szCs w:val="24"/>
        </w:rPr>
        <w:t>h</w:t>
      </w:r>
      <w:r w:rsidR="008C48DF">
        <w:rPr>
          <w:rFonts w:cstheme="minorHAnsi"/>
          <w:szCs w:val="24"/>
        </w:rPr>
        <w:t xml:space="preserve">e </w:t>
      </w:r>
      <w:r w:rsidR="006D00FC">
        <w:rPr>
          <w:rFonts w:cstheme="minorHAnsi"/>
          <w:szCs w:val="24"/>
        </w:rPr>
        <w:t>h</w:t>
      </w:r>
      <w:r w:rsidR="007267A9">
        <w:rPr>
          <w:rFonts w:cstheme="minorHAnsi"/>
          <w:szCs w:val="24"/>
        </w:rPr>
        <w:t>ome</w:t>
      </w:r>
      <w:r w:rsidR="00747017">
        <w:rPr>
          <w:rFonts w:cstheme="minorHAnsi"/>
          <w:szCs w:val="24"/>
        </w:rPr>
        <w:t xml:space="preserve"> </w:t>
      </w:r>
      <w:r w:rsidR="006D00FC">
        <w:rPr>
          <w:rFonts w:cstheme="minorHAnsi"/>
          <w:szCs w:val="24"/>
        </w:rPr>
        <w:t>e</w:t>
      </w:r>
      <w:r w:rsidR="00747017">
        <w:rPr>
          <w:rFonts w:cstheme="minorHAnsi"/>
          <w:szCs w:val="24"/>
        </w:rPr>
        <w:t>ducator</w:t>
      </w:r>
      <w:r w:rsidR="008C48DF">
        <w:rPr>
          <w:rFonts w:cstheme="minorHAnsi"/>
          <w:szCs w:val="24"/>
        </w:rPr>
        <w:t xml:space="preserve"> and t</w:t>
      </w:r>
      <w:r w:rsidR="007267A9">
        <w:rPr>
          <w:rFonts w:cstheme="minorHAnsi"/>
          <w:szCs w:val="24"/>
        </w:rPr>
        <w:t>h</w:t>
      </w:r>
      <w:r w:rsidR="008C48DF">
        <w:rPr>
          <w:rFonts w:cstheme="minorHAnsi"/>
          <w:szCs w:val="24"/>
        </w:rPr>
        <w:t>e c</w:t>
      </w:r>
      <w:r w:rsidR="007267A9">
        <w:rPr>
          <w:rFonts w:cstheme="minorHAnsi"/>
          <w:szCs w:val="24"/>
        </w:rPr>
        <w:t>h</w:t>
      </w:r>
      <w:r w:rsidR="008C48DF">
        <w:rPr>
          <w:rFonts w:cstheme="minorHAnsi"/>
          <w:szCs w:val="24"/>
        </w:rPr>
        <w:t>ild to discuss t</w:t>
      </w:r>
      <w:r w:rsidR="007267A9">
        <w:rPr>
          <w:rFonts w:cstheme="minorHAnsi"/>
          <w:szCs w:val="24"/>
        </w:rPr>
        <w:t>h</w:t>
      </w:r>
      <w:r w:rsidR="008C48DF">
        <w:rPr>
          <w:rFonts w:cstheme="minorHAnsi"/>
          <w:szCs w:val="24"/>
        </w:rPr>
        <w:t>e report and t</w:t>
      </w:r>
      <w:r w:rsidR="007267A9">
        <w:rPr>
          <w:rFonts w:cstheme="minorHAnsi"/>
          <w:szCs w:val="24"/>
        </w:rPr>
        <w:t>h</w:t>
      </w:r>
      <w:r w:rsidR="008C48DF">
        <w:rPr>
          <w:rFonts w:cstheme="minorHAnsi"/>
          <w:szCs w:val="24"/>
        </w:rPr>
        <w:t xml:space="preserve">e </w:t>
      </w:r>
      <w:r w:rsidR="00305390">
        <w:rPr>
          <w:rFonts w:cstheme="minorHAnsi"/>
          <w:szCs w:val="24"/>
        </w:rPr>
        <w:t>h</w:t>
      </w:r>
      <w:r w:rsidR="007267A9">
        <w:rPr>
          <w:rFonts w:cstheme="minorHAnsi"/>
          <w:szCs w:val="24"/>
        </w:rPr>
        <w:t>ome education</w:t>
      </w:r>
      <w:r w:rsidR="008C48DF">
        <w:rPr>
          <w:rFonts w:cstheme="minorHAnsi"/>
          <w:szCs w:val="24"/>
        </w:rPr>
        <w:t xml:space="preserve"> being </w:t>
      </w:r>
      <w:r w:rsidR="008C48DF" w:rsidRPr="0076424E">
        <w:rPr>
          <w:rFonts w:cstheme="minorHAnsi"/>
          <w:szCs w:val="24"/>
        </w:rPr>
        <w:t xml:space="preserve">provided. </w:t>
      </w:r>
    </w:p>
    <w:p w:rsidR="00500DDD" w:rsidRDefault="007267A9" w:rsidP="00B74580">
      <w:pPr>
        <w:pStyle w:val="Heading3"/>
        <w:spacing w:before="0" w:after="240" w:line="240" w:lineRule="auto"/>
      </w:pPr>
      <w:bookmarkStart w:id="59" w:name="_Toc356801436"/>
      <w:bookmarkStart w:id="60" w:name="_Toc357077282"/>
      <w:bookmarkStart w:id="61" w:name="_Toc357161681"/>
      <w:bookmarkStart w:id="62" w:name="_Toc357410265"/>
      <w:r>
        <w:t>Home visit</w:t>
      </w:r>
      <w:bookmarkEnd w:id="59"/>
      <w:bookmarkEnd w:id="60"/>
      <w:bookmarkEnd w:id="61"/>
      <w:bookmarkEnd w:id="62"/>
      <w:r w:rsidR="00776AA9">
        <w:fldChar w:fldCharType="begin"/>
      </w:r>
      <w:r w:rsidR="001C6685">
        <w:instrText xml:space="preserve"> XE "</w:instrText>
      </w:r>
      <w:r w:rsidR="001C6685" w:rsidRPr="006A51E6">
        <w:instrText>Home visit</w:instrText>
      </w:r>
      <w:r w:rsidR="001C6685">
        <w:instrText xml:space="preserve">" </w:instrText>
      </w:r>
      <w:r w:rsidR="00776AA9">
        <w:fldChar w:fldCharType="end"/>
      </w:r>
      <w:r w:rsidR="003F214D">
        <w:t xml:space="preserve"> </w:t>
      </w:r>
    </w:p>
    <w:p w:rsidR="003F214D" w:rsidRPr="003F214D" w:rsidRDefault="003F214D" w:rsidP="00B74580">
      <w:pPr>
        <w:spacing w:after="240" w:line="240" w:lineRule="auto"/>
      </w:pPr>
      <w:r>
        <w:t xml:space="preserve">See </w:t>
      </w:r>
      <w:hyperlink w:anchor="_Home_visits" w:history="1">
        <w:r w:rsidR="00E1356F" w:rsidRPr="00A71B53">
          <w:rPr>
            <w:rStyle w:val="Hyperlink"/>
          </w:rPr>
          <w:t>s</w:t>
        </w:r>
        <w:r w:rsidRPr="00A71B53">
          <w:rPr>
            <w:rStyle w:val="Hyperlink"/>
          </w:rPr>
          <w:t xml:space="preserve">ection </w:t>
        </w:r>
        <w:r w:rsidR="009C5549" w:rsidRPr="00A71B53">
          <w:rPr>
            <w:rStyle w:val="Hyperlink"/>
          </w:rPr>
          <w:t>7</w:t>
        </w:r>
      </w:hyperlink>
      <w:r>
        <w:t xml:space="preserve"> of t</w:t>
      </w:r>
      <w:r w:rsidR="007267A9">
        <w:t>h</w:t>
      </w:r>
      <w:r>
        <w:t>is Manual.</w:t>
      </w:r>
    </w:p>
    <w:p w:rsidR="00B22AF3" w:rsidRPr="001D01DD" w:rsidRDefault="006478A1" w:rsidP="00B74580">
      <w:pPr>
        <w:pStyle w:val="Heading3"/>
        <w:spacing w:before="0" w:after="240" w:line="240" w:lineRule="auto"/>
      </w:pPr>
      <w:bookmarkStart w:id="63" w:name="_Toc356801437"/>
      <w:bookmarkStart w:id="64" w:name="_Toc357077283"/>
      <w:bookmarkStart w:id="65" w:name="_Toc357161682"/>
      <w:bookmarkStart w:id="66" w:name="_Toc357410266"/>
      <w:r>
        <w:t>R</w:t>
      </w:r>
      <w:r w:rsidR="00DC6A74">
        <w:t>egistration</w:t>
      </w:r>
      <w:r w:rsidR="00B22AF3">
        <w:t xml:space="preserve"> </w:t>
      </w:r>
      <w:r w:rsidR="006D00FC">
        <w:t>r</w:t>
      </w:r>
      <w:r w:rsidR="0071655C">
        <w:t>enewal</w:t>
      </w:r>
      <w:bookmarkEnd w:id="63"/>
      <w:bookmarkEnd w:id="64"/>
      <w:bookmarkEnd w:id="65"/>
      <w:bookmarkEnd w:id="66"/>
    </w:p>
    <w:p w:rsidR="00357496" w:rsidRPr="0097119B" w:rsidRDefault="00357496" w:rsidP="00B74580">
      <w:pPr>
        <w:pStyle w:val="Apara"/>
        <w:tabs>
          <w:tab w:val="right" w:pos="0"/>
        </w:tabs>
        <w:spacing w:before="0" w:after="240"/>
        <w:ind w:left="0" w:firstLine="0"/>
        <w:jc w:val="left"/>
        <w:rPr>
          <w:rFonts w:cstheme="minorHAnsi"/>
          <w:szCs w:val="24"/>
        </w:rPr>
      </w:pPr>
      <w:r w:rsidRPr="0097119B">
        <w:rPr>
          <w:rFonts w:cstheme="minorHAnsi"/>
          <w:szCs w:val="24"/>
        </w:rPr>
        <w:t xml:space="preserve">Registration </w:t>
      </w:r>
      <w:r w:rsidR="00010010">
        <w:rPr>
          <w:rFonts w:cstheme="minorHAnsi"/>
          <w:szCs w:val="24"/>
        </w:rPr>
        <w:t>renewal</w:t>
      </w:r>
      <w:r w:rsidRPr="0097119B">
        <w:rPr>
          <w:rFonts w:cstheme="minorHAnsi"/>
          <w:szCs w:val="24"/>
        </w:rPr>
        <w:t xml:space="preserve"> </w:t>
      </w:r>
      <w:r>
        <w:rPr>
          <w:rFonts w:cstheme="minorHAnsi"/>
          <w:szCs w:val="24"/>
        </w:rPr>
        <w:t xml:space="preserve">is </w:t>
      </w:r>
      <w:r w:rsidRPr="0097119B">
        <w:rPr>
          <w:rFonts w:cstheme="minorHAnsi"/>
          <w:szCs w:val="24"/>
        </w:rPr>
        <w:t xml:space="preserve">for up to two (2) years. </w:t>
      </w:r>
      <w:r>
        <w:rPr>
          <w:rFonts w:cstheme="minorHAnsi"/>
          <w:szCs w:val="24"/>
        </w:rPr>
        <w:t>A</w:t>
      </w:r>
      <w:r w:rsidRPr="0097119B">
        <w:rPr>
          <w:rFonts w:cstheme="minorHAnsi"/>
          <w:szCs w:val="24"/>
        </w:rPr>
        <w:t>t t</w:t>
      </w:r>
      <w:r>
        <w:rPr>
          <w:rFonts w:cstheme="minorHAnsi"/>
          <w:szCs w:val="24"/>
        </w:rPr>
        <w:t>h</w:t>
      </w:r>
      <w:r w:rsidRPr="0097119B">
        <w:rPr>
          <w:rFonts w:cstheme="minorHAnsi"/>
          <w:szCs w:val="24"/>
        </w:rPr>
        <w:t>e request of t</w:t>
      </w:r>
      <w:r>
        <w:rPr>
          <w:rFonts w:cstheme="minorHAnsi"/>
          <w:szCs w:val="24"/>
        </w:rPr>
        <w:t>h</w:t>
      </w:r>
      <w:r w:rsidRPr="0097119B">
        <w:rPr>
          <w:rFonts w:cstheme="minorHAnsi"/>
          <w:szCs w:val="24"/>
        </w:rPr>
        <w:t>e parent, or as agreed in consultation between t</w:t>
      </w:r>
      <w:r>
        <w:rPr>
          <w:rFonts w:cstheme="minorHAnsi"/>
          <w:szCs w:val="24"/>
        </w:rPr>
        <w:t>h</w:t>
      </w:r>
      <w:r w:rsidRPr="0097119B">
        <w:rPr>
          <w:rFonts w:cstheme="minorHAnsi"/>
          <w:szCs w:val="24"/>
        </w:rPr>
        <w:t>e parent and t</w:t>
      </w:r>
      <w:r>
        <w:rPr>
          <w:rFonts w:cstheme="minorHAnsi"/>
          <w:szCs w:val="24"/>
        </w:rPr>
        <w:t>h</w:t>
      </w:r>
      <w:r w:rsidRPr="0097119B">
        <w:rPr>
          <w:rFonts w:cstheme="minorHAnsi"/>
          <w:szCs w:val="24"/>
        </w:rPr>
        <w:t>e Aut</w:t>
      </w:r>
      <w:r>
        <w:rPr>
          <w:rFonts w:cstheme="minorHAnsi"/>
          <w:szCs w:val="24"/>
        </w:rPr>
        <w:t>h</w:t>
      </w:r>
      <w:r w:rsidRPr="0097119B">
        <w:rPr>
          <w:rFonts w:cstheme="minorHAnsi"/>
          <w:szCs w:val="24"/>
        </w:rPr>
        <w:t>orised Person</w:t>
      </w:r>
      <w:r>
        <w:rPr>
          <w:rFonts w:cstheme="minorHAnsi"/>
          <w:szCs w:val="24"/>
        </w:rPr>
        <w:t>, a shorter period may be negotiated</w:t>
      </w:r>
      <w:r w:rsidRPr="0097119B">
        <w:rPr>
          <w:rFonts w:cstheme="minorHAnsi"/>
          <w:szCs w:val="24"/>
        </w:rPr>
        <w:t xml:space="preserve">.  </w:t>
      </w:r>
      <w:r w:rsidR="005B142C">
        <w:rPr>
          <w:rFonts w:cstheme="minorHAnsi"/>
          <w:szCs w:val="24"/>
        </w:rPr>
        <w:t>If r</w:t>
      </w:r>
      <w:r w:rsidR="005B142C" w:rsidRPr="0097119B">
        <w:rPr>
          <w:rFonts w:cstheme="minorHAnsi"/>
          <w:szCs w:val="24"/>
        </w:rPr>
        <w:t xml:space="preserve">egistration </w:t>
      </w:r>
      <w:r w:rsidR="005B142C">
        <w:rPr>
          <w:rFonts w:cstheme="minorHAnsi"/>
          <w:szCs w:val="24"/>
        </w:rPr>
        <w:t>is approved by the Director-General or Delegate</w:t>
      </w:r>
      <w:r w:rsidR="006E04CC">
        <w:rPr>
          <w:rFonts w:cstheme="minorHAnsi"/>
          <w:szCs w:val="24"/>
        </w:rPr>
        <w:t>, the</w:t>
      </w:r>
      <w:r w:rsidR="005B142C">
        <w:rPr>
          <w:rFonts w:cstheme="minorHAnsi"/>
          <w:szCs w:val="24"/>
        </w:rPr>
        <w:t xml:space="preserve"> </w:t>
      </w:r>
      <w:r w:rsidR="00376F7A">
        <w:rPr>
          <w:rFonts w:cstheme="minorHAnsi"/>
          <w:szCs w:val="24"/>
        </w:rPr>
        <w:t xml:space="preserve">registration </w:t>
      </w:r>
      <w:r w:rsidR="005B142C" w:rsidRPr="0097119B">
        <w:rPr>
          <w:rFonts w:cstheme="minorHAnsi"/>
          <w:szCs w:val="24"/>
        </w:rPr>
        <w:t>period commences on t</w:t>
      </w:r>
      <w:r w:rsidR="005B142C">
        <w:rPr>
          <w:rFonts w:cstheme="minorHAnsi"/>
          <w:szCs w:val="24"/>
        </w:rPr>
        <w:t>h</w:t>
      </w:r>
      <w:r w:rsidR="005B142C" w:rsidRPr="0097119B">
        <w:rPr>
          <w:rFonts w:cstheme="minorHAnsi"/>
          <w:szCs w:val="24"/>
        </w:rPr>
        <w:t xml:space="preserve">e date </w:t>
      </w:r>
      <w:r w:rsidR="005B142C">
        <w:rPr>
          <w:rFonts w:cstheme="minorHAnsi"/>
          <w:szCs w:val="24"/>
        </w:rPr>
        <w:t>of the home visit.</w:t>
      </w:r>
    </w:p>
    <w:p w:rsidR="009273D0" w:rsidRPr="00CA501F" w:rsidRDefault="009273D0" w:rsidP="00B74580">
      <w:pPr>
        <w:pStyle w:val="Heading1"/>
        <w:numPr>
          <w:ilvl w:val="0"/>
          <w:numId w:val="44"/>
        </w:numPr>
        <w:pBdr>
          <w:bottom w:val="single" w:sz="4" w:space="1" w:color="auto"/>
        </w:pBdr>
        <w:spacing w:before="0" w:line="240" w:lineRule="auto"/>
        <w:ind w:left="567" w:hanging="567"/>
        <w:rPr>
          <w:rStyle w:val="SubtleEmphasis"/>
          <w:i w:val="0"/>
          <w:iCs w:val="0"/>
          <w:color w:val="A8422A" w:themeColor="accent1" w:themeShade="BF"/>
        </w:rPr>
      </w:pPr>
      <w:bookmarkStart w:id="67" w:name="_Documenting_home_education"/>
      <w:bookmarkStart w:id="68" w:name="_Toc357410267"/>
      <w:bookmarkEnd w:id="67"/>
      <w:r w:rsidRPr="0039654A">
        <w:t xml:space="preserve">Documenting </w:t>
      </w:r>
      <w:r>
        <w:t>home education</w:t>
      </w:r>
      <w:bookmarkEnd w:id="68"/>
      <w:r w:rsidR="00776AA9">
        <w:fldChar w:fldCharType="begin"/>
      </w:r>
      <w:r w:rsidR="001C6685">
        <w:instrText xml:space="preserve"> XE "</w:instrText>
      </w:r>
      <w:r w:rsidR="001C6685" w:rsidRPr="00352D98">
        <w:instrText>Documenting home education</w:instrText>
      </w:r>
      <w:r w:rsidR="001C6685">
        <w:instrText xml:space="preserve">" </w:instrText>
      </w:r>
      <w:r w:rsidR="00776AA9">
        <w:fldChar w:fldCharType="end"/>
      </w:r>
    </w:p>
    <w:p w:rsidR="009273D0" w:rsidRPr="000223CE" w:rsidRDefault="009273D0"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Pr>
          <w:rFonts w:asciiTheme="minorHAnsi" w:hAnsiTheme="minorHAnsi" w:cstheme="minorHAnsi"/>
          <w:b w:val="0"/>
        </w:rPr>
        <w:t>sectio</w:t>
      </w:r>
      <w:r w:rsidRPr="000223CE">
        <w:rPr>
          <w:rFonts w:asciiTheme="minorHAnsi" w:hAnsiTheme="minorHAnsi" w:cstheme="minorHAnsi"/>
          <w:b w:val="0"/>
        </w:rPr>
        <w:t>n 132 of t</w:t>
      </w:r>
      <w:r>
        <w:rPr>
          <w:rFonts w:asciiTheme="minorHAnsi" w:hAnsiTheme="minorHAnsi" w:cstheme="minorHAnsi"/>
          <w:b w:val="0"/>
        </w:rPr>
        <w:t>h</w:t>
      </w:r>
      <w:r w:rsidRPr="000223CE">
        <w:rPr>
          <w:rFonts w:asciiTheme="minorHAnsi" w:hAnsiTheme="minorHAnsi" w:cstheme="minorHAnsi"/>
          <w:b w:val="0"/>
        </w:rPr>
        <w:t>e Act, t</w:t>
      </w:r>
      <w:r>
        <w:rPr>
          <w:rFonts w:asciiTheme="minorHAnsi" w:hAnsiTheme="minorHAnsi" w:cstheme="minorHAnsi"/>
          <w:b w:val="0"/>
        </w:rPr>
        <w:t>h</w:t>
      </w:r>
      <w:r w:rsidRPr="000223CE">
        <w:rPr>
          <w:rFonts w:asciiTheme="minorHAnsi" w:hAnsiTheme="minorHAnsi" w:cstheme="minorHAnsi"/>
          <w:b w:val="0"/>
        </w:rPr>
        <w:t xml:space="preserve">e parents/carers of a </w:t>
      </w:r>
      <w:r>
        <w:rPr>
          <w:rFonts w:asciiTheme="minorHAnsi" w:hAnsiTheme="minorHAnsi" w:cstheme="minorHAnsi"/>
          <w:b w:val="0"/>
        </w:rPr>
        <w:t>home</w:t>
      </w:r>
      <w:r w:rsidRPr="000223CE">
        <w:rPr>
          <w:rFonts w:asciiTheme="minorHAnsi" w:hAnsiTheme="minorHAnsi" w:cstheme="minorHAnsi"/>
          <w:b w:val="0"/>
        </w:rPr>
        <w:t xml:space="preserve"> </w:t>
      </w:r>
      <w:r>
        <w:rPr>
          <w:rFonts w:asciiTheme="minorHAnsi" w:hAnsiTheme="minorHAnsi" w:cstheme="minorHAnsi"/>
          <w:b w:val="0"/>
        </w:rPr>
        <w:t>e</w:t>
      </w:r>
      <w:r w:rsidRPr="000223CE">
        <w:rPr>
          <w:rFonts w:asciiTheme="minorHAnsi" w:hAnsiTheme="minorHAnsi" w:cstheme="minorHAnsi"/>
          <w:b w:val="0"/>
        </w:rPr>
        <w:t>ducated c</w:t>
      </w:r>
      <w:r>
        <w:rPr>
          <w:rFonts w:asciiTheme="minorHAnsi" w:hAnsiTheme="minorHAnsi" w:cstheme="minorHAnsi"/>
          <w:b w:val="0"/>
        </w:rPr>
        <w:t>h</w:t>
      </w:r>
      <w:r w:rsidRPr="000223CE">
        <w:rPr>
          <w:rFonts w:asciiTheme="minorHAnsi" w:hAnsiTheme="minorHAnsi" w:cstheme="minorHAnsi"/>
          <w:b w:val="0"/>
        </w:rPr>
        <w:t>ild must document t</w:t>
      </w:r>
      <w:r>
        <w:rPr>
          <w:rFonts w:asciiTheme="minorHAnsi" w:hAnsiTheme="minorHAnsi" w:cstheme="minorHAnsi"/>
          <w:b w:val="0"/>
        </w:rPr>
        <w:t>h</w:t>
      </w:r>
      <w:r w:rsidRPr="000223CE">
        <w:rPr>
          <w:rFonts w:asciiTheme="minorHAnsi" w:hAnsiTheme="minorHAnsi" w:cstheme="minorHAnsi"/>
          <w:b w:val="0"/>
        </w:rPr>
        <w:t>e educational opportunities offered and t</w:t>
      </w:r>
      <w:r>
        <w:rPr>
          <w:rFonts w:asciiTheme="minorHAnsi" w:hAnsiTheme="minorHAnsi" w:cstheme="minorHAnsi"/>
          <w:b w:val="0"/>
        </w:rPr>
        <w:t>h</w:t>
      </w:r>
      <w:r w:rsidRPr="000223CE">
        <w:rPr>
          <w:rFonts w:asciiTheme="minorHAnsi" w:hAnsiTheme="minorHAnsi" w:cstheme="minorHAnsi"/>
          <w:b w:val="0"/>
        </w:rPr>
        <w:t>e strategies t</w:t>
      </w:r>
      <w:r>
        <w:rPr>
          <w:rFonts w:asciiTheme="minorHAnsi" w:hAnsiTheme="minorHAnsi" w:cstheme="minorHAnsi"/>
          <w:b w:val="0"/>
        </w:rPr>
        <w:t>h</w:t>
      </w:r>
      <w:r w:rsidRPr="000223CE">
        <w:rPr>
          <w:rFonts w:asciiTheme="minorHAnsi" w:hAnsiTheme="minorHAnsi" w:cstheme="minorHAnsi"/>
          <w:b w:val="0"/>
        </w:rPr>
        <w:t>ey use to encourage t</w:t>
      </w:r>
      <w:r>
        <w:rPr>
          <w:rFonts w:asciiTheme="minorHAnsi" w:hAnsiTheme="minorHAnsi" w:cstheme="minorHAnsi"/>
          <w:b w:val="0"/>
        </w:rPr>
        <w:t>h</w:t>
      </w:r>
      <w:r w:rsidRPr="000223CE">
        <w:rPr>
          <w:rFonts w:asciiTheme="minorHAnsi" w:hAnsiTheme="minorHAnsi" w:cstheme="minorHAnsi"/>
          <w:b w:val="0"/>
        </w:rPr>
        <w:t>eir c</w:t>
      </w:r>
      <w:r>
        <w:rPr>
          <w:rFonts w:asciiTheme="minorHAnsi" w:hAnsiTheme="minorHAnsi" w:cstheme="minorHAnsi"/>
          <w:b w:val="0"/>
        </w:rPr>
        <w:t>h</w:t>
      </w:r>
      <w:r w:rsidRPr="000223CE">
        <w:rPr>
          <w:rFonts w:asciiTheme="minorHAnsi" w:hAnsiTheme="minorHAnsi" w:cstheme="minorHAnsi"/>
          <w:b w:val="0"/>
        </w:rPr>
        <w:t>ild to learn.</w:t>
      </w:r>
    </w:p>
    <w:p w:rsidR="003B1CDC" w:rsidRDefault="007E6D37" w:rsidP="006A70F6">
      <w:pPr>
        <w:spacing w:after="0" w:line="240" w:lineRule="auto"/>
      </w:pPr>
      <w:r w:rsidRPr="002A3BF6">
        <w:t xml:space="preserve">Examples of documentation </w:t>
      </w:r>
      <w:r w:rsidR="008E58A5">
        <w:t xml:space="preserve">of educational opportunities and learning strategies </w:t>
      </w:r>
      <w:r w:rsidRPr="002A3BF6">
        <w:t>may include:</w:t>
      </w:r>
    </w:p>
    <w:p w:rsidR="003B1CDC" w:rsidRPr="00047718" w:rsidRDefault="00E643EE" w:rsidP="00B74580">
      <w:pPr>
        <w:pStyle w:val="ReviewBullet"/>
        <w:numPr>
          <w:ilvl w:val="0"/>
          <w:numId w:val="27"/>
        </w:numPr>
        <w:tabs>
          <w:tab w:val="clear" w:pos="851"/>
        </w:tabs>
        <w:rPr>
          <w:rFonts w:asciiTheme="minorHAnsi" w:hAnsiTheme="minorHAnsi" w:cstheme="minorHAnsi"/>
          <w:color w:val="auto"/>
          <w:sz w:val="24"/>
          <w:szCs w:val="24"/>
        </w:rPr>
      </w:pPr>
      <w:r>
        <w:rPr>
          <w:rFonts w:asciiTheme="minorHAnsi" w:hAnsiTheme="minorHAnsi" w:cstheme="minorHAnsi"/>
          <w:color w:val="auto"/>
          <w:sz w:val="24"/>
          <w:szCs w:val="24"/>
        </w:rPr>
        <w:t xml:space="preserve">a diary or learning journal </w:t>
      </w:r>
    </w:p>
    <w:p w:rsidR="006B5329" w:rsidRPr="00047718" w:rsidRDefault="000567C8" w:rsidP="00B74580">
      <w:pPr>
        <w:pStyle w:val="ReviewBullet"/>
        <w:numPr>
          <w:ilvl w:val="0"/>
          <w:numId w:val="27"/>
        </w:numPr>
        <w:tabs>
          <w:tab w:val="clear" w:pos="851"/>
        </w:tabs>
        <w:rPr>
          <w:rFonts w:asciiTheme="minorHAnsi" w:hAnsiTheme="minorHAnsi" w:cstheme="minorHAnsi"/>
          <w:color w:val="auto"/>
          <w:sz w:val="24"/>
          <w:szCs w:val="24"/>
        </w:rPr>
      </w:pPr>
      <w:r w:rsidRPr="000567C8">
        <w:rPr>
          <w:rFonts w:asciiTheme="minorHAnsi" w:hAnsiTheme="minorHAnsi"/>
          <w:sz w:val="24"/>
          <w:szCs w:val="24"/>
        </w:rPr>
        <w:t xml:space="preserve">parent observations and/or reflections on how the education is happening </w:t>
      </w:r>
    </w:p>
    <w:p w:rsidR="003B1CDC" w:rsidRPr="00047718" w:rsidRDefault="00E643EE" w:rsidP="00B74580">
      <w:pPr>
        <w:pStyle w:val="ReviewBullet"/>
        <w:numPr>
          <w:ilvl w:val="0"/>
          <w:numId w:val="27"/>
        </w:numPr>
        <w:tabs>
          <w:tab w:val="clear" w:pos="851"/>
        </w:tabs>
        <w:rPr>
          <w:rFonts w:asciiTheme="minorHAnsi" w:hAnsiTheme="minorHAnsi" w:cstheme="minorHAnsi"/>
          <w:color w:val="auto"/>
          <w:sz w:val="24"/>
          <w:szCs w:val="24"/>
        </w:rPr>
      </w:pPr>
      <w:r>
        <w:rPr>
          <w:rFonts w:asciiTheme="minorHAnsi" w:hAnsiTheme="minorHAnsi" w:cstheme="minorHAnsi"/>
          <w:color w:val="auto"/>
          <w:sz w:val="24"/>
          <w:szCs w:val="24"/>
        </w:rPr>
        <w:t>work books across a range of subject or learning areas</w:t>
      </w:r>
    </w:p>
    <w:p w:rsidR="003B1CDC" w:rsidRPr="00047718" w:rsidRDefault="00E643EE" w:rsidP="00B74580">
      <w:pPr>
        <w:pStyle w:val="ReviewBullet"/>
        <w:numPr>
          <w:ilvl w:val="0"/>
          <w:numId w:val="27"/>
        </w:numPr>
        <w:tabs>
          <w:tab w:val="clear" w:pos="851"/>
        </w:tabs>
        <w:rPr>
          <w:rFonts w:asciiTheme="minorHAnsi" w:hAnsiTheme="minorHAnsi" w:cstheme="minorHAnsi"/>
          <w:color w:val="auto"/>
          <w:sz w:val="24"/>
          <w:szCs w:val="24"/>
        </w:rPr>
      </w:pPr>
      <w:r>
        <w:rPr>
          <w:rFonts w:asciiTheme="minorHAnsi" w:hAnsiTheme="minorHAnsi" w:cstheme="minorHAnsi"/>
          <w:color w:val="auto"/>
          <w:sz w:val="24"/>
          <w:szCs w:val="24"/>
        </w:rPr>
        <w:t xml:space="preserve">annotated work samples </w:t>
      </w:r>
    </w:p>
    <w:p w:rsidR="003B1CDC" w:rsidRPr="00047718" w:rsidRDefault="000567C8" w:rsidP="00B74580">
      <w:pPr>
        <w:pStyle w:val="ReviewBullet"/>
        <w:numPr>
          <w:ilvl w:val="0"/>
          <w:numId w:val="27"/>
        </w:numPr>
        <w:tabs>
          <w:tab w:val="clear" w:pos="851"/>
        </w:tabs>
        <w:rPr>
          <w:rFonts w:asciiTheme="minorHAnsi" w:hAnsiTheme="minorHAnsi" w:cstheme="minorHAnsi"/>
          <w:color w:val="auto"/>
          <w:sz w:val="24"/>
          <w:szCs w:val="24"/>
        </w:rPr>
      </w:pPr>
      <w:r w:rsidRPr="000567C8">
        <w:rPr>
          <w:rFonts w:asciiTheme="minorHAnsi" w:hAnsiTheme="minorHAnsi"/>
          <w:sz w:val="24"/>
          <w:szCs w:val="24"/>
        </w:rPr>
        <w:t>a list of goals, outcomes or milestones achieved with notes about how and when they were achieved</w:t>
      </w:r>
    </w:p>
    <w:p w:rsidR="003B1CDC" w:rsidRPr="00047718" w:rsidRDefault="00E643EE" w:rsidP="006A70F6">
      <w:pPr>
        <w:pStyle w:val="ReviewBullet"/>
        <w:numPr>
          <w:ilvl w:val="0"/>
          <w:numId w:val="27"/>
        </w:numPr>
        <w:tabs>
          <w:tab w:val="clear" w:pos="851"/>
        </w:tabs>
        <w:spacing w:after="240"/>
        <w:rPr>
          <w:rFonts w:asciiTheme="minorHAnsi" w:hAnsiTheme="minorHAnsi" w:cstheme="minorHAnsi"/>
          <w:color w:val="auto"/>
          <w:sz w:val="24"/>
          <w:szCs w:val="24"/>
        </w:rPr>
      </w:pPr>
      <w:proofErr w:type="gramStart"/>
      <w:r>
        <w:rPr>
          <w:rFonts w:asciiTheme="minorHAnsi" w:hAnsiTheme="minorHAnsi" w:cstheme="minorHAnsi"/>
          <w:color w:val="auto"/>
          <w:sz w:val="24"/>
          <w:szCs w:val="24"/>
        </w:rPr>
        <w:t>creative</w:t>
      </w:r>
      <w:proofErr w:type="gramEnd"/>
      <w:r>
        <w:rPr>
          <w:rFonts w:asciiTheme="minorHAnsi" w:hAnsiTheme="minorHAnsi" w:cstheme="minorHAnsi"/>
          <w:color w:val="auto"/>
          <w:sz w:val="24"/>
          <w:szCs w:val="24"/>
        </w:rPr>
        <w:t xml:space="preserve"> works which may be displayed, performed or recorded.</w:t>
      </w:r>
    </w:p>
    <w:p w:rsidR="00747017" w:rsidRPr="0039654A" w:rsidRDefault="006D00FC" w:rsidP="00B74580">
      <w:pPr>
        <w:pStyle w:val="Heading1"/>
        <w:numPr>
          <w:ilvl w:val="0"/>
          <w:numId w:val="44"/>
        </w:numPr>
        <w:pBdr>
          <w:bottom w:val="single" w:sz="4" w:space="1" w:color="auto"/>
        </w:pBdr>
        <w:spacing w:line="240" w:lineRule="auto"/>
        <w:ind w:left="567" w:hanging="567"/>
        <w:rPr>
          <w:caps/>
        </w:rPr>
      </w:pPr>
      <w:bookmarkStart w:id="69" w:name="_Home_visits"/>
      <w:bookmarkStart w:id="70" w:name="_Toc357077285"/>
      <w:bookmarkStart w:id="71" w:name="_Toc357410268"/>
      <w:bookmarkEnd w:id="69"/>
      <w:r>
        <w:t>Home visits</w:t>
      </w:r>
      <w:bookmarkEnd w:id="70"/>
      <w:bookmarkEnd w:id="71"/>
      <w:r w:rsidR="00776AA9">
        <w:fldChar w:fldCharType="begin"/>
      </w:r>
      <w:r w:rsidR="001C6685">
        <w:instrText xml:space="preserve"> XE "</w:instrText>
      </w:r>
      <w:r w:rsidR="001C6685" w:rsidRPr="002C7839">
        <w:instrText>Home visits</w:instrText>
      </w:r>
      <w:r w:rsidR="001C6685">
        <w:instrText xml:space="preserve">" </w:instrText>
      </w:r>
      <w:r w:rsidR="00776AA9">
        <w:fldChar w:fldCharType="end"/>
      </w:r>
    </w:p>
    <w:p w:rsidR="003F214D" w:rsidRPr="000223CE" w:rsidRDefault="003F214D"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sidR="00FD2B6C">
        <w:rPr>
          <w:rFonts w:asciiTheme="minorHAnsi" w:hAnsiTheme="minorHAnsi" w:cstheme="minorHAnsi"/>
          <w:b w:val="0"/>
        </w:rPr>
        <w:t>s</w:t>
      </w:r>
      <w:r w:rsidR="006D00FC">
        <w:rPr>
          <w:rFonts w:asciiTheme="minorHAnsi" w:hAnsiTheme="minorHAnsi" w:cstheme="minorHAnsi"/>
          <w:b w:val="0"/>
        </w:rPr>
        <w:t>ectio</w:t>
      </w:r>
      <w:r w:rsidRPr="000223CE">
        <w:rPr>
          <w:rFonts w:asciiTheme="minorHAnsi" w:hAnsiTheme="minorHAnsi" w:cstheme="minorHAnsi"/>
          <w:b w:val="0"/>
        </w:rPr>
        <w:t>n 132 of t</w:t>
      </w:r>
      <w:r w:rsidR="007267A9">
        <w:rPr>
          <w:rFonts w:asciiTheme="minorHAnsi" w:hAnsiTheme="minorHAnsi" w:cstheme="minorHAnsi"/>
          <w:b w:val="0"/>
        </w:rPr>
        <w:t>h</w:t>
      </w:r>
      <w:r w:rsidRPr="000223CE">
        <w:rPr>
          <w:rFonts w:asciiTheme="minorHAnsi" w:hAnsiTheme="minorHAnsi" w:cstheme="minorHAnsi"/>
          <w:b w:val="0"/>
        </w:rPr>
        <w:t>e Act, parents/carers of a c</w:t>
      </w:r>
      <w:r w:rsidR="007267A9">
        <w:rPr>
          <w:rFonts w:asciiTheme="minorHAnsi" w:hAnsiTheme="minorHAnsi" w:cstheme="minorHAnsi"/>
          <w:b w:val="0"/>
        </w:rPr>
        <w:t>h</w:t>
      </w:r>
      <w:r w:rsidRPr="000223CE">
        <w:rPr>
          <w:rFonts w:asciiTheme="minorHAnsi" w:hAnsiTheme="minorHAnsi" w:cstheme="minorHAnsi"/>
          <w:b w:val="0"/>
        </w:rPr>
        <w:t xml:space="preserve">ild being </w:t>
      </w:r>
      <w:r w:rsidR="006D00FC">
        <w:rPr>
          <w:rFonts w:asciiTheme="minorHAnsi" w:hAnsiTheme="minorHAnsi" w:cstheme="minorHAnsi"/>
          <w:b w:val="0"/>
        </w:rPr>
        <w:t>h</w:t>
      </w:r>
      <w:r w:rsidR="007267A9">
        <w:rPr>
          <w:rFonts w:asciiTheme="minorHAnsi" w:hAnsiTheme="minorHAnsi" w:cstheme="minorHAnsi"/>
          <w:b w:val="0"/>
        </w:rPr>
        <w:t>ome</w:t>
      </w:r>
      <w:r w:rsidRPr="000223CE">
        <w:rPr>
          <w:rFonts w:asciiTheme="minorHAnsi" w:hAnsiTheme="minorHAnsi" w:cstheme="minorHAnsi"/>
          <w:b w:val="0"/>
        </w:rPr>
        <w:t xml:space="preserve"> </w:t>
      </w:r>
      <w:r w:rsidR="006D00FC">
        <w:rPr>
          <w:rFonts w:asciiTheme="minorHAnsi" w:hAnsiTheme="minorHAnsi" w:cstheme="minorHAnsi"/>
          <w:b w:val="0"/>
        </w:rPr>
        <w:t>e</w:t>
      </w:r>
      <w:r w:rsidRPr="000223CE">
        <w:rPr>
          <w:rFonts w:asciiTheme="minorHAnsi" w:hAnsiTheme="minorHAnsi" w:cstheme="minorHAnsi"/>
          <w:b w:val="0"/>
        </w:rPr>
        <w:t>ducated</w:t>
      </w:r>
      <w:r w:rsidR="001635F8" w:rsidRPr="000223CE">
        <w:rPr>
          <w:rFonts w:asciiTheme="minorHAnsi" w:hAnsiTheme="minorHAnsi" w:cstheme="minorHAnsi"/>
          <w:b w:val="0"/>
        </w:rPr>
        <w:t xml:space="preserve"> must make available for inspection any education programs, material or ot</w:t>
      </w:r>
      <w:r w:rsidR="007267A9">
        <w:rPr>
          <w:rFonts w:asciiTheme="minorHAnsi" w:hAnsiTheme="minorHAnsi" w:cstheme="minorHAnsi"/>
          <w:b w:val="0"/>
        </w:rPr>
        <w:t>h</w:t>
      </w:r>
      <w:r w:rsidR="001635F8" w:rsidRPr="000223CE">
        <w:rPr>
          <w:rFonts w:asciiTheme="minorHAnsi" w:hAnsiTheme="minorHAnsi" w:cstheme="minorHAnsi"/>
          <w:b w:val="0"/>
        </w:rPr>
        <w:t>er records</w:t>
      </w:r>
      <w:r w:rsidR="006D00FC">
        <w:rPr>
          <w:rFonts w:asciiTheme="minorHAnsi" w:hAnsiTheme="minorHAnsi" w:cstheme="minorHAnsi"/>
          <w:b w:val="0"/>
        </w:rPr>
        <w:t xml:space="preserve">. </w:t>
      </w:r>
    </w:p>
    <w:p w:rsidR="001635F8" w:rsidRPr="003D2CB1" w:rsidRDefault="007267A9" w:rsidP="00B74580">
      <w:pPr>
        <w:pStyle w:val="Heading3"/>
        <w:spacing w:before="0" w:after="240" w:line="240" w:lineRule="auto"/>
      </w:pPr>
      <w:bookmarkStart w:id="72" w:name="_Toc356801440"/>
      <w:bookmarkStart w:id="73" w:name="_Toc357161685"/>
      <w:bookmarkStart w:id="74" w:name="_Toc357410269"/>
      <w:r>
        <w:t>Home visit</w:t>
      </w:r>
      <w:bookmarkEnd w:id="72"/>
      <w:bookmarkEnd w:id="73"/>
      <w:bookmarkEnd w:id="74"/>
    </w:p>
    <w:p w:rsidR="003B1CDC" w:rsidRPr="006B5329" w:rsidRDefault="00500DDD" w:rsidP="00B74580">
      <w:pPr>
        <w:pStyle w:val="Apara"/>
        <w:tabs>
          <w:tab w:val="right" w:pos="0"/>
        </w:tabs>
        <w:spacing w:before="0" w:after="240"/>
        <w:ind w:left="0" w:firstLine="0"/>
        <w:jc w:val="left"/>
        <w:rPr>
          <w:rFonts w:cstheme="minorHAnsi"/>
          <w:color w:val="FF0000"/>
          <w:szCs w:val="24"/>
        </w:rPr>
      </w:pPr>
      <w:r>
        <w:rPr>
          <w:rFonts w:cstheme="minorHAnsi"/>
          <w:szCs w:val="24"/>
        </w:rPr>
        <w:t>At an agreed time t</w:t>
      </w:r>
      <w:r w:rsidR="007267A9">
        <w:rPr>
          <w:rFonts w:cstheme="minorHAnsi"/>
          <w:szCs w:val="24"/>
        </w:rPr>
        <w:t>h</w:t>
      </w:r>
      <w:r>
        <w:rPr>
          <w:rFonts w:cstheme="minorHAnsi"/>
          <w:szCs w:val="24"/>
        </w:rPr>
        <w:t xml:space="preserve">e </w:t>
      </w:r>
      <w:r w:rsidR="00224088">
        <w:rPr>
          <w:rFonts w:cstheme="minorHAnsi"/>
          <w:szCs w:val="24"/>
        </w:rPr>
        <w:t>h</w:t>
      </w:r>
      <w:r w:rsidR="007267A9">
        <w:rPr>
          <w:rFonts w:cstheme="minorHAnsi"/>
          <w:szCs w:val="24"/>
        </w:rPr>
        <w:t>ome</w:t>
      </w:r>
      <w:r w:rsidR="00902909">
        <w:rPr>
          <w:rFonts w:cstheme="minorHAnsi"/>
          <w:szCs w:val="24"/>
        </w:rPr>
        <w:t xml:space="preserve"> </w:t>
      </w:r>
      <w:r w:rsidR="00224088">
        <w:rPr>
          <w:rFonts w:cstheme="minorHAnsi"/>
          <w:szCs w:val="24"/>
        </w:rPr>
        <w:t>e</w:t>
      </w:r>
      <w:r w:rsidR="00902909">
        <w:rPr>
          <w:rFonts w:cstheme="minorHAnsi"/>
          <w:szCs w:val="24"/>
        </w:rPr>
        <w:t>ducating</w:t>
      </w:r>
      <w:r>
        <w:rPr>
          <w:rFonts w:cstheme="minorHAnsi"/>
          <w:szCs w:val="24"/>
        </w:rPr>
        <w:t xml:space="preserve"> parent</w:t>
      </w:r>
      <w:r w:rsidR="00A71B53">
        <w:rPr>
          <w:rFonts w:cstheme="minorHAnsi"/>
          <w:szCs w:val="24"/>
        </w:rPr>
        <w:t xml:space="preserve">/s </w:t>
      </w:r>
      <w:r>
        <w:rPr>
          <w:rFonts w:cstheme="minorHAnsi"/>
          <w:szCs w:val="24"/>
        </w:rPr>
        <w:t>and registered c</w:t>
      </w:r>
      <w:r w:rsidR="007267A9">
        <w:rPr>
          <w:rFonts w:cstheme="minorHAnsi"/>
          <w:szCs w:val="24"/>
        </w:rPr>
        <w:t>h</w:t>
      </w:r>
      <w:r>
        <w:rPr>
          <w:rFonts w:cstheme="minorHAnsi"/>
          <w:szCs w:val="24"/>
        </w:rPr>
        <w:t>ild</w:t>
      </w:r>
      <w:r w:rsidR="005B142C">
        <w:rPr>
          <w:rFonts w:cstheme="minorHAnsi"/>
          <w:szCs w:val="24"/>
        </w:rPr>
        <w:t>/children</w:t>
      </w:r>
      <w:r>
        <w:rPr>
          <w:rFonts w:cstheme="minorHAnsi"/>
          <w:szCs w:val="24"/>
        </w:rPr>
        <w:t xml:space="preserve"> will meet wit</w:t>
      </w:r>
      <w:r w:rsidR="007267A9">
        <w:rPr>
          <w:rFonts w:cstheme="minorHAnsi"/>
          <w:szCs w:val="24"/>
        </w:rPr>
        <w:t>h</w:t>
      </w:r>
      <w:r>
        <w:rPr>
          <w:rFonts w:cstheme="minorHAnsi"/>
          <w:szCs w:val="24"/>
        </w:rPr>
        <w:t xml:space="preserve"> an Aut</w:t>
      </w:r>
      <w:r w:rsidR="007267A9">
        <w:rPr>
          <w:rFonts w:cstheme="minorHAnsi"/>
          <w:szCs w:val="24"/>
        </w:rPr>
        <w:t>h</w:t>
      </w:r>
      <w:r>
        <w:rPr>
          <w:rFonts w:cstheme="minorHAnsi"/>
          <w:szCs w:val="24"/>
        </w:rPr>
        <w:t>orised Person from t</w:t>
      </w:r>
      <w:r w:rsidR="007267A9">
        <w:rPr>
          <w:rFonts w:cstheme="minorHAnsi"/>
          <w:szCs w:val="24"/>
        </w:rPr>
        <w:t>h</w:t>
      </w:r>
      <w:r>
        <w:rPr>
          <w:rFonts w:cstheme="minorHAnsi"/>
          <w:szCs w:val="24"/>
        </w:rPr>
        <w:t xml:space="preserve">e </w:t>
      </w:r>
      <w:r w:rsidR="00747017">
        <w:rPr>
          <w:rFonts w:cstheme="minorHAnsi"/>
          <w:szCs w:val="24"/>
        </w:rPr>
        <w:t>Liaison Unit</w:t>
      </w:r>
      <w:r>
        <w:rPr>
          <w:rFonts w:cstheme="minorHAnsi"/>
          <w:szCs w:val="24"/>
        </w:rPr>
        <w:t xml:space="preserve"> at t</w:t>
      </w:r>
      <w:r w:rsidR="007267A9">
        <w:rPr>
          <w:rFonts w:cstheme="minorHAnsi"/>
          <w:szCs w:val="24"/>
        </w:rPr>
        <w:t>h</w:t>
      </w:r>
      <w:r>
        <w:rPr>
          <w:rFonts w:cstheme="minorHAnsi"/>
          <w:szCs w:val="24"/>
        </w:rPr>
        <w:t xml:space="preserve">e </w:t>
      </w:r>
      <w:r w:rsidR="00224088">
        <w:rPr>
          <w:rFonts w:cstheme="minorHAnsi"/>
          <w:szCs w:val="24"/>
        </w:rPr>
        <w:t>h</w:t>
      </w:r>
      <w:r w:rsidR="007267A9">
        <w:rPr>
          <w:rFonts w:cstheme="minorHAnsi"/>
          <w:szCs w:val="24"/>
        </w:rPr>
        <w:t>ome education</w:t>
      </w:r>
      <w:r>
        <w:rPr>
          <w:rFonts w:cstheme="minorHAnsi"/>
          <w:szCs w:val="24"/>
        </w:rPr>
        <w:t xml:space="preserve"> base. </w:t>
      </w:r>
      <w:r w:rsidR="008E58A5">
        <w:rPr>
          <w:rFonts w:cstheme="minorHAnsi"/>
          <w:szCs w:val="24"/>
        </w:rPr>
        <w:t>To negotiate an</w:t>
      </w:r>
      <w:r>
        <w:rPr>
          <w:rFonts w:cstheme="minorHAnsi"/>
          <w:szCs w:val="24"/>
        </w:rPr>
        <w:t xml:space="preserve"> alternative venue </w:t>
      </w:r>
      <w:r w:rsidR="008E58A5">
        <w:rPr>
          <w:rFonts w:cstheme="minorHAnsi"/>
          <w:szCs w:val="24"/>
        </w:rPr>
        <w:t>such as a community library, please speak with the Liaison Unit. Booking the</w:t>
      </w:r>
      <w:r w:rsidR="000567C8" w:rsidRPr="000567C8">
        <w:rPr>
          <w:rFonts w:cstheme="minorHAnsi"/>
          <w:szCs w:val="24"/>
        </w:rPr>
        <w:t xml:space="preserve"> alternative venue is the responsibility of the home educator.</w:t>
      </w:r>
    </w:p>
    <w:p w:rsidR="0087342A" w:rsidRPr="0087342A" w:rsidRDefault="000567C8" w:rsidP="00B74580">
      <w:pPr>
        <w:pStyle w:val="Heading3"/>
        <w:spacing w:before="0" w:after="240" w:line="240" w:lineRule="auto"/>
        <w:rPr>
          <w:rFonts w:asciiTheme="minorHAnsi" w:hAnsiTheme="minorHAnsi" w:cstheme="minorHAnsi"/>
          <w:b w:val="0"/>
          <w:color w:val="auto"/>
        </w:rPr>
      </w:pPr>
      <w:bookmarkStart w:id="75" w:name="_Toc357161686"/>
      <w:bookmarkStart w:id="76" w:name="_Toc357410270"/>
      <w:r w:rsidRPr="000567C8">
        <w:rPr>
          <w:rFonts w:asciiTheme="minorHAnsi" w:hAnsiTheme="minorHAnsi" w:cstheme="minorHAnsi"/>
          <w:b w:val="0"/>
          <w:color w:val="auto"/>
        </w:rPr>
        <w:t>It is anticipated that a home visit will last for approximately one (1) hour with 30 additional minutes for each additional child.</w:t>
      </w:r>
      <w:bookmarkEnd w:id="75"/>
      <w:bookmarkEnd w:id="76"/>
      <w:r w:rsidRPr="000567C8">
        <w:rPr>
          <w:rFonts w:asciiTheme="minorHAnsi" w:hAnsiTheme="minorHAnsi" w:cstheme="minorHAnsi"/>
          <w:b w:val="0"/>
          <w:color w:val="auto"/>
        </w:rPr>
        <w:t xml:space="preserve"> </w:t>
      </w:r>
      <w:bookmarkStart w:id="77" w:name="_Toc356801441"/>
    </w:p>
    <w:p w:rsidR="008E58A5" w:rsidRDefault="007267A9" w:rsidP="00B74580">
      <w:pPr>
        <w:pStyle w:val="Heading3"/>
        <w:spacing w:before="0" w:line="240" w:lineRule="auto"/>
      </w:pPr>
      <w:bookmarkStart w:id="78" w:name="_Toc357161687"/>
      <w:bookmarkStart w:id="79" w:name="_Toc357410271"/>
      <w:r>
        <w:t xml:space="preserve">Home </w:t>
      </w:r>
      <w:r w:rsidR="00224088">
        <w:t>V</w:t>
      </w:r>
      <w:r>
        <w:t>isit</w:t>
      </w:r>
      <w:r w:rsidR="001635F8">
        <w:t xml:space="preserve"> Parent Report</w:t>
      </w:r>
      <w:bookmarkEnd w:id="77"/>
      <w:bookmarkEnd w:id="78"/>
      <w:bookmarkEnd w:id="79"/>
    </w:p>
    <w:p w:rsidR="000567C8" w:rsidRPr="000567C8" w:rsidRDefault="000567C8" w:rsidP="00B74580">
      <w:pPr>
        <w:spacing w:after="240" w:line="240" w:lineRule="auto"/>
        <w:rPr>
          <w:rFonts w:cstheme="minorHAnsi"/>
          <w:i/>
          <w:iCs/>
        </w:rPr>
      </w:pPr>
      <w:r w:rsidRPr="000567C8">
        <w:rPr>
          <w:rFonts w:eastAsiaTheme="majorEastAsia" w:cstheme="minorHAnsi"/>
          <w:bCs/>
          <w:i/>
          <w:iCs/>
          <w:color w:val="D16349" w:themeColor="accent1"/>
        </w:rPr>
        <w:t>Under section 128 of the Act, home education is committed to offering a broad range of opportunities that foster in each child the development of the child’s unique spiritual, emotional, physical, social and intellectual being.</w:t>
      </w:r>
    </w:p>
    <w:p w:rsidR="00DC410E" w:rsidRDefault="006B7175" w:rsidP="00B74580">
      <w:pPr>
        <w:spacing w:after="240" w:line="240" w:lineRule="auto"/>
      </w:pPr>
      <w:r>
        <w:t xml:space="preserve">In line with section 128 of the Act, </w:t>
      </w:r>
      <w:r w:rsidR="00DC410E">
        <w:t>t</w:t>
      </w:r>
      <w:r w:rsidR="005442BA">
        <w:t>he</w:t>
      </w:r>
      <w:r w:rsidR="001C1CE9" w:rsidRPr="002A3BF6">
        <w:t xml:space="preserve"> </w:t>
      </w:r>
      <w:r w:rsidR="005059C6" w:rsidRPr="005059C6">
        <w:rPr>
          <w:i/>
        </w:rPr>
        <w:t>Home Visit Parent Report</w:t>
      </w:r>
      <w:r w:rsidR="001C1CE9" w:rsidRPr="002A3BF6">
        <w:t xml:space="preserve"> template</w:t>
      </w:r>
      <w:r w:rsidR="005442BA">
        <w:t xml:space="preserve"> uses the terms</w:t>
      </w:r>
      <w:r w:rsidR="00BA1794">
        <w:t xml:space="preserve"> ‘</w:t>
      </w:r>
      <w:r w:rsidR="00BA1794" w:rsidRPr="002A3BF6">
        <w:rPr>
          <w:i/>
          <w:iCs/>
        </w:rPr>
        <w:t>spiritual, emotional, physical, social and intellectual</w:t>
      </w:r>
      <w:r w:rsidR="00BA1794">
        <w:t>’</w:t>
      </w:r>
      <w:r w:rsidR="001C1CE9" w:rsidRPr="002A3BF6">
        <w:t>. Parents</w:t>
      </w:r>
      <w:r w:rsidR="00DC410E">
        <w:t xml:space="preserve"> </w:t>
      </w:r>
      <w:r w:rsidR="001C1CE9" w:rsidRPr="002A3BF6">
        <w:t xml:space="preserve">may adapt this form to reflect their style of home education but should be aware that the Authorised Person is looking to see that a breadth of educational opportunities is provided. </w:t>
      </w:r>
    </w:p>
    <w:p w:rsidR="001C1CE9" w:rsidRPr="002A3BF6" w:rsidRDefault="00376F7A" w:rsidP="00B74580">
      <w:pPr>
        <w:spacing w:after="240" w:line="240" w:lineRule="auto"/>
      </w:pPr>
      <w:r w:rsidRPr="002A3BF6">
        <w:rPr>
          <w:i/>
          <w:iCs/>
        </w:rPr>
        <w:t>Spiritual</w:t>
      </w:r>
      <w:r w:rsidRPr="002A3BF6">
        <w:t xml:space="preserve"> may include religious education, ethics and/or aspects of personal development as appropria</w:t>
      </w:r>
      <w:r w:rsidR="00DC410E">
        <w:t>te to the family and the child.</w:t>
      </w:r>
    </w:p>
    <w:p w:rsidR="003B1CDC" w:rsidRDefault="00BA1794" w:rsidP="00B74580">
      <w:pPr>
        <w:autoSpaceDE w:val="0"/>
        <w:autoSpaceDN w:val="0"/>
        <w:adjustRightInd w:val="0"/>
        <w:spacing w:after="240" w:line="240" w:lineRule="auto"/>
        <w:rPr>
          <w:rFonts w:cstheme="minorHAnsi"/>
          <w:szCs w:val="24"/>
        </w:rPr>
      </w:pPr>
      <w:r>
        <w:rPr>
          <w:rFonts w:cstheme="minorHAnsi"/>
          <w:szCs w:val="24"/>
        </w:rPr>
        <w:t>The parent provides t</w:t>
      </w:r>
      <w:r w:rsidR="007267A9">
        <w:rPr>
          <w:rFonts w:cstheme="minorHAnsi"/>
          <w:szCs w:val="24"/>
        </w:rPr>
        <w:t>h</w:t>
      </w:r>
      <w:r w:rsidR="00902909">
        <w:rPr>
          <w:rFonts w:cstheme="minorHAnsi"/>
          <w:szCs w:val="24"/>
        </w:rPr>
        <w:t xml:space="preserve">e </w:t>
      </w:r>
      <w:r w:rsidR="007267A9" w:rsidRPr="006D00FC">
        <w:rPr>
          <w:rFonts w:cstheme="minorHAnsi"/>
          <w:i/>
          <w:szCs w:val="24"/>
        </w:rPr>
        <w:t xml:space="preserve">Home </w:t>
      </w:r>
      <w:r w:rsidR="00224088" w:rsidRPr="006D00FC">
        <w:rPr>
          <w:rFonts w:cstheme="minorHAnsi"/>
          <w:i/>
          <w:szCs w:val="24"/>
        </w:rPr>
        <w:t>V</w:t>
      </w:r>
      <w:r w:rsidR="007267A9" w:rsidRPr="006D00FC">
        <w:rPr>
          <w:rFonts w:cstheme="minorHAnsi"/>
          <w:i/>
          <w:szCs w:val="24"/>
        </w:rPr>
        <w:t>isit</w:t>
      </w:r>
      <w:r w:rsidR="00747017" w:rsidRPr="006D00FC">
        <w:rPr>
          <w:rFonts w:cstheme="minorHAnsi"/>
          <w:i/>
          <w:szCs w:val="24"/>
        </w:rPr>
        <w:t xml:space="preserve"> Parent Report</w:t>
      </w:r>
      <w:r w:rsidR="00FE7CD8">
        <w:rPr>
          <w:rFonts w:cstheme="minorHAnsi"/>
          <w:i/>
          <w:szCs w:val="24"/>
        </w:rPr>
        <w:t xml:space="preserve"> </w:t>
      </w:r>
      <w:r w:rsidR="00500DDD" w:rsidRPr="00583506">
        <w:rPr>
          <w:rFonts w:cstheme="minorHAnsi"/>
          <w:szCs w:val="24"/>
        </w:rPr>
        <w:t>to t</w:t>
      </w:r>
      <w:r w:rsidR="007267A9">
        <w:rPr>
          <w:rFonts w:cstheme="minorHAnsi"/>
          <w:szCs w:val="24"/>
        </w:rPr>
        <w:t>h</w:t>
      </w:r>
      <w:r w:rsidR="00500DDD" w:rsidRPr="00583506">
        <w:rPr>
          <w:rFonts w:cstheme="minorHAnsi"/>
          <w:szCs w:val="24"/>
        </w:rPr>
        <w:t xml:space="preserve">e </w:t>
      </w:r>
      <w:r w:rsidR="00747017">
        <w:rPr>
          <w:rFonts w:cstheme="minorHAnsi"/>
          <w:szCs w:val="24"/>
        </w:rPr>
        <w:t>Liaison Unit</w:t>
      </w:r>
      <w:r w:rsidR="00500DDD" w:rsidRPr="00583506">
        <w:rPr>
          <w:rFonts w:cstheme="minorHAnsi"/>
          <w:szCs w:val="24"/>
        </w:rPr>
        <w:t xml:space="preserve"> at least one (1) week prior to t</w:t>
      </w:r>
      <w:r w:rsidR="007267A9">
        <w:rPr>
          <w:rFonts w:cstheme="minorHAnsi"/>
          <w:szCs w:val="24"/>
        </w:rPr>
        <w:t>h</w:t>
      </w:r>
      <w:r w:rsidR="00500DDD" w:rsidRPr="00583506">
        <w:rPr>
          <w:rFonts w:cstheme="minorHAnsi"/>
          <w:szCs w:val="24"/>
        </w:rPr>
        <w:t xml:space="preserve">e </w:t>
      </w:r>
      <w:r w:rsidR="00224088">
        <w:rPr>
          <w:rFonts w:cstheme="minorHAnsi"/>
          <w:szCs w:val="24"/>
        </w:rPr>
        <w:t>h</w:t>
      </w:r>
      <w:r w:rsidR="007267A9">
        <w:rPr>
          <w:rFonts w:cstheme="minorHAnsi"/>
          <w:szCs w:val="24"/>
        </w:rPr>
        <w:t>ome visit</w:t>
      </w:r>
      <w:r w:rsidR="00500DDD" w:rsidRPr="00583506">
        <w:rPr>
          <w:rFonts w:cstheme="minorHAnsi"/>
          <w:szCs w:val="24"/>
        </w:rPr>
        <w:t xml:space="preserve">. </w:t>
      </w:r>
      <w:r w:rsidR="001635F8">
        <w:rPr>
          <w:rFonts w:cstheme="minorHAnsi"/>
          <w:szCs w:val="24"/>
        </w:rPr>
        <w:t>T</w:t>
      </w:r>
      <w:r w:rsidR="007267A9">
        <w:rPr>
          <w:rFonts w:cstheme="minorHAnsi"/>
          <w:szCs w:val="24"/>
        </w:rPr>
        <w:t>h</w:t>
      </w:r>
      <w:r w:rsidR="001635F8">
        <w:rPr>
          <w:rFonts w:cstheme="minorHAnsi"/>
          <w:szCs w:val="24"/>
        </w:rPr>
        <w:t>is report outlines t</w:t>
      </w:r>
      <w:r w:rsidR="007267A9">
        <w:rPr>
          <w:rFonts w:cstheme="minorHAnsi"/>
          <w:szCs w:val="24"/>
        </w:rPr>
        <w:t>h</w:t>
      </w:r>
      <w:r w:rsidR="001635F8">
        <w:rPr>
          <w:rFonts w:cstheme="minorHAnsi"/>
          <w:szCs w:val="24"/>
        </w:rPr>
        <w:t xml:space="preserve">e </w:t>
      </w:r>
      <w:r w:rsidR="00B74580">
        <w:rPr>
          <w:rFonts w:cstheme="minorHAnsi"/>
          <w:szCs w:val="24"/>
        </w:rPr>
        <w:t xml:space="preserve">approaches, </w:t>
      </w:r>
      <w:r w:rsidR="008953F8">
        <w:rPr>
          <w:rFonts w:cstheme="minorHAnsi"/>
          <w:szCs w:val="24"/>
        </w:rPr>
        <w:t xml:space="preserve">strategies </w:t>
      </w:r>
      <w:r w:rsidR="001635F8">
        <w:rPr>
          <w:rFonts w:cstheme="minorHAnsi"/>
          <w:szCs w:val="24"/>
        </w:rPr>
        <w:t xml:space="preserve">and resources used to provide a quality education. </w:t>
      </w:r>
      <w:r w:rsidR="00500DDD" w:rsidRPr="00583506">
        <w:rPr>
          <w:rFonts w:cstheme="minorHAnsi"/>
          <w:szCs w:val="24"/>
        </w:rPr>
        <w:t>T</w:t>
      </w:r>
      <w:r w:rsidR="007267A9">
        <w:rPr>
          <w:rFonts w:cstheme="minorHAnsi"/>
          <w:szCs w:val="24"/>
        </w:rPr>
        <w:t>h</w:t>
      </w:r>
      <w:r w:rsidR="00500DDD" w:rsidRPr="00583506">
        <w:rPr>
          <w:rFonts w:cstheme="minorHAnsi"/>
          <w:szCs w:val="24"/>
        </w:rPr>
        <w:t>is report is signed at t</w:t>
      </w:r>
      <w:r w:rsidR="007267A9">
        <w:rPr>
          <w:rFonts w:cstheme="minorHAnsi"/>
          <w:szCs w:val="24"/>
        </w:rPr>
        <w:t>h</w:t>
      </w:r>
      <w:r w:rsidR="00500DDD" w:rsidRPr="00583506">
        <w:rPr>
          <w:rFonts w:cstheme="minorHAnsi"/>
          <w:szCs w:val="24"/>
        </w:rPr>
        <w:t xml:space="preserve">e </w:t>
      </w:r>
      <w:r w:rsidR="00224088">
        <w:rPr>
          <w:rFonts w:cstheme="minorHAnsi"/>
          <w:szCs w:val="24"/>
        </w:rPr>
        <w:t>h</w:t>
      </w:r>
      <w:r w:rsidR="007267A9">
        <w:rPr>
          <w:rFonts w:cstheme="minorHAnsi"/>
          <w:szCs w:val="24"/>
        </w:rPr>
        <w:t>ome visit</w:t>
      </w:r>
      <w:r w:rsidR="00500DDD" w:rsidRPr="00583506">
        <w:rPr>
          <w:rFonts w:cstheme="minorHAnsi"/>
          <w:szCs w:val="24"/>
        </w:rPr>
        <w:t xml:space="preserve"> by bot</w:t>
      </w:r>
      <w:r w:rsidR="007267A9">
        <w:rPr>
          <w:rFonts w:cstheme="minorHAnsi"/>
          <w:szCs w:val="24"/>
        </w:rPr>
        <w:t>h</w:t>
      </w:r>
      <w:r w:rsidR="00500DDD" w:rsidRPr="00583506">
        <w:rPr>
          <w:rFonts w:cstheme="minorHAnsi"/>
          <w:szCs w:val="24"/>
        </w:rPr>
        <w:t xml:space="preserve"> t</w:t>
      </w:r>
      <w:r w:rsidR="007267A9">
        <w:rPr>
          <w:rFonts w:cstheme="minorHAnsi"/>
          <w:szCs w:val="24"/>
        </w:rPr>
        <w:t>h</w:t>
      </w:r>
      <w:r w:rsidR="00500DDD" w:rsidRPr="00583506">
        <w:rPr>
          <w:rFonts w:cstheme="minorHAnsi"/>
          <w:szCs w:val="24"/>
        </w:rPr>
        <w:t>e Aut</w:t>
      </w:r>
      <w:r w:rsidR="007267A9">
        <w:rPr>
          <w:rFonts w:cstheme="minorHAnsi"/>
          <w:szCs w:val="24"/>
        </w:rPr>
        <w:t>h</w:t>
      </w:r>
      <w:r w:rsidR="00500DDD" w:rsidRPr="00583506">
        <w:rPr>
          <w:rFonts w:cstheme="minorHAnsi"/>
          <w:szCs w:val="24"/>
        </w:rPr>
        <w:t>orised Person and t</w:t>
      </w:r>
      <w:r w:rsidR="007267A9">
        <w:rPr>
          <w:rFonts w:cstheme="minorHAnsi"/>
          <w:szCs w:val="24"/>
        </w:rPr>
        <w:t>h</w:t>
      </w:r>
      <w:r w:rsidR="00500DDD" w:rsidRPr="00583506">
        <w:rPr>
          <w:rFonts w:cstheme="minorHAnsi"/>
          <w:szCs w:val="24"/>
        </w:rPr>
        <w:t xml:space="preserve">e </w:t>
      </w:r>
      <w:r w:rsidR="00224088">
        <w:rPr>
          <w:rFonts w:cstheme="minorHAnsi"/>
          <w:szCs w:val="24"/>
        </w:rPr>
        <w:t>h</w:t>
      </w:r>
      <w:r w:rsidR="007267A9">
        <w:rPr>
          <w:rFonts w:cstheme="minorHAnsi"/>
          <w:szCs w:val="24"/>
        </w:rPr>
        <w:t>ome</w:t>
      </w:r>
      <w:r w:rsidR="00902909">
        <w:rPr>
          <w:rFonts w:cstheme="minorHAnsi"/>
          <w:szCs w:val="24"/>
        </w:rPr>
        <w:t xml:space="preserve"> </w:t>
      </w:r>
      <w:r w:rsidR="00224088">
        <w:rPr>
          <w:rFonts w:cstheme="minorHAnsi"/>
          <w:szCs w:val="24"/>
        </w:rPr>
        <w:t>e</w:t>
      </w:r>
      <w:r w:rsidR="00902909">
        <w:rPr>
          <w:rFonts w:cstheme="minorHAnsi"/>
          <w:szCs w:val="24"/>
        </w:rPr>
        <w:t>ducating</w:t>
      </w:r>
      <w:r w:rsidR="00500DDD" w:rsidRPr="00583506">
        <w:rPr>
          <w:rFonts w:cstheme="minorHAnsi"/>
          <w:szCs w:val="24"/>
        </w:rPr>
        <w:t xml:space="preserve"> parent</w:t>
      </w:r>
      <w:r w:rsidR="00F60C1D">
        <w:rPr>
          <w:rFonts w:cstheme="minorHAnsi"/>
          <w:szCs w:val="24"/>
        </w:rPr>
        <w:t>.</w:t>
      </w:r>
    </w:p>
    <w:p w:rsidR="006B7175" w:rsidRDefault="006B7175" w:rsidP="00B74580">
      <w:pPr>
        <w:pStyle w:val="Heading3"/>
        <w:spacing w:before="0" w:after="240" w:line="240" w:lineRule="auto"/>
      </w:pPr>
      <w:bookmarkStart w:id="80" w:name="_Toc356801442"/>
      <w:bookmarkStart w:id="81" w:name="_Toc357161688"/>
      <w:bookmarkStart w:id="82" w:name="_Toc357410272"/>
    </w:p>
    <w:p w:rsidR="006B7175" w:rsidRDefault="006B7175" w:rsidP="006B7175">
      <w:pPr>
        <w:rPr>
          <w:rFonts w:asciiTheme="majorHAnsi" w:eastAsiaTheme="majorEastAsia" w:hAnsiTheme="majorHAnsi" w:cstheme="majorBidi"/>
          <w:color w:val="D16349" w:themeColor="accent1"/>
        </w:rPr>
      </w:pPr>
      <w:r>
        <w:br w:type="page"/>
      </w:r>
    </w:p>
    <w:p w:rsidR="001635F8" w:rsidRPr="003D2CB1" w:rsidRDefault="007267A9" w:rsidP="00B74580">
      <w:pPr>
        <w:pStyle w:val="Heading3"/>
        <w:spacing w:before="0" w:after="240" w:line="240" w:lineRule="auto"/>
      </w:pPr>
      <w:r>
        <w:t xml:space="preserve">Home </w:t>
      </w:r>
      <w:r w:rsidR="00224088">
        <w:t>V</w:t>
      </w:r>
      <w:r>
        <w:t>isit</w:t>
      </w:r>
      <w:r w:rsidR="001635F8">
        <w:t xml:space="preserve"> Directorate Report</w:t>
      </w:r>
      <w:bookmarkEnd w:id="80"/>
      <w:bookmarkEnd w:id="81"/>
      <w:bookmarkEnd w:id="82"/>
      <w:r w:rsidR="00776AA9">
        <w:fldChar w:fldCharType="begin"/>
      </w:r>
      <w:r w:rsidR="001C6685">
        <w:instrText xml:space="preserve"> XE "</w:instrText>
      </w:r>
      <w:r w:rsidR="001C6685" w:rsidRPr="00681132">
        <w:instrText>Home Visit Directorate Report</w:instrText>
      </w:r>
      <w:r w:rsidR="001C6685">
        <w:instrText xml:space="preserve">" </w:instrText>
      </w:r>
      <w:r w:rsidR="00776AA9">
        <w:fldChar w:fldCharType="end"/>
      </w:r>
    </w:p>
    <w:p w:rsidR="00500DDD" w:rsidRDefault="001635F8" w:rsidP="00B74580">
      <w:pPr>
        <w:pStyle w:val="Apara"/>
        <w:tabs>
          <w:tab w:val="right" w:pos="0"/>
        </w:tabs>
        <w:spacing w:before="0" w:after="240"/>
        <w:ind w:left="0" w:firstLine="0"/>
        <w:jc w:val="left"/>
        <w:rPr>
          <w:rFonts w:cstheme="minorHAnsi"/>
          <w:szCs w:val="24"/>
        </w:rPr>
      </w:pPr>
      <w:r>
        <w:rPr>
          <w:rFonts w:cstheme="minorHAnsi"/>
          <w:szCs w:val="24"/>
        </w:rPr>
        <w:t>During t</w:t>
      </w:r>
      <w:r w:rsidR="007267A9">
        <w:rPr>
          <w:rFonts w:cstheme="minorHAnsi"/>
          <w:szCs w:val="24"/>
        </w:rPr>
        <w:t>h</w:t>
      </w:r>
      <w:r>
        <w:rPr>
          <w:rFonts w:cstheme="minorHAnsi"/>
          <w:szCs w:val="24"/>
        </w:rPr>
        <w:t xml:space="preserve">e </w:t>
      </w:r>
      <w:r w:rsidR="00224088">
        <w:rPr>
          <w:rFonts w:cstheme="minorHAnsi"/>
          <w:szCs w:val="24"/>
        </w:rPr>
        <w:t>h</w:t>
      </w:r>
      <w:r w:rsidR="007267A9">
        <w:rPr>
          <w:rFonts w:cstheme="minorHAnsi"/>
          <w:szCs w:val="24"/>
        </w:rPr>
        <w:t>ome visit</w:t>
      </w:r>
      <w:r>
        <w:rPr>
          <w:rFonts w:cstheme="minorHAnsi"/>
          <w:szCs w:val="24"/>
        </w:rPr>
        <w:t>, t</w:t>
      </w:r>
      <w:r w:rsidR="007267A9">
        <w:rPr>
          <w:rFonts w:cstheme="minorHAnsi"/>
          <w:szCs w:val="24"/>
        </w:rPr>
        <w:t>h</w:t>
      </w:r>
      <w:r>
        <w:rPr>
          <w:rFonts w:cstheme="minorHAnsi"/>
          <w:szCs w:val="24"/>
        </w:rPr>
        <w:t>e Aut</w:t>
      </w:r>
      <w:r w:rsidR="007267A9">
        <w:rPr>
          <w:rFonts w:cstheme="minorHAnsi"/>
          <w:szCs w:val="24"/>
        </w:rPr>
        <w:t>h</w:t>
      </w:r>
      <w:r>
        <w:rPr>
          <w:rFonts w:cstheme="minorHAnsi"/>
          <w:szCs w:val="24"/>
        </w:rPr>
        <w:t xml:space="preserve">orised Person will complete a </w:t>
      </w:r>
      <w:r w:rsidR="007267A9" w:rsidRPr="006D00FC">
        <w:rPr>
          <w:rFonts w:cstheme="minorHAnsi"/>
          <w:i/>
          <w:szCs w:val="24"/>
        </w:rPr>
        <w:t xml:space="preserve">Home </w:t>
      </w:r>
      <w:r w:rsidR="00224088" w:rsidRPr="006D00FC">
        <w:rPr>
          <w:rFonts w:cstheme="minorHAnsi"/>
          <w:i/>
          <w:szCs w:val="24"/>
        </w:rPr>
        <w:t>V</w:t>
      </w:r>
      <w:r w:rsidR="007267A9" w:rsidRPr="006D00FC">
        <w:rPr>
          <w:rFonts w:cstheme="minorHAnsi"/>
          <w:i/>
          <w:szCs w:val="24"/>
        </w:rPr>
        <w:t>isit</w:t>
      </w:r>
      <w:r w:rsidRPr="006D00FC">
        <w:rPr>
          <w:rFonts w:cstheme="minorHAnsi"/>
          <w:i/>
          <w:szCs w:val="24"/>
        </w:rPr>
        <w:t xml:space="preserve"> Directorate Report</w:t>
      </w:r>
      <w:r>
        <w:rPr>
          <w:rFonts w:cstheme="minorHAnsi"/>
          <w:szCs w:val="24"/>
        </w:rPr>
        <w:t>. T</w:t>
      </w:r>
      <w:r w:rsidR="007267A9">
        <w:rPr>
          <w:rFonts w:cstheme="minorHAnsi"/>
          <w:szCs w:val="24"/>
        </w:rPr>
        <w:t>h</w:t>
      </w:r>
      <w:r>
        <w:rPr>
          <w:rFonts w:cstheme="minorHAnsi"/>
          <w:szCs w:val="24"/>
        </w:rPr>
        <w:t xml:space="preserve">is report provides </w:t>
      </w:r>
      <w:r w:rsidR="006F3F65">
        <w:rPr>
          <w:rFonts w:cstheme="minorHAnsi"/>
          <w:szCs w:val="24"/>
        </w:rPr>
        <w:t>an overview</w:t>
      </w:r>
      <w:r>
        <w:rPr>
          <w:rFonts w:cstheme="minorHAnsi"/>
          <w:szCs w:val="24"/>
        </w:rPr>
        <w:t xml:space="preserve"> of t</w:t>
      </w:r>
      <w:r w:rsidR="007267A9">
        <w:rPr>
          <w:rFonts w:cstheme="minorHAnsi"/>
          <w:szCs w:val="24"/>
        </w:rPr>
        <w:t>h</w:t>
      </w:r>
      <w:r>
        <w:rPr>
          <w:rFonts w:cstheme="minorHAnsi"/>
          <w:szCs w:val="24"/>
        </w:rPr>
        <w:t xml:space="preserve">e </w:t>
      </w:r>
      <w:r w:rsidR="00B74580">
        <w:rPr>
          <w:rFonts w:cstheme="minorHAnsi"/>
          <w:szCs w:val="24"/>
        </w:rPr>
        <w:t xml:space="preserve">approaches, </w:t>
      </w:r>
      <w:r>
        <w:rPr>
          <w:rFonts w:cstheme="minorHAnsi"/>
          <w:szCs w:val="24"/>
        </w:rPr>
        <w:t>strategies, and resources use</w:t>
      </w:r>
      <w:r w:rsidR="00F7659E">
        <w:rPr>
          <w:rFonts w:cstheme="minorHAnsi"/>
          <w:szCs w:val="24"/>
        </w:rPr>
        <w:t>d</w:t>
      </w:r>
      <w:r>
        <w:rPr>
          <w:rFonts w:cstheme="minorHAnsi"/>
          <w:szCs w:val="24"/>
        </w:rPr>
        <w:t xml:space="preserve"> to provide a quality education</w:t>
      </w:r>
      <w:r w:rsidR="006B7175">
        <w:rPr>
          <w:rFonts w:cstheme="minorHAnsi"/>
          <w:szCs w:val="24"/>
        </w:rPr>
        <w:t xml:space="preserve"> to the Director-General or </w:t>
      </w:r>
      <w:r w:rsidR="00F60C1D">
        <w:rPr>
          <w:rFonts w:cstheme="minorHAnsi"/>
          <w:szCs w:val="24"/>
        </w:rPr>
        <w:t>D</w:t>
      </w:r>
      <w:r w:rsidR="006B7175">
        <w:rPr>
          <w:rFonts w:cstheme="minorHAnsi"/>
          <w:szCs w:val="24"/>
        </w:rPr>
        <w:t xml:space="preserve">elegate approving home education registration. The </w:t>
      </w:r>
      <w:r w:rsidR="006B7175" w:rsidRPr="006D00FC">
        <w:rPr>
          <w:rFonts w:cstheme="minorHAnsi"/>
          <w:i/>
          <w:szCs w:val="24"/>
        </w:rPr>
        <w:t>Home Visit Directorate Report</w:t>
      </w:r>
      <w:r w:rsidR="006F3F65">
        <w:rPr>
          <w:rFonts w:cstheme="minorHAnsi"/>
          <w:szCs w:val="24"/>
        </w:rPr>
        <w:t xml:space="preserve"> records the evidence sighted of meeting the condition</w:t>
      </w:r>
      <w:r w:rsidR="002D5EF3">
        <w:rPr>
          <w:rFonts w:cstheme="minorHAnsi"/>
          <w:szCs w:val="24"/>
        </w:rPr>
        <w:t>s</w:t>
      </w:r>
      <w:r w:rsidR="006F3F65">
        <w:rPr>
          <w:rFonts w:cstheme="minorHAnsi"/>
          <w:szCs w:val="24"/>
        </w:rPr>
        <w:t xml:space="preserve"> of home education registration. </w:t>
      </w:r>
    </w:p>
    <w:p w:rsidR="006442C1" w:rsidRDefault="006D00FC" w:rsidP="00B74580">
      <w:pPr>
        <w:pStyle w:val="Heading3"/>
        <w:spacing w:before="0" w:after="240" w:line="240" w:lineRule="auto"/>
      </w:pPr>
      <w:bookmarkStart w:id="83" w:name="_Providing_evidence_of"/>
      <w:bookmarkStart w:id="84" w:name="_Toc356801443"/>
      <w:bookmarkStart w:id="85" w:name="_Toc357410273"/>
      <w:bookmarkEnd w:id="83"/>
      <w:r>
        <w:t>Providing e</w:t>
      </w:r>
      <w:r w:rsidR="006442C1">
        <w:t xml:space="preserve">vidence of a </w:t>
      </w:r>
      <w:r>
        <w:t>q</w:t>
      </w:r>
      <w:r w:rsidR="006442C1">
        <w:t xml:space="preserve">uality </w:t>
      </w:r>
      <w:r>
        <w:t>e</w:t>
      </w:r>
      <w:r w:rsidR="006442C1">
        <w:t>ducation</w:t>
      </w:r>
      <w:bookmarkEnd w:id="84"/>
      <w:bookmarkEnd w:id="85"/>
    </w:p>
    <w:p w:rsidR="009273D0" w:rsidRPr="002A3BF6" w:rsidRDefault="009273D0" w:rsidP="00B74580">
      <w:pPr>
        <w:autoSpaceDE w:val="0"/>
        <w:autoSpaceDN w:val="0"/>
        <w:adjustRightInd w:val="0"/>
        <w:spacing w:after="240" w:line="240" w:lineRule="auto"/>
        <w:rPr>
          <w:color w:val="000000"/>
        </w:rPr>
      </w:pPr>
      <w:r w:rsidRPr="002A3BF6">
        <w:t xml:space="preserve">Home educators are required to keep records about the education they provide to each child. Records may be created in a variety of ways, as described </w:t>
      </w:r>
      <w:r w:rsidR="009C5549">
        <w:t xml:space="preserve">in </w:t>
      </w:r>
      <w:hyperlink w:anchor="_Documenting_home_education" w:history="1">
        <w:r w:rsidR="009C5549" w:rsidRPr="002D5EF3">
          <w:rPr>
            <w:rStyle w:val="Hyperlink"/>
          </w:rPr>
          <w:t>section 6</w:t>
        </w:r>
      </w:hyperlink>
      <w:r w:rsidR="009C5549">
        <w:t xml:space="preserve">. </w:t>
      </w:r>
      <w:r w:rsidRPr="002A3BF6">
        <w:t xml:space="preserve">These records </w:t>
      </w:r>
      <w:r w:rsidR="00BA1794">
        <w:t>may be viewed</w:t>
      </w:r>
      <w:r w:rsidRPr="002A3BF6">
        <w:t xml:space="preserve"> at the home visit.</w:t>
      </w:r>
    </w:p>
    <w:p w:rsidR="009273D0" w:rsidRPr="002A3BF6" w:rsidRDefault="009273D0" w:rsidP="00873721">
      <w:pPr>
        <w:autoSpaceDE w:val="0"/>
        <w:autoSpaceDN w:val="0"/>
        <w:adjustRightInd w:val="0"/>
        <w:spacing w:after="0" w:line="240" w:lineRule="auto"/>
        <w:rPr>
          <w:color w:val="000000"/>
        </w:rPr>
      </w:pPr>
      <w:r w:rsidRPr="002A3BF6">
        <w:rPr>
          <w:color w:val="000000"/>
        </w:rPr>
        <w:t>At the home visit the Authorised Person and the home educating parents will discuss:</w:t>
      </w:r>
    </w:p>
    <w:p w:rsidR="003B1CDC" w:rsidRDefault="005059C6" w:rsidP="00B74580">
      <w:pPr>
        <w:pStyle w:val="ListParagraph"/>
        <w:numPr>
          <w:ilvl w:val="0"/>
          <w:numId w:val="26"/>
        </w:numPr>
        <w:autoSpaceDE w:val="0"/>
        <w:autoSpaceDN w:val="0"/>
        <w:adjustRightInd w:val="0"/>
        <w:ind w:left="567" w:hanging="283"/>
        <w:rPr>
          <w:color w:val="000000"/>
        </w:rPr>
      </w:pPr>
      <w:r w:rsidRPr="005059C6">
        <w:rPr>
          <w:color w:val="000000"/>
        </w:rPr>
        <w:t>how home education is meeting the educational needs of each child</w:t>
      </w:r>
    </w:p>
    <w:p w:rsidR="003B1CDC" w:rsidRDefault="005059C6" w:rsidP="00B74580">
      <w:pPr>
        <w:pStyle w:val="ListParagraph"/>
        <w:numPr>
          <w:ilvl w:val="0"/>
          <w:numId w:val="26"/>
        </w:numPr>
        <w:autoSpaceDE w:val="0"/>
        <w:autoSpaceDN w:val="0"/>
        <w:adjustRightInd w:val="0"/>
        <w:ind w:left="567" w:hanging="283"/>
        <w:rPr>
          <w:color w:val="000000"/>
        </w:rPr>
      </w:pPr>
      <w:r w:rsidRPr="005059C6">
        <w:rPr>
          <w:color w:val="000000"/>
        </w:rPr>
        <w:t>how educational opportunities</w:t>
      </w:r>
      <w:r w:rsidR="00517938">
        <w:rPr>
          <w:color w:val="000000"/>
        </w:rPr>
        <w:t xml:space="preserve"> </w:t>
      </w:r>
      <w:r w:rsidRPr="005059C6">
        <w:rPr>
          <w:color w:val="000000"/>
        </w:rPr>
        <w:t>are chosen</w:t>
      </w:r>
    </w:p>
    <w:p w:rsidR="003B1CDC" w:rsidRDefault="005059C6" w:rsidP="00B74580">
      <w:pPr>
        <w:pStyle w:val="ListParagraph"/>
        <w:numPr>
          <w:ilvl w:val="0"/>
          <w:numId w:val="26"/>
        </w:numPr>
        <w:autoSpaceDE w:val="0"/>
        <w:autoSpaceDN w:val="0"/>
        <w:adjustRightInd w:val="0"/>
        <w:ind w:left="567" w:hanging="283"/>
        <w:rPr>
          <w:color w:val="000000"/>
        </w:rPr>
      </w:pPr>
      <w:r w:rsidRPr="005059C6">
        <w:rPr>
          <w:color w:val="000000"/>
        </w:rPr>
        <w:t>materials and resources used</w:t>
      </w:r>
    </w:p>
    <w:p w:rsidR="003B1CDC" w:rsidRDefault="005059C6" w:rsidP="00873721">
      <w:pPr>
        <w:pStyle w:val="ListParagraph"/>
        <w:numPr>
          <w:ilvl w:val="0"/>
          <w:numId w:val="26"/>
        </w:numPr>
        <w:autoSpaceDE w:val="0"/>
        <w:autoSpaceDN w:val="0"/>
        <w:adjustRightInd w:val="0"/>
        <w:spacing w:after="240"/>
        <w:ind w:left="567" w:hanging="283"/>
        <w:rPr>
          <w:color w:val="000000"/>
        </w:rPr>
      </w:pPr>
      <w:proofErr w:type="gramStart"/>
      <w:r w:rsidRPr="005059C6">
        <w:rPr>
          <w:color w:val="000000"/>
        </w:rPr>
        <w:t>strategies</w:t>
      </w:r>
      <w:proofErr w:type="gramEnd"/>
      <w:r w:rsidRPr="005059C6">
        <w:rPr>
          <w:color w:val="000000"/>
        </w:rPr>
        <w:t xml:space="preserve"> used to promote enthusiasm for learning</w:t>
      </w:r>
      <w:r w:rsidR="00780C04">
        <w:rPr>
          <w:color w:val="000000"/>
        </w:rPr>
        <w:t>.</w:t>
      </w:r>
    </w:p>
    <w:p w:rsidR="000567C8" w:rsidRDefault="00BA1794" w:rsidP="00873721">
      <w:pPr>
        <w:spacing w:line="240" w:lineRule="auto"/>
      </w:pPr>
      <w:r>
        <w:t xml:space="preserve">The Authorised Person may request to see a small sample of each child’s work at the home visit. A sample may include </w:t>
      </w:r>
      <w:r w:rsidR="00125140">
        <w:t>an example of a piece of writing, a sample of recent mat</w:t>
      </w:r>
      <w:r w:rsidR="007267A9">
        <w:t>h</w:t>
      </w:r>
      <w:r w:rsidR="00125140">
        <w:t>s activities, a piece of creative endeavour and t</w:t>
      </w:r>
      <w:r w:rsidR="007267A9">
        <w:t>h</w:t>
      </w:r>
      <w:r w:rsidR="00125140">
        <w:t>e c</w:t>
      </w:r>
      <w:r w:rsidR="007267A9">
        <w:t>h</w:t>
      </w:r>
      <w:r w:rsidR="00125140">
        <w:t>ild’s ‘favourite’ recent piece of work.</w:t>
      </w:r>
      <w:r w:rsidR="00306AF3">
        <w:t xml:space="preserve"> </w:t>
      </w:r>
    </w:p>
    <w:p w:rsidR="00B74580" w:rsidRDefault="00B74580" w:rsidP="00B74580">
      <w:pPr>
        <w:spacing w:after="240" w:line="240" w:lineRule="auto"/>
        <w:rPr>
          <w:rFonts w:ascii="Calibri" w:eastAsia="Calibri" w:hAnsi="Calibri"/>
          <w:sz w:val="23"/>
        </w:rPr>
      </w:pPr>
      <w:r>
        <w:rPr>
          <w:rFonts w:ascii="Calibri" w:eastAsia="Calibri" w:hAnsi="Calibri"/>
        </w:rPr>
        <w:t xml:space="preserve">If the </w:t>
      </w:r>
      <w:r w:rsidR="006B7175">
        <w:rPr>
          <w:rFonts w:ascii="Calibri" w:eastAsia="Calibri" w:hAnsi="Calibri"/>
        </w:rPr>
        <w:t>child’s</w:t>
      </w:r>
      <w:r>
        <w:rPr>
          <w:rFonts w:ascii="Calibri" w:eastAsia="Calibri" w:hAnsi="Calibri"/>
        </w:rPr>
        <w:t xml:space="preserve"> learning activities do not produce material that can be collected as evidence of learning, then </w:t>
      </w:r>
      <w:r>
        <w:rPr>
          <w:rFonts w:ascii="Calibri" w:eastAsia="Calibri" w:hAnsi="Calibri"/>
          <w:sz w:val="23"/>
        </w:rPr>
        <w:t>parents</w:t>
      </w:r>
      <w:r w:rsidR="00DC410E">
        <w:rPr>
          <w:rFonts w:ascii="Calibri" w:eastAsia="Calibri" w:hAnsi="Calibri"/>
          <w:sz w:val="23"/>
        </w:rPr>
        <w:t xml:space="preserve"> </w:t>
      </w:r>
      <w:r>
        <w:rPr>
          <w:rFonts w:ascii="Calibri" w:eastAsia="Calibri" w:hAnsi="Calibri"/>
          <w:sz w:val="23"/>
        </w:rPr>
        <w:t>and children may choose to describe these experiences.</w:t>
      </w:r>
    </w:p>
    <w:p w:rsidR="006442C1" w:rsidRDefault="00C51038" w:rsidP="00B74580">
      <w:pPr>
        <w:pStyle w:val="Heading3"/>
        <w:spacing w:before="0" w:after="240" w:line="240" w:lineRule="auto"/>
      </w:pPr>
      <w:bookmarkStart w:id="86" w:name="_Toc356801444"/>
      <w:bookmarkStart w:id="87" w:name="_Toc357410274"/>
      <w:r>
        <w:t xml:space="preserve">Registration renewal </w:t>
      </w:r>
      <w:r w:rsidRPr="001F52BC">
        <w:rPr>
          <w:u w:val="single"/>
        </w:rPr>
        <w:t>w</w:t>
      </w:r>
      <w:r w:rsidR="006442C1" w:rsidRPr="001F52BC">
        <w:rPr>
          <w:u w:val="single"/>
        </w:rPr>
        <w:t>it</w:t>
      </w:r>
      <w:r w:rsidR="007267A9" w:rsidRPr="001F52BC">
        <w:rPr>
          <w:u w:val="single"/>
        </w:rPr>
        <w:t>h</w:t>
      </w:r>
      <w:r w:rsidR="006442C1" w:rsidRPr="001F52BC">
        <w:rPr>
          <w:u w:val="single"/>
        </w:rPr>
        <w:t>out</w:t>
      </w:r>
      <w:r w:rsidR="006442C1">
        <w:t xml:space="preserve"> a </w:t>
      </w:r>
      <w:r>
        <w:t>h</w:t>
      </w:r>
      <w:r w:rsidR="007267A9">
        <w:t>ome visit</w:t>
      </w:r>
      <w:bookmarkEnd w:id="86"/>
      <w:bookmarkEnd w:id="87"/>
      <w:r w:rsidR="00776AA9">
        <w:fldChar w:fldCharType="begin"/>
      </w:r>
      <w:r w:rsidR="001C6685">
        <w:instrText xml:space="preserve"> XE "</w:instrText>
      </w:r>
      <w:r w:rsidR="001C6685" w:rsidRPr="00EF3E3A">
        <w:instrText xml:space="preserve">Registration renewal </w:instrText>
      </w:r>
      <w:r w:rsidR="001C6685" w:rsidRPr="00EF3E3A">
        <w:rPr>
          <w:u w:val="single"/>
        </w:rPr>
        <w:instrText>without</w:instrText>
      </w:r>
      <w:r w:rsidR="001C6685" w:rsidRPr="00EF3E3A">
        <w:instrText xml:space="preserve"> a home visit</w:instrText>
      </w:r>
      <w:r w:rsidR="001C6685">
        <w:instrText xml:space="preserve">" </w:instrText>
      </w:r>
      <w:r w:rsidR="00776AA9">
        <w:fldChar w:fldCharType="end"/>
      </w:r>
    </w:p>
    <w:p w:rsidR="00B74580" w:rsidRDefault="00B74580" w:rsidP="00B74580">
      <w:pPr>
        <w:spacing w:after="240" w:line="240" w:lineRule="auto"/>
      </w:pPr>
      <w:r>
        <w:rPr>
          <w:rFonts w:ascii="Calibri" w:eastAsia="Calibri" w:hAnsi="Calibri"/>
          <w:sz w:val="23"/>
        </w:rPr>
        <w:t xml:space="preserve">In families with more than one child registered for home education, and where the children have different renewal dates, renewal without a home visit may be </w:t>
      </w:r>
      <w:r w:rsidR="006B7175">
        <w:rPr>
          <w:rFonts w:ascii="Calibri" w:eastAsia="Calibri" w:hAnsi="Calibri"/>
          <w:sz w:val="23"/>
        </w:rPr>
        <w:t>possible.</w:t>
      </w:r>
    </w:p>
    <w:p w:rsidR="006442C1" w:rsidRDefault="006D00FC" w:rsidP="00B74580">
      <w:pPr>
        <w:spacing w:after="240" w:line="240" w:lineRule="auto"/>
      </w:pPr>
      <w:r>
        <w:t>Experienced h</w:t>
      </w:r>
      <w:r w:rsidR="007267A9">
        <w:t>ome educators</w:t>
      </w:r>
      <w:r w:rsidR="006442C1">
        <w:t xml:space="preserve"> may request in writing to </w:t>
      </w:r>
      <w:r w:rsidR="007267A9">
        <w:t>h</w:t>
      </w:r>
      <w:r w:rsidR="006442C1">
        <w:t xml:space="preserve">ave </w:t>
      </w:r>
      <w:r w:rsidR="00224088">
        <w:t>r</w:t>
      </w:r>
      <w:r w:rsidR="006442C1">
        <w:t>egistration</w:t>
      </w:r>
      <w:r w:rsidR="00E70C67">
        <w:t xml:space="preserve"> (initial) and registration</w:t>
      </w:r>
      <w:r w:rsidR="006442C1">
        <w:t xml:space="preserve"> renewal assessed on t</w:t>
      </w:r>
      <w:r w:rsidR="007267A9">
        <w:t>h</w:t>
      </w:r>
      <w:r w:rsidR="006442C1">
        <w:t>e basis of t</w:t>
      </w:r>
      <w:r w:rsidR="007267A9">
        <w:t>h</w:t>
      </w:r>
      <w:r w:rsidR="006442C1">
        <w:t xml:space="preserve">e submitted </w:t>
      </w:r>
      <w:r w:rsidR="00224088" w:rsidRPr="006D00FC">
        <w:rPr>
          <w:rFonts w:cstheme="minorHAnsi"/>
          <w:i/>
        </w:rPr>
        <w:t>Home Visit Parent</w:t>
      </w:r>
      <w:r w:rsidR="006442C1" w:rsidRPr="006D00FC">
        <w:rPr>
          <w:rFonts w:cstheme="minorHAnsi"/>
          <w:i/>
        </w:rPr>
        <w:t xml:space="preserve"> Report</w:t>
      </w:r>
      <w:r w:rsidR="006442C1">
        <w:t xml:space="preserve"> </w:t>
      </w:r>
      <w:r w:rsidR="006442C1" w:rsidRPr="00C57E66">
        <w:rPr>
          <w:b/>
        </w:rPr>
        <w:t>WIT</w:t>
      </w:r>
      <w:r w:rsidR="007267A9">
        <w:rPr>
          <w:b/>
        </w:rPr>
        <w:t>H</w:t>
      </w:r>
      <w:r w:rsidR="006442C1" w:rsidRPr="00C57E66">
        <w:rPr>
          <w:b/>
        </w:rPr>
        <w:t>OUT</w:t>
      </w:r>
      <w:r w:rsidR="006442C1">
        <w:t xml:space="preserve"> a </w:t>
      </w:r>
      <w:r w:rsidR="00047718">
        <w:t xml:space="preserve">home </w:t>
      </w:r>
      <w:r w:rsidR="007267A9">
        <w:t>visit</w:t>
      </w:r>
      <w:r w:rsidR="00776AA9">
        <w:fldChar w:fldCharType="begin"/>
      </w:r>
      <w:r w:rsidR="006442C1">
        <w:instrText xml:space="preserve"> XE "</w:instrText>
      </w:r>
      <w:r w:rsidR="006442C1" w:rsidRPr="00071E44">
        <w:instrText>home visit</w:instrText>
      </w:r>
      <w:r w:rsidR="006442C1">
        <w:instrText xml:space="preserve">" </w:instrText>
      </w:r>
      <w:r w:rsidR="00776AA9">
        <w:fldChar w:fldCharType="end"/>
      </w:r>
      <w:r w:rsidR="006442C1">
        <w:t>.</w:t>
      </w:r>
    </w:p>
    <w:p w:rsidR="006442C1" w:rsidRPr="006442C1" w:rsidRDefault="00F7659E" w:rsidP="008B5D62">
      <w:pPr>
        <w:pStyle w:val="Apara"/>
        <w:tabs>
          <w:tab w:val="clear" w:pos="1400"/>
          <w:tab w:val="clear" w:pos="1600"/>
        </w:tabs>
        <w:spacing w:before="0" w:after="0"/>
        <w:ind w:left="0" w:firstLine="0"/>
        <w:jc w:val="left"/>
        <w:rPr>
          <w:rFonts w:cstheme="minorHAnsi"/>
          <w:szCs w:val="24"/>
        </w:rPr>
      </w:pPr>
      <w:r>
        <w:rPr>
          <w:rFonts w:cstheme="minorHAnsi"/>
          <w:szCs w:val="24"/>
        </w:rPr>
        <w:t xml:space="preserve">In order for registration </w:t>
      </w:r>
      <w:r w:rsidR="00E70C67">
        <w:rPr>
          <w:rFonts w:cstheme="minorHAnsi"/>
          <w:szCs w:val="24"/>
        </w:rPr>
        <w:t xml:space="preserve">(initial) or registration renewal </w:t>
      </w:r>
      <w:r>
        <w:rPr>
          <w:rFonts w:cstheme="minorHAnsi"/>
          <w:szCs w:val="24"/>
        </w:rPr>
        <w:t xml:space="preserve">to be </w:t>
      </w:r>
      <w:r w:rsidR="00E70C67">
        <w:rPr>
          <w:rFonts w:cstheme="minorHAnsi"/>
          <w:szCs w:val="24"/>
        </w:rPr>
        <w:t xml:space="preserve">approved </w:t>
      </w:r>
      <w:r w:rsidR="00224088">
        <w:rPr>
          <w:rFonts w:cstheme="minorHAnsi"/>
          <w:szCs w:val="24"/>
        </w:rPr>
        <w:t>without a home visit:</w:t>
      </w:r>
    </w:p>
    <w:p w:rsidR="006442C1" w:rsidRPr="00030B3D" w:rsidRDefault="00E70C67" w:rsidP="00B74580">
      <w:pPr>
        <w:pStyle w:val="ListParagraph"/>
        <w:numPr>
          <w:ilvl w:val="0"/>
          <w:numId w:val="38"/>
        </w:numPr>
        <w:autoSpaceDE w:val="0"/>
        <w:autoSpaceDN w:val="0"/>
        <w:adjustRightInd w:val="0"/>
        <w:ind w:left="567"/>
        <w:rPr>
          <w:color w:val="000000"/>
        </w:rPr>
      </w:pPr>
      <w:r>
        <w:rPr>
          <w:color w:val="000000"/>
        </w:rPr>
        <w:t>home educators</w:t>
      </w:r>
      <w:r w:rsidR="006442C1" w:rsidRPr="00030B3D">
        <w:rPr>
          <w:color w:val="000000"/>
        </w:rPr>
        <w:t xml:space="preserve"> </w:t>
      </w:r>
      <w:r w:rsidR="007267A9" w:rsidRPr="00030B3D">
        <w:rPr>
          <w:color w:val="000000"/>
        </w:rPr>
        <w:t>h</w:t>
      </w:r>
      <w:r w:rsidR="00F7659E" w:rsidRPr="00030B3D">
        <w:rPr>
          <w:color w:val="000000"/>
        </w:rPr>
        <w:t>ave</w:t>
      </w:r>
      <w:r w:rsidR="006442C1" w:rsidRPr="00030B3D">
        <w:rPr>
          <w:color w:val="000000"/>
        </w:rPr>
        <w:t xml:space="preserve"> been previously </w:t>
      </w:r>
      <w:r w:rsidR="006D00FC" w:rsidRPr="00030B3D">
        <w:rPr>
          <w:color w:val="000000"/>
        </w:rPr>
        <w:t xml:space="preserve">registered for the maximum period (i.e. </w:t>
      </w:r>
      <w:r w:rsidR="006442C1" w:rsidRPr="00030B3D">
        <w:rPr>
          <w:color w:val="000000"/>
        </w:rPr>
        <w:t>up to two  years</w:t>
      </w:r>
      <w:r w:rsidR="006D00FC" w:rsidRPr="00030B3D">
        <w:rPr>
          <w:color w:val="000000"/>
        </w:rPr>
        <w:t>)</w:t>
      </w:r>
      <w:r w:rsidR="006442C1" w:rsidRPr="00030B3D">
        <w:rPr>
          <w:color w:val="000000"/>
        </w:rPr>
        <w:t xml:space="preserve"> AND</w:t>
      </w:r>
    </w:p>
    <w:p w:rsidR="009F419B" w:rsidRPr="00030B3D" w:rsidRDefault="006442C1" w:rsidP="00B74580">
      <w:pPr>
        <w:pStyle w:val="ListParagraph"/>
        <w:numPr>
          <w:ilvl w:val="0"/>
          <w:numId w:val="38"/>
        </w:numPr>
        <w:autoSpaceDE w:val="0"/>
        <w:autoSpaceDN w:val="0"/>
        <w:adjustRightInd w:val="0"/>
        <w:ind w:left="567"/>
        <w:rPr>
          <w:color w:val="000000"/>
        </w:rPr>
      </w:pPr>
      <w:r w:rsidRPr="00030B3D">
        <w:rPr>
          <w:color w:val="000000"/>
        </w:rPr>
        <w:t xml:space="preserve">all </w:t>
      </w:r>
      <w:r w:rsidRPr="00DC410E">
        <w:rPr>
          <w:i/>
          <w:color w:val="000000"/>
        </w:rPr>
        <w:t>Annual Reports</w:t>
      </w:r>
      <w:r w:rsidRPr="00030B3D">
        <w:rPr>
          <w:color w:val="000000"/>
        </w:rPr>
        <w:t xml:space="preserve"> </w:t>
      </w:r>
      <w:r w:rsidR="007267A9" w:rsidRPr="00030B3D">
        <w:rPr>
          <w:color w:val="000000"/>
        </w:rPr>
        <w:t>h</w:t>
      </w:r>
      <w:r w:rsidRPr="00030B3D">
        <w:rPr>
          <w:color w:val="000000"/>
        </w:rPr>
        <w:t>ave been submitted AND</w:t>
      </w:r>
    </w:p>
    <w:p w:rsidR="009F419B" w:rsidRPr="00030B3D" w:rsidRDefault="006442C1" w:rsidP="00B74580">
      <w:pPr>
        <w:pStyle w:val="ListParagraph"/>
        <w:numPr>
          <w:ilvl w:val="0"/>
          <w:numId w:val="38"/>
        </w:numPr>
        <w:autoSpaceDE w:val="0"/>
        <w:autoSpaceDN w:val="0"/>
        <w:adjustRightInd w:val="0"/>
        <w:ind w:left="567"/>
        <w:rPr>
          <w:color w:val="000000"/>
        </w:rPr>
      </w:pPr>
      <w:r w:rsidRPr="00030B3D">
        <w:rPr>
          <w:color w:val="000000"/>
        </w:rPr>
        <w:t>an Aut</w:t>
      </w:r>
      <w:r w:rsidR="007267A9" w:rsidRPr="00030B3D">
        <w:rPr>
          <w:color w:val="000000"/>
        </w:rPr>
        <w:t>h</w:t>
      </w:r>
      <w:r w:rsidRPr="00030B3D">
        <w:rPr>
          <w:color w:val="000000"/>
        </w:rPr>
        <w:t xml:space="preserve">orised Person </w:t>
      </w:r>
      <w:r w:rsidR="007267A9" w:rsidRPr="00030B3D">
        <w:rPr>
          <w:color w:val="000000"/>
        </w:rPr>
        <w:t>h</w:t>
      </w:r>
      <w:r w:rsidRPr="00030B3D">
        <w:rPr>
          <w:color w:val="000000"/>
        </w:rPr>
        <w:t>as visited during t</w:t>
      </w:r>
      <w:r w:rsidR="007267A9" w:rsidRPr="00030B3D">
        <w:rPr>
          <w:color w:val="000000"/>
        </w:rPr>
        <w:t>h</w:t>
      </w:r>
      <w:r w:rsidRPr="00030B3D">
        <w:rPr>
          <w:color w:val="000000"/>
        </w:rPr>
        <w:t>e past 18 mont</w:t>
      </w:r>
      <w:r w:rsidR="007267A9" w:rsidRPr="00030B3D">
        <w:rPr>
          <w:color w:val="000000"/>
        </w:rPr>
        <w:t>h</w:t>
      </w:r>
      <w:r w:rsidRPr="00030B3D">
        <w:rPr>
          <w:color w:val="000000"/>
        </w:rPr>
        <w:t>s AND</w:t>
      </w:r>
    </w:p>
    <w:p w:rsidR="009F419B" w:rsidRPr="00DC410E" w:rsidRDefault="006442C1" w:rsidP="00B74580">
      <w:pPr>
        <w:pStyle w:val="ListParagraph"/>
        <w:numPr>
          <w:ilvl w:val="0"/>
          <w:numId w:val="38"/>
        </w:numPr>
        <w:autoSpaceDE w:val="0"/>
        <w:autoSpaceDN w:val="0"/>
        <w:adjustRightInd w:val="0"/>
        <w:ind w:left="567"/>
        <w:rPr>
          <w:rFonts w:cstheme="minorHAnsi"/>
          <w:i/>
        </w:rPr>
      </w:pPr>
      <w:proofErr w:type="gramStart"/>
      <w:r w:rsidRPr="00030B3D">
        <w:rPr>
          <w:color w:val="000000"/>
        </w:rPr>
        <w:t>evidence</w:t>
      </w:r>
      <w:proofErr w:type="gramEnd"/>
      <w:r w:rsidRPr="00030B3D">
        <w:rPr>
          <w:color w:val="000000"/>
        </w:rPr>
        <w:t xml:space="preserve"> of a quality education</w:t>
      </w:r>
      <w:r w:rsidR="00F7659E" w:rsidRPr="00030B3D">
        <w:rPr>
          <w:color w:val="000000"/>
        </w:rPr>
        <w:t xml:space="preserve"> was clearly provided</w:t>
      </w:r>
      <w:r w:rsidRPr="00030B3D">
        <w:rPr>
          <w:color w:val="000000"/>
        </w:rPr>
        <w:t xml:space="preserve"> in </w:t>
      </w:r>
      <w:r w:rsidR="006B7175">
        <w:rPr>
          <w:color w:val="000000"/>
        </w:rPr>
        <w:t xml:space="preserve">the </w:t>
      </w:r>
      <w:r w:rsidRPr="00030B3D">
        <w:rPr>
          <w:color w:val="000000"/>
        </w:rPr>
        <w:t xml:space="preserve">previously submitted </w:t>
      </w:r>
      <w:r w:rsidR="007267A9" w:rsidRPr="00DC410E">
        <w:rPr>
          <w:i/>
          <w:color w:val="000000"/>
        </w:rPr>
        <w:t xml:space="preserve">Home </w:t>
      </w:r>
      <w:r w:rsidR="00224088" w:rsidRPr="00DC410E">
        <w:rPr>
          <w:i/>
          <w:color w:val="000000"/>
        </w:rPr>
        <w:t>V</w:t>
      </w:r>
      <w:r w:rsidR="007267A9" w:rsidRPr="00DC410E">
        <w:rPr>
          <w:i/>
          <w:color w:val="000000"/>
        </w:rPr>
        <w:t>isit</w:t>
      </w:r>
      <w:r w:rsidRPr="00DC410E">
        <w:rPr>
          <w:i/>
          <w:color w:val="000000"/>
        </w:rPr>
        <w:t xml:space="preserve"> Parent Reports</w:t>
      </w:r>
      <w:r w:rsidRPr="00DC410E">
        <w:rPr>
          <w:rFonts w:cstheme="minorHAnsi"/>
          <w:i/>
        </w:rPr>
        <w:t xml:space="preserve">. </w:t>
      </w:r>
    </w:p>
    <w:p w:rsidR="008B5D62" w:rsidRDefault="008B5D62" w:rsidP="008B5D62">
      <w:pPr>
        <w:spacing w:after="0" w:line="240" w:lineRule="auto"/>
        <w:rPr>
          <w:color w:val="D16349" w:themeColor="accent1"/>
        </w:rPr>
      </w:pPr>
    </w:p>
    <w:p w:rsidR="006A70F6" w:rsidRPr="006A70F6" w:rsidRDefault="005059C6" w:rsidP="006A70F6">
      <w:pPr>
        <w:rPr>
          <w:i/>
          <w:color w:val="D16349" w:themeColor="accent1"/>
          <w:u w:val="single"/>
        </w:rPr>
      </w:pPr>
      <w:r w:rsidRPr="006A70F6">
        <w:rPr>
          <w:i/>
          <w:color w:val="D16349" w:themeColor="accent1"/>
          <w:u w:val="single"/>
        </w:rPr>
        <w:t>Example:</w:t>
      </w:r>
      <w:r w:rsidR="006A70F6" w:rsidRPr="006A70F6">
        <w:rPr>
          <w:i/>
          <w:color w:val="D16349" w:themeColor="accent1"/>
          <w:u w:val="single"/>
        </w:rPr>
        <w:t xml:space="preserve"> </w:t>
      </w:r>
    </w:p>
    <w:p w:rsidR="004A3963" w:rsidRPr="006A70F6" w:rsidRDefault="004A3963" w:rsidP="006A70F6">
      <w:pPr>
        <w:rPr>
          <w:i/>
          <w:color w:val="D16349" w:themeColor="accent1"/>
        </w:rPr>
      </w:pPr>
      <w:r w:rsidRPr="006A70F6">
        <w:rPr>
          <w:i/>
          <w:color w:val="D16349" w:themeColor="accent1"/>
        </w:rPr>
        <w:t xml:space="preserve">Mr and Mrs </w:t>
      </w:r>
      <w:r w:rsidR="00BA1794" w:rsidRPr="006A70F6">
        <w:rPr>
          <w:i/>
          <w:color w:val="D16349" w:themeColor="accent1"/>
        </w:rPr>
        <w:t xml:space="preserve">Blue </w:t>
      </w:r>
      <w:r w:rsidRPr="006A70F6">
        <w:rPr>
          <w:i/>
          <w:color w:val="D16349" w:themeColor="accent1"/>
        </w:rPr>
        <w:t>are ACT residents. They have registered their children, Julie, Fred and Rosie for home education.</w:t>
      </w:r>
    </w:p>
    <w:p w:rsidR="006A70F6" w:rsidRDefault="004A3963" w:rsidP="00B74580">
      <w:pPr>
        <w:pStyle w:val="Apara"/>
        <w:tabs>
          <w:tab w:val="clear" w:pos="1400"/>
          <w:tab w:val="clear" w:pos="1600"/>
        </w:tabs>
        <w:spacing w:before="0" w:after="240"/>
        <w:ind w:left="0" w:firstLine="0"/>
        <w:jc w:val="left"/>
        <w:rPr>
          <w:i/>
          <w:color w:val="D16349" w:themeColor="accent1"/>
        </w:rPr>
      </w:pPr>
      <w:r w:rsidRPr="006A70F6">
        <w:rPr>
          <w:i/>
          <w:color w:val="D16349" w:themeColor="accent1"/>
        </w:rPr>
        <w:t xml:space="preserve">As </w:t>
      </w:r>
      <w:r w:rsidR="005059C6" w:rsidRPr="006A70F6">
        <w:rPr>
          <w:i/>
          <w:color w:val="D16349" w:themeColor="accent1"/>
        </w:rPr>
        <w:t xml:space="preserve">Julie and Fred’s home education registration </w:t>
      </w:r>
      <w:r w:rsidRPr="006A70F6">
        <w:rPr>
          <w:i/>
          <w:color w:val="D16349" w:themeColor="accent1"/>
        </w:rPr>
        <w:t xml:space="preserve">was scheduled to </w:t>
      </w:r>
      <w:r w:rsidR="005059C6" w:rsidRPr="006A70F6">
        <w:rPr>
          <w:i/>
          <w:color w:val="D16349" w:themeColor="accent1"/>
        </w:rPr>
        <w:t>expire on the 25 March 2013</w:t>
      </w:r>
      <w:r w:rsidR="00047718" w:rsidRPr="006A70F6">
        <w:rPr>
          <w:i/>
          <w:color w:val="D16349" w:themeColor="accent1"/>
        </w:rPr>
        <w:t>,</w:t>
      </w:r>
      <w:r w:rsidR="005059C6" w:rsidRPr="006A70F6">
        <w:rPr>
          <w:i/>
          <w:color w:val="D16349" w:themeColor="accent1"/>
        </w:rPr>
        <w:t xml:space="preserve"> </w:t>
      </w:r>
      <w:r w:rsidR="00BA1794" w:rsidRPr="006A70F6">
        <w:rPr>
          <w:i/>
          <w:color w:val="D16349" w:themeColor="accent1"/>
        </w:rPr>
        <w:br/>
      </w:r>
      <w:r w:rsidRPr="006A70F6">
        <w:rPr>
          <w:i/>
          <w:color w:val="D16349" w:themeColor="accent1"/>
        </w:rPr>
        <w:t xml:space="preserve">Mr and Mrs </w:t>
      </w:r>
      <w:r w:rsidR="00BA1794" w:rsidRPr="006A70F6">
        <w:rPr>
          <w:i/>
          <w:color w:val="D16349" w:themeColor="accent1"/>
        </w:rPr>
        <w:t xml:space="preserve">Blue </w:t>
      </w:r>
      <w:r w:rsidRPr="006A70F6">
        <w:rPr>
          <w:i/>
          <w:color w:val="D16349" w:themeColor="accent1"/>
        </w:rPr>
        <w:t xml:space="preserve">organised for a home visit to take place before the expiry date. </w:t>
      </w:r>
    </w:p>
    <w:p w:rsidR="004A3963" w:rsidRPr="006A70F6" w:rsidRDefault="005059C6" w:rsidP="00B74580">
      <w:pPr>
        <w:pStyle w:val="Apara"/>
        <w:tabs>
          <w:tab w:val="clear" w:pos="1400"/>
          <w:tab w:val="clear" w:pos="1600"/>
        </w:tabs>
        <w:spacing w:before="0" w:after="240"/>
        <w:ind w:left="0" w:firstLine="0"/>
        <w:jc w:val="left"/>
        <w:rPr>
          <w:i/>
          <w:color w:val="D16349" w:themeColor="accent1"/>
        </w:rPr>
      </w:pPr>
      <w:r w:rsidRPr="006A70F6">
        <w:rPr>
          <w:i/>
          <w:color w:val="D16349" w:themeColor="accent1"/>
        </w:rPr>
        <w:t xml:space="preserve">Rosie’s registration </w:t>
      </w:r>
      <w:r w:rsidR="004A3963" w:rsidRPr="006A70F6">
        <w:rPr>
          <w:i/>
          <w:color w:val="D16349" w:themeColor="accent1"/>
        </w:rPr>
        <w:t xml:space="preserve">is due to </w:t>
      </w:r>
      <w:r w:rsidRPr="006A70F6">
        <w:rPr>
          <w:i/>
          <w:color w:val="D16349" w:themeColor="accent1"/>
        </w:rPr>
        <w:t xml:space="preserve">expire on 28 December 2013. </w:t>
      </w:r>
    </w:p>
    <w:p w:rsidR="00CD652C" w:rsidRPr="006A70F6" w:rsidRDefault="004A3963" w:rsidP="00B74580">
      <w:pPr>
        <w:pStyle w:val="Apara"/>
        <w:tabs>
          <w:tab w:val="clear" w:pos="1400"/>
          <w:tab w:val="clear" w:pos="1600"/>
        </w:tabs>
        <w:spacing w:before="0" w:after="240"/>
        <w:ind w:left="0" w:firstLine="0"/>
        <w:jc w:val="left"/>
        <w:rPr>
          <w:rFonts w:cstheme="minorHAnsi"/>
          <w:i/>
          <w:color w:val="D16349" w:themeColor="accent1"/>
          <w:szCs w:val="24"/>
        </w:rPr>
      </w:pPr>
      <w:r w:rsidRPr="006A70F6">
        <w:rPr>
          <w:i/>
          <w:color w:val="D16349" w:themeColor="accent1"/>
        </w:rPr>
        <w:t xml:space="preserve">As a home visit has been conducted within the past 18 months, and the family </w:t>
      </w:r>
      <w:r w:rsidR="006F3F65">
        <w:rPr>
          <w:i/>
          <w:color w:val="D16349" w:themeColor="accent1"/>
        </w:rPr>
        <w:t>has</w:t>
      </w:r>
      <w:r w:rsidR="006F3F65" w:rsidRPr="006A70F6">
        <w:rPr>
          <w:i/>
          <w:color w:val="D16349" w:themeColor="accent1"/>
        </w:rPr>
        <w:t xml:space="preserve"> </w:t>
      </w:r>
      <w:r w:rsidRPr="006A70F6">
        <w:rPr>
          <w:i/>
          <w:color w:val="D16349" w:themeColor="accent1"/>
        </w:rPr>
        <w:t>submit</w:t>
      </w:r>
      <w:r w:rsidR="006F3F65">
        <w:rPr>
          <w:i/>
          <w:color w:val="D16349" w:themeColor="accent1"/>
        </w:rPr>
        <w:t>ted all</w:t>
      </w:r>
      <w:r w:rsidRPr="006A70F6">
        <w:rPr>
          <w:i/>
          <w:color w:val="D16349" w:themeColor="accent1"/>
        </w:rPr>
        <w:t xml:space="preserve"> </w:t>
      </w:r>
      <w:r w:rsidR="00DC410E">
        <w:rPr>
          <w:i/>
          <w:color w:val="D16349" w:themeColor="accent1"/>
        </w:rPr>
        <w:t>A</w:t>
      </w:r>
      <w:r w:rsidRPr="006A70F6">
        <w:rPr>
          <w:i/>
          <w:color w:val="D16349" w:themeColor="accent1"/>
        </w:rPr>
        <w:t xml:space="preserve">nnual </w:t>
      </w:r>
      <w:r w:rsidR="00DC410E">
        <w:rPr>
          <w:i/>
          <w:color w:val="D16349" w:themeColor="accent1"/>
        </w:rPr>
        <w:t>R</w:t>
      </w:r>
      <w:r w:rsidRPr="006A70F6">
        <w:rPr>
          <w:i/>
          <w:color w:val="D16349" w:themeColor="accent1"/>
        </w:rPr>
        <w:t>eports for each child</w:t>
      </w:r>
      <w:r w:rsidR="006B5329" w:rsidRPr="006A70F6">
        <w:rPr>
          <w:i/>
          <w:color w:val="D16349" w:themeColor="accent1"/>
        </w:rPr>
        <w:t>, Mr</w:t>
      </w:r>
      <w:r w:rsidR="005059C6" w:rsidRPr="006A70F6">
        <w:rPr>
          <w:i/>
          <w:color w:val="D16349" w:themeColor="accent1"/>
        </w:rPr>
        <w:t xml:space="preserve"> and Mrs </w:t>
      </w:r>
      <w:r w:rsidR="000367E0" w:rsidRPr="006A70F6">
        <w:rPr>
          <w:i/>
          <w:color w:val="D16349" w:themeColor="accent1"/>
        </w:rPr>
        <w:t xml:space="preserve">Blue </w:t>
      </w:r>
      <w:r w:rsidR="005059C6" w:rsidRPr="006A70F6">
        <w:rPr>
          <w:i/>
          <w:color w:val="D16349" w:themeColor="accent1"/>
        </w:rPr>
        <w:t xml:space="preserve">can apply for Rosie’s registration </w:t>
      </w:r>
      <w:r w:rsidRPr="006A70F6">
        <w:rPr>
          <w:i/>
          <w:color w:val="D16349" w:themeColor="accent1"/>
        </w:rPr>
        <w:t xml:space="preserve">to be renewed </w:t>
      </w:r>
      <w:r w:rsidR="005059C6" w:rsidRPr="006A70F6">
        <w:rPr>
          <w:i/>
          <w:color w:val="D16349" w:themeColor="accent1"/>
        </w:rPr>
        <w:t>without a home visit</w:t>
      </w:r>
      <w:r w:rsidR="006B5329" w:rsidRPr="006A70F6">
        <w:rPr>
          <w:i/>
          <w:color w:val="D16349" w:themeColor="accent1"/>
        </w:rPr>
        <w:t>.</w:t>
      </w:r>
      <w:r w:rsidR="005059C6" w:rsidRPr="006A70F6">
        <w:rPr>
          <w:i/>
          <w:color w:val="D16349" w:themeColor="accent1"/>
        </w:rPr>
        <w:t xml:space="preserve"> Mr and Mrs </w:t>
      </w:r>
      <w:r w:rsidR="000367E0" w:rsidRPr="006A70F6">
        <w:rPr>
          <w:i/>
          <w:color w:val="D16349" w:themeColor="accent1"/>
        </w:rPr>
        <w:t xml:space="preserve">Blue </w:t>
      </w:r>
      <w:r w:rsidR="005059C6" w:rsidRPr="006A70F6">
        <w:rPr>
          <w:i/>
          <w:color w:val="D16349" w:themeColor="accent1"/>
        </w:rPr>
        <w:t>submit a Home Visit Parent Report for Rosie</w:t>
      </w:r>
      <w:r w:rsidRPr="006A70F6">
        <w:rPr>
          <w:i/>
          <w:color w:val="D16349" w:themeColor="accent1"/>
        </w:rPr>
        <w:t xml:space="preserve"> when asking for registration renewal without a home visit</w:t>
      </w:r>
      <w:r w:rsidR="005059C6" w:rsidRPr="006A70F6">
        <w:rPr>
          <w:i/>
          <w:color w:val="D16349" w:themeColor="accent1"/>
        </w:rPr>
        <w:t xml:space="preserve">. </w:t>
      </w:r>
    </w:p>
    <w:p w:rsidR="0097119B" w:rsidRPr="006D46C5" w:rsidRDefault="0097119B" w:rsidP="00B74580">
      <w:pPr>
        <w:pStyle w:val="Heading3"/>
        <w:spacing w:before="0" w:after="240" w:line="240" w:lineRule="auto"/>
      </w:pPr>
      <w:bookmarkStart w:id="88" w:name="_Toc356801445"/>
      <w:bookmarkStart w:id="89" w:name="_Toc357161691"/>
      <w:bookmarkStart w:id="90" w:name="_Toc357410275"/>
      <w:r w:rsidRPr="006D46C5">
        <w:t>Parent feedback</w:t>
      </w:r>
      <w:bookmarkEnd w:id="88"/>
      <w:bookmarkEnd w:id="89"/>
      <w:bookmarkEnd w:id="90"/>
      <w:r w:rsidR="00776AA9" w:rsidRPr="006D46C5">
        <w:fldChar w:fldCharType="begin"/>
      </w:r>
      <w:r w:rsidRPr="006D46C5">
        <w:instrText xml:space="preserve"> XE "Parent feedback" </w:instrText>
      </w:r>
      <w:r w:rsidR="00776AA9" w:rsidRPr="006D46C5">
        <w:fldChar w:fldCharType="end"/>
      </w:r>
    </w:p>
    <w:p w:rsidR="0097119B" w:rsidRPr="006D46C5" w:rsidRDefault="0097119B" w:rsidP="00B74580">
      <w:pPr>
        <w:pStyle w:val="Apara"/>
        <w:tabs>
          <w:tab w:val="clear" w:pos="1400"/>
          <w:tab w:val="clear" w:pos="1600"/>
        </w:tabs>
        <w:spacing w:before="0" w:after="240"/>
        <w:ind w:left="0" w:firstLine="0"/>
        <w:jc w:val="left"/>
        <w:rPr>
          <w:rFonts w:cstheme="minorHAnsi"/>
          <w:szCs w:val="24"/>
        </w:rPr>
      </w:pPr>
      <w:r w:rsidRPr="006D46C5">
        <w:rPr>
          <w:rFonts w:cstheme="minorHAnsi"/>
          <w:szCs w:val="24"/>
        </w:rPr>
        <w:t>Following t</w:t>
      </w:r>
      <w:r w:rsidR="007267A9">
        <w:rPr>
          <w:rFonts w:cstheme="minorHAnsi"/>
          <w:szCs w:val="24"/>
        </w:rPr>
        <w:t>h</w:t>
      </w:r>
      <w:r w:rsidRPr="006D46C5">
        <w:rPr>
          <w:rFonts w:cstheme="minorHAnsi"/>
          <w:szCs w:val="24"/>
        </w:rPr>
        <w:t xml:space="preserve">e </w:t>
      </w:r>
      <w:r w:rsidR="00224088">
        <w:rPr>
          <w:rFonts w:cstheme="minorHAnsi"/>
          <w:szCs w:val="24"/>
        </w:rPr>
        <w:t>h</w:t>
      </w:r>
      <w:r w:rsidR="007267A9">
        <w:rPr>
          <w:rFonts w:cstheme="minorHAnsi"/>
          <w:szCs w:val="24"/>
        </w:rPr>
        <w:t>ome visit</w:t>
      </w:r>
      <w:r w:rsidRPr="006D46C5">
        <w:rPr>
          <w:rFonts w:cstheme="minorHAnsi"/>
          <w:szCs w:val="24"/>
        </w:rPr>
        <w:t>, t</w:t>
      </w:r>
      <w:r w:rsidR="007267A9">
        <w:rPr>
          <w:rFonts w:cstheme="minorHAnsi"/>
          <w:szCs w:val="24"/>
        </w:rPr>
        <w:t>h</w:t>
      </w:r>
      <w:r w:rsidRPr="006D46C5">
        <w:rPr>
          <w:rFonts w:cstheme="minorHAnsi"/>
          <w:szCs w:val="24"/>
        </w:rPr>
        <w:t>e parent may wis</w:t>
      </w:r>
      <w:r w:rsidR="007267A9">
        <w:rPr>
          <w:rFonts w:cstheme="minorHAnsi"/>
          <w:szCs w:val="24"/>
        </w:rPr>
        <w:t>h</w:t>
      </w:r>
      <w:r w:rsidRPr="006D46C5">
        <w:rPr>
          <w:rFonts w:cstheme="minorHAnsi"/>
          <w:szCs w:val="24"/>
        </w:rPr>
        <w:t xml:space="preserve"> to provide feedback regarding t</w:t>
      </w:r>
      <w:r w:rsidR="007267A9">
        <w:rPr>
          <w:rFonts w:cstheme="minorHAnsi"/>
          <w:szCs w:val="24"/>
        </w:rPr>
        <w:t>h</w:t>
      </w:r>
      <w:r w:rsidRPr="006D46C5">
        <w:rPr>
          <w:rFonts w:cstheme="minorHAnsi"/>
          <w:szCs w:val="24"/>
        </w:rPr>
        <w:t>e Aut</w:t>
      </w:r>
      <w:r w:rsidR="007267A9">
        <w:rPr>
          <w:rFonts w:cstheme="minorHAnsi"/>
          <w:szCs w:val="24"/>
        </w:rPr>
        <w:t>h</w:t>
      </w:r>
      <w:r w:rsidRPr="006D46C5">
        <w:rPr>
          <w:rFonts w:cstheme="minorHAnsi"/>
          <w:szCs w:val="24"/>
        </w:rPr>
        <w:t>orised Person, an aspect of t</w:t>
      </w:r>
      <w:r w:rsidR="007267A9">
        <w:rPr>
          <w:rFonts w:cstheme="minorHAnsi"/>
          <w:szCs w:val="24"/>
        </w:rPr>
        <w:t>h</w:t>
      </w:r>
      <w:r w:rsidRPr="006D46C5">
        <w:rPr>
          <w:rFonts w:cstheme="minorHAnsi"/>
          <w:szCs w:val="24"/>
        </w:rPr>
        <w:t xml:space="preserve">e </w:t>
      </w:r>
      <w:r w:rsidR="00224088">
        <w:rPr>
          <w:rFonts w:cstheme="minorHAnsi"/>
          <w:szCs w:val="24"/>
        </w:rPr>
        <w:t>r</w:t>
      </w:r>
      <w:r w:rsidRPr="006D46C5">
        <w:rPr>
          <w:rFonts w:cstheme="minorHAnsi"/>
          <w:szCs w:val="24"/>
        </w:rPr>
        <w:t>egistration visit or t</w:t>
      </w:r>
      <w:r w:rsidR="007267A9">
        <w:rPr>
          <w:rFonts w:cstheme="minorHAnsi"/>
          <w:szCs w:val="24"/>
        </w:rPr>
        <w:t>h</w:t>
      </w:r>
      <w:r w:rsidRPr="006D46C5">
        <w:rPr>
          <w:rFonts w:cstheme="minorHAnsi"/>
          <w:szCs w:val="24"/>
        </w:rPr>
        <w:t>e documentation of t</w:t>
      </w:r>
      <w:r w:rsidR="007267A9">
        <w:rPr>
          <w:rFonts w:cstheme="minorHAnsi"/>
          <w:szCs w:val="24"/>
        </w:rPr>
        <w:t>h</w:t>
      </w:r>
      <w:r w:rsidRPr="006D46C5">
        <w:rPr>
          <w:rFonts w:cstheme="minorHAnsi"/>
          <w:szCs w:val="24"/>
        </w:rPr>
        <w:t>e visit. All feedback s</w:t>
      </w:r>
      <w:r w:rsidR="007267A9">
        <w:rPr>
          <w:rFonts w:cstheme="minorHAnsi"/>
          <w:szCs w:val="24"/>
        </w:rPr>
        <w:t>h</w:t>
      </w:r>
      <w:r w:rsidRPr="006D46C5">
        <w:rPr>
          <w:rFonts w:cstheme="minorHAnsi"/>
          <w:szCs w:val="24"/>
        </w:rPr>
        <w:t>ould be forwarded to t</w:t>
      </w:r>
      <w:r w:rsidR="007267A9">
        <w:rPr>
          <w:rFonts w:cstheme="minorHAnsi"/>
          <w:szCs w:val="24"/>
        </w:rPr>
        <w:t>h</w:t>
      </w:r>
      <w:r w:rsidRPr="006D46C5">
        <w:rPr>
          <w:rFonts w:cstheme="minorHAnsi"/>
          <w:szCs w:val="24"/>
        </w:rPr>
        <w:t>e Manager, Liaison Unit by letter or email</w:t>
      </w:r>
      <w:r w:rsidR="000367E0">
        <w:rPr>
          <w:rFonts w:cstheme="minorHAnsi"/>
          <w:szCs w:val="24"/>
        </w:rPr>
        <w:t xml:space="preserve"> </w:t>
      </w:r>
      <w:hyperlink r:id="rId14" w:history="1">
        <w:r w:rsidR="000367E0" w:rsidRPr="00D80A1B">
          <w:rPr>
            <w:rStyle w:val="Hyperlink"/>
            <w:rFonts w:cstheme="minorHAnsi"/>
            <w:szCs w:val="24"/>
          </w:rPr>
          <w:t>HomeEd@act.gov.au</w:t>
        </w:r>
      </w:hyperlink>
      <w:r w:rsidR="000367E0">
        <w:rPr>
          <w:rFonts w:cstheme="minorHAnsi"/>
          <w:szCs w:val="24"/>
        </w:rPr>
        <w:t>.</w:t>
      </w:r>
    </w:p>
    <w:p w:rsidR="0097119B" w:rsidRPr="006D46C5" w:rsidRDefault="0097119B" w:rsidP="00B74580">
      <w:pPr>
        <w:pStyle w:val="Heading3"/>
        <w:spacing w:before="0" w:after="240" w:line="240" w:lineRule="auto"/>
      </w:pPr>
      <w:bookmarkStart w:id="91" w:name="_Toc356801446"/>
      <w:bookmarkStart w:id="92" w:name="_Toc357410276"/>
      <w:r w:rsidRPr="006D46C5">
        <w:t>Non-compliance</w:t>
      </w:r>
      <w:r w:rsidR="00776AA9" w:rsidRPr="006D46C5">
        <w:fldChar w:fldCharType="begin"/>
      </w:r>
      <w:r w:rsidRPr="006D46C5">
        <w:instrText xml:space="preserve"> XE "Non-compliance" </w:instrText>
      </w:r>
      <w:r w:rsidR="00776AA9" w:rsidRPr="006D46C5">
        <w:fldChar w:fldCharType="end"/>
      </w:r>
      <w:r w:rsidRPr="006D46C5">
        <w:t xml:space="preserve"> wit</w:t>
      </w:r>
      <w:r w:rsidR="007267A9">
        <w:t>h</w:t>
      </w:r>
      <w:r w:rsidRPr="006D46C5">
        <w:t xml:space="preserve"> legislative requirements</w:t>
      </w:r>
      <w:bookmarkEnd w:id="91"/>
      <w:bookmarkEnd w:id="92"/>
    </w:p>
    <w:p w:rsidR="0097119B" w:rsidRPr="006D46C5" w:rsidRDefault="0097119B" w:rsidP="00B74580">
      <w:pPr>
        <w:pStyle w:val="Apara"/>
        <w:tabs>
          <w:tab w:val="right" w:pos="0"/>
        </w:tabs>
        <w:spacing w:before="0" w:after="240"/>
        <w:ind w:left="0" w:firstLine="0"/>
        <w:jc w:val="left"/>
        <w:rPr>
          <w:rFonts w:cstheme="minorHAnsi"/>
          <w:szCs w:val="24"/>
        </w:rPr>
      </w:pPr>
      <w:r w:rsidRPr="006D46C5">
        <w:rPr>
          <w:rFonts w:cstheme="minorHAnsi"/>
          <w:szCs w:val="24"/>
        </w:rPr>
        <w:t>If a parent</w:t>
      </w:r>
      <w:r w:rsidR="00DC410E">
        <w:rPr>
          <w:rFonts w:cstheme="minorHAnsi"/>
          <w:szCs w:val="24"/>
        </w:rPr>
        <w:t xml:space="preserve"> </w:t>
      </w:r>
      <w:r w:rsidRPr="006D46C5">
        <w:rPr>
          <w:rFonts w:cstheme="minorHAnsi"/>
          <w:szCs w:val="24"/>
        </w:rPr>
        <w:t xml:space="preserve">contravenes a condition of </w:t>
      </w:r>
      <w:r w:rsidR="00224088">
        <w:rPr>
          <w:rFonts w:cstheme="minorHAnsi"/>
          <w:szCs w:val="24"/>
        </w:rPr>
        <w:t>h</w:t>
      </w:r>
      <w:r w:rsidR="007267A9">
        <w:rPr>
          <w:rFonts w:cstheme="minorHAnsi"/>
          <w:szCs w:val="24"/>
        </w:rPr>
        <w:t>ome education</w:t>
      </w:r>
      <w:r w:rsidRPr="006D46C5">
        <w:rPr>
          <w:rFonts w:cstheme="minorHAnsi"/>
          <w:szCs w:val="24"/>
        </w:rPr>
        <w:t xml:space="preserve"> </w:t>
      </w:r>
      <w:r w:rsidR="00224088">
        <w:rPr>
          <w:rFonts w:cstheme="minorHAnsi"/>
          <w:szCs w:val="24"/>
        </w:rPr>
        <w:t>r</w:t>
      </w:r>
      <w:r w:rsidRPr="006D46C5">
        <w:rPr>
          <w:rFonts w:cstheme="minorHAnsi"/>
          <w:szCs w:val="24"/>
        </w:rPr>
        <w:t xml:space="preserve">egistration as detailed in </w:t>
      </w:r>
      <w:r w:rsidR="00E1356F">
        <w:rPr>
          <w:rFonts w:cstheme="minorHAnsi"/>
          <w:szCs w:val="24"/>
        </w:rPr>
        <w:t>s</w:t>
      </w:r>
      <w:r w:rsidR="006D00FC">
        <w:rPr>
          <w:rFonts w:cstheme="minorHAnsi"/>
          <w:szCs w:val="24"/>
        </w:rPr>
        <w:t>ectio</w:t>
      </w:r>
      <w:r w:rsidRPr="006D46C5">
        <w:rPr>
          <w:rFonts w:cstheme="minorHAnsi"/>
          <w:szCs w:val="24"/>
        </w:rPr>
        <w:t xml:space="preserve">n 135 of </w:t>
      </w:r>
      <w:r w:rsidR="00EB1252">
        <w:rPr>
          <w:rFonts w:cstheme="minorHAnsi"/>
          <w:szCs w:val="24"/>
        </w:rPr>
        <w:br/>
      </w:r>
      <w:r w:rsidRPr="006D46C5">
        <w:rPr>
          <w:rFonts w:cstheme="minorHAnsi"/>
          <w:szCs w:val="24"/>
        </w:rPr>
        <w:t>t</w:t>
      </w:r>
      <w:r w:rsidR="007267A9">
        <w:rPr>
          <w:rFonts w:cstheme="minorHAnsi"/>
          <w:szCs w:val="24"/>
        </w:rPr>
        <w:t>h</w:t>
      </w:r>
      <w:r w:rsidRPr="006D46C5">
        <w:rPr>
          <w:rFonts w:cstheme="minorHAnsi"/>
          <w:szCs w:val="24"/>
        </w:rPr>
        <w:t>e Act, t</w:t>
      </w:r>
      <w:r w:rsidR="007267A9">
        <w:rPr>
          <w:rFonts w:cstheme="minorHAnsi"/>
          <w:szCs w:val="24"/>
        </w:rPr>
        <w:t>h</w:t>
      </w:r>
      <w:r w:rsidRPr="006D46C5">
        <w:rPr>
          <w:rFonts w:cstheme="minorHAnsi"/>
          <w:szCs w:val="24"/>
        </w:rPr>
        <w:t>e parent</w:t>
      </w:r>
      <w:r w:rsidR="00DC410E">
        <w:rPr>
          <w:rFonts w:cstheme="minorHAnsi"/>
          <w:szCs w:val="24"/>
        </w:rPr>
        <w:t xml:space="preserve"> </w:t>
      </w:r>
      <w:r w:rsidRPr="006D46C5">
        <w:rPr>
          <w:rFonts w:cstheme="minorHAnsi"/>
          <w:szCs w:val="24"/>
        </w:rPr>
        <w:t>will be afforded t</w:t>
      </w:r>
      <w:r w:rsidR="007267A9">
        <w:rPr>
          <w:rFonts w:cstheme="minorHAnsi"/>
          <w:szCs w:val="24"/>
        </w:rPr>
        <w:t>h</w:t>
      </w:r>
      <w:r w:rsidRPr="006D46C5">
        <w:rPr>
          <w:rFonts w:cstheme="minorHAnsi"/>
          <w:szCs w:val="24"/>
        </w:rPr>
        <w:t>e opportunity to comply wit</w:t>
      </w:r>
      <w:r w:rsidR="007267A9">
        <w:rPr>
          <w:rFonts w:cstheme="minorHAnsi"/>
          <w:szCs w:val="24"/>
        </w:rPr>
        <w:t>h</w:t>
      </w:r>
      <w:r w:rsidRPr="006D46C5">
        <w:rPr>
          <w:rFonts w:cstheme="minorHAnsi"/>
          <w:szCs w:val="24"/>
        </w:rPr>
        <w:t xml:space="preserve"> t</w:t>
      </w:r>
      <w:r w:rsidR="007267A9">
        <w:rPr>
          <w:rFonts w:cstheme="minorHAnsi"/>
          <w:szCs w:val="24"/>
        </w:rPr>
        <w:t>h</w:t>
      </w:r>
      <w:r w:rsidRPr="006D46C5">
        <w:rPr>
          <w:rFonts w:cstheme="minorHAnsi"/>
          <w:szCs w:val="24"/>
        </w:rPr>
        <w:t xml:space="preserve">e conditions of </w:t>
      </w:r>
      <w:r w:rsidR="00224088">
        <w:rPr>
          <w:rFonts w:cstheme="minorHAnsi"/>
          <w:szCs w:val="24"/>
        </w:rPr>
        <w:t>r</w:t>
      </w:r>
      <w:r w:rsidRPr="006D46C5">
        <w:rPr>
          <w:rFonts w:cstheme="minorHAnsi"/>
          <w:szCs w:val="24"/>
        </w:rPr>
        <w:t xml:space="preserve">egistration before </w:t>
      </w:r>
      <w:r w:rsidR="00224088">
        <w:rPr>
          <w:rFonts w:cstheme="minorHAnsi"/>
          <w:szCs w:val="24"/>
        </w:rPr>
        <w:t>r</w:t>
      </w:r>
      <w:r w:rsidRPr="006D46C5">
        <w:rPr>
          <w:rFonts w:cstheme="minorHAnsi"/>
          <w:szCs w:val="24"/>
        </w:rPr>
        <w:t xml:space="preserve">egistration is cancelled.  </w:t>
      </w:r>
    </w:p>
    <w:p w:rsidR="003B1CDC" w:rsidRDefault="00A20898" w:rsidP="00B74580">
      <w:pPr>
        <w:pStyle w:val="Heading1"/>
        <w:numPr>
          <w:ilvl w:val="0"/>
          <w:numId w:val="44"/>
        </w:numPr>
        <w:pBdr>
          <w:bottom w:val="single" w:sz="4" w:space="1" w:color="auto"/>
        </w:pBdr>
        <w:spacing w:after="240" w:line="240" w:lineRule="auto"/>
        <w:ind w:left="567" w:hanging="567"/>
      </w:pPr>
      <w:bookmarkStart w:id="93" w:name="_Certificates_of_registration"/>
      <w:bookmarkStart w:id="94" w:name="_Toc357410277"/>
      <w:bookmarkEnd w:id="93"/>
      <w:r>
        <w:t>Certificates of registration</w:t>
      </w:r>
      <w:bookmarkEnd w:id="94"/>
      <w:r w:rsidR="00776AA9">
        <w:fldChar w:fldCharType="begin"/>
      </w:r>
      <w:r w:rsidR="001C6685">
        <w:instrText xml:space="preserve"> XE "</w:instrText>
      </w:r>
      <w:r w:rsidR="001C6685" w:rsidRPr="000D5E04">
        <w:instrText>Certificates of registration</w:instrText>
      </w:r>
      <w:r w:rsidR="001C6685">
        <w:instrText xml:space="preserve">" </w:instrText>
      </w:r>
      <w:r w:rsidR="00776AA9">
        <w:fldChar w:fldCharType="end"/>
      </w:r>
    </w:p>
    <w:p w:rsidR="003B1CDC" w:rsidRDefault="00A20898" w:rsidP="00B74580">
      <w:pPr>
        <w:pStyle w:val="Apara"/>
        <w:tabs>
          <w:tab w:val="right" w:pos="0"/>
        </w:tabs>
        <w:spacing w:before="0" w:after="240"/>
        <w:ind w:left="0" w:firstLine="0"/>
        <w:jc w:val="left"/>
        <w:rPr>
          <w:rFonts w:cstheme="minorHAnsi"/>
          <w:szCs w:val="24"/>
        </w:rPr>
      </w:pPr>
      <w:r>
        <w:rPr>
          <w:rFonts w:cstheme="minorHAnsi"/>
        </w:rPr>
        <w:t xml:space="preserve">Following receipt of the application for provisional registration, the Liaison Unit will send the </w:t>
      </w:r>
      <w:r w:rsidR="005C4F5D">
        <w:rPr>
          <w:rFonts w:cstheme="minorHAnsi"/>
        </w:rPr>
        <w:br/>
      </w:r>
      <w:r w:rsidRPr="00D13BCF">
        <w:rPr>
          <w:rFonts w:cstheme="minorHAnsi"/>
          <w:i/>
        </w:rPr>
        <w:t>Certificate of Provisional Registration</w:t>
      </w:r>
      <w:r>
        <w:rPr>
          <w:rFonts w:cstheme="minorHAnsi"/>
          <w:i/>
        </w:rPr>
        <w:t xml:space="preserve"> </w:t>
      </w:r>
      <w:r>
        <w:rPr>
          <w:rFonts w:cstheme="minorHAnsi"/>
        </w:rPr>
        <w:t xml:space="preserve">together with a welcome letter from the </w:t>
      </w:r>
      <w:r w:rsidR="009C5549">
        <w:rPr>
          <w:rFonts w:cstheme="minorHAnsi"/>
        </w:rPr>
        <w:t xml:space="preserve">Assistant </w:t>
      </w:r>
      <w:r>
        <w:rPr>
          <w:rFonts w:cstheme="minorHAnsi"/>
        </w:rPr>
        <w:t xml:space="preserve">Manager of the Liaison Unit to the </w:t>
      </w:r>
      <w:r w:rsidRPr="003F214D">
        <w:rPr>
          <w:rFonts w:cstheme="minorHAnsi"/>
        </w:rPr>
        <w:t xml:space="preserve">applicant. </w:t>
      </w:r>
      <w:r w:rsidRPr="003F214D">
        <w:rPr>
          <w:rFonts w:cstheme="minorHAnsi"/>
          <w:szCs w:val="24"/>
        </w:rPr>
        <w:t>T</w:t>
      </w:r>
      <w:r>
        <w:rPr>
          <w:rFonts w:cstheme="minorHAnsi"/>
          <w:szCs w:val="24"/>
        </w:rPr>
        <w:t>h</w:t>
      </w:r>
      <w:r w:rsidRPr="003F214D">
        <w:rPr>
          <w:rFonts w:cstheme="minorHAnsi"/>
          <w:szCs w:val="24"/>
        </w:rPr>
        <w:t>e</w:t>
      </w:r>
      <w:r>
        <w:rPr>
          <w:rFonts w:cstheme="minorHAnsi"/>
          <w:szCs w:val="24"/>
        </w:rPr>
        <w:t xml:space="preserve"> </w:t>
      </w:r>
      <w:r w:rsidRPr="00DC68F4">
        <w:rPr>
          <w:rFonts w:cstheme="minorHAnsi"/>
          <w:szCs w:val="24"/>
        </w:rPr>
        <w:t>name and details of eac</w:t>
      </w:r>
      <w:r>
        <w:rPr>
          <w:rFonts w:cstheme="minorHAnsi"/>
          <w:szCs w:val="24"/>
        </w:rPr>
        <w:t>h</w:t>
      </w:r>
      <w:r w:rsidRPr="00DC68F4">
        <w:rPr>
          <w:rFonts w:cstheme="minorHAnsi"/>
          <w:szCs w:val="24"/>
        </w:rPr>
        <w:t xml:space="preserve"> c</w:t>
      </w:r>
      <w:r>
        <w:rPr>
          <w:rFonts w:cstheme="minorHAnsi"/>
          <w:szCs w:val="24"/>
        </w:rPr>
        <w:t>h</w:t>
      </w:r>
      <w:r w:rsidRPr="00DC68F4">
        <w:rPr>
          <w:rFonts w:cstheme="minorHAnsi"/>
          <w:szCs w:val="24"/>
        </w:rPr>
        <w:t>ild will be recorded in t</w:t>
      </w:r>
      <w:r>
        <w:rPr>
          <w:rFonts w:cstheme="minorHAnsi"/>
          <w:szCs w:val="24"/>
        </w:rPr>
        <w:t>h</w:t>
      </w:r>
      <w:r w:rsidRPr="00DC68F4">
        <w:rPr>
          <w:rFonts w:cstheme="minorHAnsi"/>
          <w:szCs w:val="24"/>
        </w:rPr>
        <w:t xml:space="preserve">e </w:t>
      </w:r>
      <w:r w:rsidR="00047718">
        <w:rPr>
          <w:rFonts w:cstheme="minorHAnsi"/>
          <w:szCs w:val="24"/>
        </w:rPr>
        <w:t>r</w:t>
      </w:r>
      <w:r w:rsidR="00047718" w:rsidRPr="00DC68F4">
        <w:rPr>
          <w:rFonts w:cstheme="minorHAnsi"/>
          <w:szCs w:val="24"/>
        </w:rPr>
        <w:t xml:space="preserve">egister </w:t>
      </w:r>
      <w:r w:rsidRPr="00DC68F4">
        <w:rPr>
          <w:rFonts w:cstheme="minorHAnsi"/>
          <w:szCs w:val="24"/>
        </w:rPr>
        <w:t xml:space="preserve">of </w:t>
      </w:r>
      <w:r>
        <w:rPr>
          <w:rFonts w:cstheme="minorHAnsi"/>
          <w:szCs w:val="24"/>
        </w:rPr>
        <w:t>home education and the Student Transfer Register.</w:t>
      </w:r>
    </w:p>
    <w:p w:rsidR="003B1CDC" w:rsidRDefault="00A20898" w:rsidP="00B74580">
      <w:pPr>
        <w:spacing w:after="240" w:line="240" w:lineRule="auto"/>
        <w:rPr>
          <w:rFonts w:cstheme="minorHAnsi"/>
        </w:rPr>
      </w:pPr>
      <w:r w:rsidRPr="0097119B">
        <w:rPr>
          <w:rFonts w:cstheme="minorHAnsi"/>
          <w:szCs w:val="24"/>
        </w:rPr>
        <w:t xml:space="preserve">A </w:t>
      </w:r>
      <w:r w:rsidRPr="0097119B">
        <w:rPr>
          <w:rFonts w:cstheme="minorHAnsi"/>
          <w:i/>
        </w:rPr>
        <w:t xml:space="preserve">Certificate of Registration, </w:t>
      </w:r>
      <w:r w:rsidRPr="0097119B">
        <w:rPr>
          <w:rFonts w:cstheme="minorHAnsi"/>
        </w:rPr>
        <w:t>signed by t</w:t>
      </w:r>
      <w:r>
        <w:rPr>
          <w:rFonts w:cstheme="minorHAnsi"/>
        </w:rPr>
        <w:t>h</w:t>
      </w:r>
      <w:r w:rsidRPr="0097119B">
        <w:rPr>
          <w:rFonts w:cstheme="minorHAnsi"/>
        </w:rPr>
        <w:t xml:space="preserve">e Manager Liaison Unit </w:t>
      </w:r>
      <w:r w:rsidRPr="0097119B">
        <w:rPr>
          <w:rFonts w:cstheme="minorHAnsi"/>
          <w:szCs w:val="24"/>
        </w:rPr>
        <w:t>and a copy of t</w:t>
      </w:r>
      <w:r>
        <w:rPr>
          <w:rFonts w:cstheme="minorHAnsi"/>
          <w:szCs w:val="24"/>
        </w:rPr>
        <w:t>h</w:t>
      </w:r>
      <w:r w:rsidRPr="0097119B">
        <w:rPr>
          <w:rFonts w:cstheme="minorHAnsi"/>
          <w:szCs w:val="24"/>
        </w:rPr>
        <w:t xml:space="preserve">e </w:t>
      </w:r>
      <w:r w:rsidRPr="002244BC">
        <w:rPr>
          <w:rFonts w:cstheme="minorHAnsi"/>
          <w:i/>
          <w:szCs w:val="24"/>
        </w:rPr>
        <w:t>Home Visit Directorate Report</w:t>
      </w:r>
      <w:r>
        <w:rPr>
          <w:rFonts w:cstheme="minorHAnsi"/>
        </w:rPr>
        <w:t xml:space="preserve"> will be provided to parents</w:t>
      </w:r>
      <w:r w:rsidR="00DC410E">
        <w:rPr>
          <w:rFonts w:cstheme="minorHAnsi"/>
        </w:rPr>
        <w:t xml:space="preserve"> </w:t>
      </w:r>
      <w:r>
        <w:rPr>
          <w:rFonts w:cstheme="minorHAnsi"/>
        </w:rPr>
        <w:t>following home visits for registration</w:t>
      </w:r>
      <w:r w:rsidR="007D34ED">
        <w:rPr>
          <w:rFonts w:cstheme="minorHAnsi"/>
        </w:rPr>
        <w:t xml:space="preserve"> (initial)</w:t>
      </w:r>
      <w:r>
        <w:rPr>
          <w:rFonts w:cstheme="minorHAnsi"/>
        </w:rPr>
        <w:t xml:space="preserve"> and registration renewal.</w:t>
      </w:r>
    </w:p>
    <w:p w:rsidR="006B7175" w:rsidRPr="006B7175" w:rsidRDefault="006B7175" w:rsidP="00B74580">
      <w:pPr>
        <w:spacing w:after="240" w:line="240" w:lineRule="auto"/>
      </w:pPr>
      <w:r>
        <w:rPr>
          <w:rFonts w:cstheme="minorHAnsi"/>
        </w:rPr>
        <w:t xml:space="preserve">For students who are provisionally </w:t>
      </w:r>
      <w:r w:rsidR="00DF5591">
        <w:rPr>
          <w:rFonts w:cstheme="minorHAnsi"/>
        </w:rPr>
        <w:t xml:space="preserve">registered or registered </w:t>
      </w:r>
      <w:r w:rsidR="00A71B53">
        <w:rPr>
          <w:rFonts w:cstheme="minorHAnsi"/>
        </w:rPr>
        <w:t>for part-time school/</w:t>
      </w:r>
      <w:r w:rsidR="002D5EF3">
        <w:rPr>
          <w:rFonts w:cstheme="minorHAnsi"/>
        </w:rPr>
        <w:t>part-time home education, t</w:t>
      </w:r>
      <w:r w:rsidR="00DF5591">
        <w:rPr>
          <w:rFonts w:cstheme="minorHAnsi"/>
        </w:rPr>
        <w:t>he</w:t>
      </w:r>
      <w:r w:rsidR="002D5EF3">
        <w:rPr>
          <w:rFonts w:cstheme="minorHAnsi"/>
        </w:rPr>
        <w:t xml:space="preserve"> certificate will note the part-time agreement and the</w:t>
      </w:r>
      <w:r w:rsidR="00DF5591">
        <w:rPr>
          <w:rFonts w:cstheme="minorHAnsi"/>
        </w:rPr>
        <w:t xml:space="preserve"> name of the part-time school</w:t>
      </w:r>
      <w:r w:rsidR="002D5EF3">
        <w:rPr>
          <w:rFonts w:cstheme="minorHAnsi"/>
        </w:rPr>
        <w:t>.</w:t>
      </w:r>
      <w:r w:rsidR="00DF5591">
        <w:rPr>
          <w:rFonts w:cstheme="minorHAnsi"/>
        </w:rPr>
        <w:t xml:space="preserve"> </w:t>
      </w:r>
    </w:p>
    <w:p w:rsidR="00ED4935" w:rsidRPr="0039654A" w:rsidRDefault="006D00FC" w:rsidP="00B74580">
      <w:pPr>
        <w:pStyle w:val="Heading1"/>
        <w:numPr>
          <w:ilvl w:val="0"/>
          <w:numId w:val="44"/>
        </w:numPr>
        <w:pBdr>
          <w:bottom w:val="single" w:sz="4" w:space="1" w:color="auto"/>
        </w:pBdr>
        <w:spacing w:line="240" w:lineRule="auto"/>
        <w:ind w:left="567" w:hanging="567"/>
        <w:rPr>
          <w:caps/>
        </w:rPr>
      </w:pPr>
      <w:bookmarkStart w:id="95" w:name="_Annual_report"/>
      <w:bookmarkStart w:id="96" w:name="_Toc357410278"/>
      <w:bookmarkEnd w:id="95"/>
      <w:r w:rsidRPr="0039654A">
        <w:t>Annual report</w:t>
      </w:r>
      <w:bookmarkEnd w:id="96"/>
      <w:r w:rsidR="00776AA9">
        <w:fldChar w:fldCharType="begin"/>
      </w:r>
      <w:r w:rsidR="001C6685">
        <w:instrText xml:space="preserve"> XE "</w:instrText>
      </w:r>
      <w:r w:rsidR="001C6685" w:rsidRPr="00BF5084">
        <w:instrText>Annual report</w:instrText>
      </w:r>
      <w:r w:rsidR="001C6685">
        <w:instrText xml:space="preserve">" </w:instrText>
      </w:r>
      <w:r w:rsidR="00776AA9">
        <w:fldChar w:fldCharType="end"/>
      </w:r>
    </w:p>
    <w:p w:rsidR="006442C1" w:rsidRPr="000223CE" w:rsidRDefault="006442C1"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sidR="00FD2B6C">
        <w:rPr>
          <w:rFonts w:asciiTheme="minorHAnsi" w:hAnsiTheme="minorHAnsi" w:cstheme="minorHAnsi"/>
          <w:b w:val="0"/>
        </w:rPr>
        <w:t>s</w:t>
      </w:r>
      <w:r w:rsidR="006D00FC">
        <w:rPr>
          <w:rFonts w:asciiTheme="minorHAnsi" w:hAnsiTheme="minorHAnsi" w:cstheme="minorHAnsi"/>
          <w:b w:val="0"/>
        </w:rPr>
        <w:t>ectio</w:t>
      </w:r>
      <w:r w:rsidRPr="000223CE">
        <w:rPr>
          <w:rFonts w:asciiTheme="minorHAnsi" w:hAnsiTheme="minorHAnsi" w:cstheme="minorHAnsi"/>
          <w:b w:val="0"/>
        </w:rPr>
        <w:t>n 138 of t</w:t>
      </w:r>
      <w:r w:rsidR="007267A9">
        <w:rPr>
          <w:rFonts w:asciiTheme="minorHAnsi" w:hAnsiTheme="minorHAnsi" w:cstheme="minorHAnsi"/>
          <w:b w:val="0"/>
        </w:rPr>
        <w:t>h</w:t>
      </w:r>
      <w:r w:rsidRPr="000223CE">
        <w:rPr>
          <w:rFonts w:asciiTheme="minorHAnsi" w:hAnsiTheme="minorHAnsi" w:cstheme="minorHAnsi"/>
          <w:b w:val="0"/>
        </w:rPr>
        <w:t>e Act, parents/carers of a c</w:t>
      </w:r>
      <w:r w:rsidR="007267A9">
        <w:rPr>
          <w:rFonts w:asciiTheme="minorHAnsi" w:hAnsiTheme="minorHAnsi" w:cstheme="minorHAnsi"/>
          <w:b w:val="0"/>
        </w:rPr>
        <w:t>h</w:t>
      </w:r>
      <w:r w:rsidRPr="000223CE">
        <w:rPr>
          <w:rFonts w:asciiTheme="minorHAnsi" w:hAnsiTheme="minorHAnsi" w:cstheme="minorHAnsi"/>
          <w:b w:val="0"/>
        </w:rPr>
        <w:t xml:space="preserve">ild registered for </w:t>
      </w:r>
      <w:r w:rsidR="006D00FC">
        <w:rPr>
          <w:rFonts w:asciiTheme="minorHAnsi" w:hAnsiTheme="minorHAnsi" w:cstheme="minorHAnsi"/>
          <w:b w:val="0"/>
        </w:rPr>
        <w:t>h</w:t>
      </w:r>
      <w:r w:rsidR="007267A9">
        <w:rPr>
          <w:rFonts w:asciiTheme="minorHAnsi" w:hAnsiTheme="minorHAnsi" w:cstheme="minorHAnsi"/>
          <w:b w:val="0"/>
        </w:rPr>
        <w:t>ome education</w:t>
      </w:r>
      <w:r w:rsidRPr="000223CE">
        <w:rPr>
          <w:rFonts w:asciiTheme="minorHAnsi" w:hAnsiTheme="minorHAnsi" w:cstheme="minorHAnsi"/>
          <w:b w:val="0"/>
        </w:rPr>
        <w:t xml:space="preserve"> must submit </w:t>
      </w:r>
      <w:r w:rsidR="00B74580">
        <w:rPr>
          <w:rFonts w:asciiTheme="minorHAnsi" w:hAnsiTheme="minorHAnsi" w:cstheme="minorHAnsi"/>
          <w:b w:val="0"/>
        </w:rPr>
        <w:t xml:space="preserve">a </w:t>
      </w:r>
      <w:r w:rsidR="006D00FC">
        <w:rPr>
          <w:rFonts w:asciiTheme="minorHAnsi" w:hAnsiTheme="minorHAnsi" w:cstheme="minorHAnsi"/>
          <w:b w:val="0"/>
        </w:rPr>
        <w:t>report about</w:t>
      </w:r>
      <w:r w:rsidRPr="000223CE">
        <w:rPr>
          <w:rFonts w:asciiTheme="minorHAnsi" w:hAnsiTheme="minorHAnsi" w:cstheme="minorHAnsi"/>
          <w:b w:val="0"/>
        </w:rPr>
        <w:t xml:space="preserve"> t</w:t>
      </w:r>
      <w:r w:rsidR="007267A9">
        <w:rPr>
          <w:rFonts w:asciiTheme="minorHAnsi" w:hAnsiTheme="minorHAnsi" w:cstheme="minorHAnsi"/>
          <w:b w:val="0"/>
        </w:rPr>
        <w:t>h</w:t>
      </w:r>
      <w:r w:rsidRPr="000223CE">
        <w:rPr>
          <w:rFonts w:asciiTheme="minorHAnsi" w:hAnsiTheme="minorHAnsi" w:cstheme="minorHAnsi"/>
          <w:b w:val="0"/>
        </w:rPr>
        <w:t>e educational progress of t</w:t>
      </w:r>
      <w:r w:rsidR="007267A9">
        <w:rPr>
          <w:rFonts w:asciiTheme="minorHAnsi" w:hAnsiTheme="minorHAnsi" w:cstheme="minorHAnsi"/>
          <w:b w:val="0"/>
        </w:rPr>
        <w:t>h</w:t>
      </w:r>
      <w:r w:rsidRPr="000223CE">
        <w:rPr>
          <w:rFonts w:asciiTheme="minorHAnsi" w:hAnsiTheme="minorHAnsi" w:cstheme="minorHAnsi"/>
          <w:b w:val="0"/>
        </w:rPr>
        <w:t>e c</w:t>
      </w:r>
      <w:r w:rsidR="007267A9">
        <w:rPr>
          <w:rFonts w:asciiTheme="minorHAnsi" w:hAnsiTheme="minorHAnsi" w:cstheme="minorHAnsi"/>
          <w:b w:val="0"/>
        </w:rPr>
        <w:t>h</w:t>
      </w:r>
      <w:r w:rsidR="006D00FC">
        <w:rPr>
          <w:rFonts w:asciiTheme="minorHAnsi" w:hAnsiTheme="minorHAnsi" w:cstheme="minorHAnsi"/>
          <w:b w:val="0"/>
        </w:rPr>
        <w:t>ild once every year. This report is called the Annual Report.</w:t>
      </w:r>
    </w:p>
    <w:p w:rsidR="00F25828" w:rsidRDefault="000367E0" w:rsidP="00B74580">
      <w:pPr>
        <w:pStyle w:val="BodyText2"/>
        <w:spacing w:after="240" w:line="240" w:lineRule="auto"/>
        <w:rPr>
          <w:rFonts w:cstheme="minorHAnsi"/>
          <w:szCs w:val="24"/>
        </w:rPr>
      </w:pPr>
      <w:r>
        <w:rPr>
          <w:rFonts w:cstheme="minorHAnsi"/>
        </w:rPr>
        <w:t>The</w:t>
      </w:r>
      <w:r w:rsidR="00ED4935" w:rsidRPr="00ED63D8">
        <w:rPr>
          <w:rFonts w:cstheme="minorHAnsi"/>
          <w:szCs w:val="24"/>
        </w:rPr>
        <w:t xml:space="preserve"> </w:t>
      </w:r>
      <w:r w:rsidR="00747017" w:rsidRPr="006D00FC">
        <w:rPr>
          <w:rFonts w:cstheme="minorHAnsi"/>
          <w:i/>
          <w:szCs w:val="24"/>
        </w:rPr>
        <w:t>Annual Report</w:t>
      </w:r>
      <w:r w:rsidR="00ED4935" w:rsidRPr="00ED63D8">
        <w:rPr>
          <w:rFonts w:cstheme="minorHAnsi"/>
          <w:szCs w:val="24"/>
        </w:rPr>
        <w:t xml:space="preserve"> </w:t>
      </w:r>
      <w:r>
        <w:rPr>
          <w:rFonts w:cstheme="minorHAnsi"/>
          <w:szCs w:val="24"/>
        </w:rPr>
        <w:t>summarise</w:t>
      </w:r>
      <w:r w:rsidR="00DF5591">
        <w:rPr>
          <w:rFonts w:cstheme="minorHAnsi"/>
          <w:szCs w:val="24"/>
        </w:rPr>
        <w:t>s</w:t>
      </w:r>
      <w:r w:rsidRPr="00ED63D8">
        <w:rPr>
          <w:rFonts w:cstheme="minorHAnsi"/>
          <w:szCs w:val="24"/>
        </w:rPr>
        <w:t xml:space="preserve"> </w:t>
      </w:r>
      <w:r w:rsidR="00ED4935" w:rsidRPr="00ED63D8">
        <w:rPr>
          <w:rFonts w:cstheme="minorHAnsi"/>
          <w:szCs w:val="24"/>
        </w:rPr>
        <w:t>t</w:t>
      </w:r>
      <w:r w:rsidR="007267A9">
        <w:rPr>
          <w:rFonts w:cstheme="minorHAnsi"/>
          <w:szCs w:val="24"/>
        </w:rPr>
        <w:t>h</w:t>
      </w:r>
      <w:r w:rsidR="00ED4935" w:rsidRPr="00ED63D8">
        <w:rPr>
          <w:rFonts w:cstheme="minorHAnsi"/>
          <w:szCs w:val="24"/>
        </w:rPr>
        <w:t>e educational progress of eac</w:t>
      </w:r>
      <w:r w:rsidR="007267A9">
        <w:rPr>
          <w:rFonts w:cstheme="minorHAnsi"/>
          <w:szCs w:val="24"/>
        </w:rPr>
        <w:t>h</w:t>
      </w:r>
      <w:r w:rsidR="00ED4935" w:rsidRPr="00ED63D8">
        <w:rPr>
          <w:rFonts w:cstheme="minorHAnsi"/>
          <w:szCs w:val="24"/>
        </w:rPr>
        <w:t xml:space="preserve"> c</w:t>
      </w:r>
      <w:r w:rsidR="007267A9">
        <w:rPr>
          <w:rFonts w:cstheme="minorHAnsi"/>
          <w:szCs w:val="24"/>
        </w:rPr>
        <w:t>h</w:t>
      </w:r>
      <w:r w:rsidR="00ED4935" w:rsidRPr="00ED63D8">
        <w:rPr>
          <w:rFonts w:cstheme="minorHAnsi"/>
          <w:szCs w:val="24"/>
        </w:rPr>
        <w:t xml:space="preserve">ild registered for </w:t>
      </w:r>
      <w:r w:rsidR="007D34ED">
        <w:rPr>
          <w:rFonts w:cstheme="minorHAnsi"/>
          <w:szCs w:val="24"/>
        </w:rPr>
        <w:t>h</w:t>
      </w:r>
      <w:r w:rsidR="007267A9">
        <w:rPr>
          <w:rFonts w:cstheme="minorHAnsi"/>
          <w:szCs w:val="24"/>
        </w:rPr>
        <w:t>ome education</w:t>
      </w:r>
      <w:r w:rsidR="00ED4935" w:rsidRPr="00ED63D8">
        <w:rPr>
          <w:rFonts w:cstheme="minorHAnsi"/>
          <w:szCs w:val="24"/>
        </w:rPr>
        <w:t>.</w:t>
      </w:r>
      <w:r w:rsidR="00ED4935">
        <w:rPr>
          <w:rFonts w:cstheme="minorHAnsi"/>
          <w:szCs w:val="24"/>
        </w:rPr>
        <w:t xml:space="preserve"> </w:t>
      </w:r>
      <w:r w:rsidR="006D00FC">
        <w:rPr>
          <w:rFonts w:cstheme="minorHAnsi"/>
          <w:szCs w:val="24"/>
        </w:rPr>
        <w:t xml:space="preserve">The Liaison Unit provides home educators with an optional report format for the </w:t>
      </w:r>
      <w:r w:rsidR="006D00FC" w:rsidRPr="006D00FC">
        <w:rPr>
          <w:rFonts w:cstheme="minorHAnsi"/>
          <w:i/>
          <w:szCs w:val="24"/>
        </w:rPr>
        <w:t>Annual Report</w:t>
      </w:r>
      <w:r w:rsidR="006D00FC">
        <w:rPr>
          <w:rFonts w:cstheme="minorHAnsi"/>
          <w:szCs w:val="24"/>
        </w:rPr>
        <w:t xml:space="preserve">. </w:t>
      </w:r>
      <w:r w:rsidR="00ED4935">
        <w:rPr>
          <w:rFonts w:cstheme="minorHAnsi"/>
          <w:szCs w:val="24"/>
        </w:rPr>
        <w:t>T</w:t>
      </w:r>
      <w:r w:rsidR="007267A9">
        <w:rPr>
          <w:rFonts w:cstheme="minorHAnsi"/>
          <w:szCs w:val="24"/>
        </w:rPr>
        <w:t>h</w:t>
      </w:r>
      <w:r w:rsidR="00ED4935">
        <w:rPr>
          <w:rFonts w:cstheme="minorHAnsi"/>
          <w:szCs w:val="24"/>
        </w:rPr>
        <w:t xml:space="preserve">e </w:t>
      </w:r>
      <w:r w:rsidR="00747017" w:rsidRPr="006D00FC">
        <w:rPr>
          <w:rFonts w:cstheme="minorHAnsi"/>
          <w:i/>
          <w:szCs w:val="24"/>
        </w:rPr>
        <w:t>Annual Report</w:t>
      </w:r>
      <w:r w:rsidR="00ED4935">
        <w:rPr>
          <w:rFonts w:cstheme="minorHAnsi"/>
          <w:szCs w:val="24"/>
        </w:rPr>
        <w:t xml:space="preserve"> </w:t>
      </w:r>
      <w:r w:rsidR="00B74580">
        <w:rPr>
          <w:rFonts w:cstheme="minorHAnsi"/>
          <w:szCs w:val="24"/>
        </w:rPr>
        <w:t xml:space="preserve">should </w:t>
      </w:r>
      <w:r w:rsidR="00ED4935">
        <w:rPr>
          <w:rFonts w:cstheme="minorHAnsi"/>
          <w:szCs w:val="24"/>
        </w:rPr>
        <w:t xml:space="preserve">be submitted between </w:t>
      </w:r>
      <w:r w:rsidR="00ED4935" w:rsidRPr="00ED63D8">
        <w:rPr>
          <w:rFonts w:cstheme="minorHAnsi"/>
          <w:szCs w:val="24"/>
        </w:rPr>
        <w:t xml:space="preserve">1 December </w:t>
      </w:r>
      <w:r w:rsidR="00ED4935">
        <w:rPr>
          <w:rFonts w:cstheme="minorHAnsi"/>
          <w:szCs w:val="24"/>
        </w:rPr>
        <w:t>and 31 January</w:t>
      </w:r>
      <w:r w:rsidR="0016608E">
        <w:rPr>
          <w:rFonts w:cstheme="minorHAnsi"/>
          <w:szCs w:val="24"/>
        </w:rPr>
        <w:t>, each year</w:t>
      </w:r>
      <w:r w:rsidR="00ED4935">
        <w:rPr>
          <w:rFonts w:cstheme="minorHAnsi"/>
          <w:szCs w:val="24"/>
        </w:rPr>
        <w:t>.</w:t>
      </w:r>
      <w:r w:rsidR="00ED4935" w:rsidRPr="00ED63D8">
        <w:rPr>
          <w:rFonts w:cstheme="minorHAnsi"/>
          <w:szCs w:val="24"/>
        </w:rPr>
        <w:t xml:space="preserve"> </w:t>
      </w:r>
      <w:r w:rsidR="006D00FC">
        <w:rPr>
          <w:rFonts w:cstheme="minorHAnsi"/>
          <w:szCs w:val="24"/>
        </w:rPr>
        <w:t xml:space="preserve"> </w:t>
      </w:r>
    </w:p>
    <w:p w:rsidR="006D00FC" w:rsidRPr="009214B2" w:rsidRDefault="00E643EE" w:rsidP="00B74580">
      <w:pPr>
        <w:pStyle w:val="BodyText2"/>
        <w:spacing w:after="240" w:line="240" w:lineRule="auto"/>
        <w:rPr>
          <w:bCs/>
          <w:szCs w:val="24"/>
        </w:rPr>
      </w:pPr>
      <w:r w:rsidRPr="00E643EE">
        <w:rPr>
          <w:rFonts w:cstheme="minorHAnsi"/>
          <w:i/>
          <w:szCs w:val="24"/>
        </w:rPr>
        <w:t>Annual Reports</w:t>
      </w:r>
      <w:r w:rsidR="00ED4935" w:rsidRPr="00ED63D8">
        <w:rPr>
          <w:rFonts w:cstheme="minorHAnsi"/>
          <w:szCs w:val="24"/>
        </w:rPr>
        <w:t xml:space="preserve"> s</w:t>
      </w:r>
      <w:r w:rsidR="007267A9">
        <w:rPr>
          <w:rFonts w:cstheme="minorHAnsi"/>
          <w:szCs w:val="24"/>
        </w:rPr>
        <w:t>h</w:t>
      </w:r>
      <w:r w:rsidR="00ED4935" w:rsidRPr="00ED63D8">
        <w:rPr>
          <w:rFonts w:cstheme="minorHAnsi"/>
          <w:szCs w:val="24"/>
        </w:rPr>
        <w:t xml:space="preserve">ould be forwarded </w:t>
      </w:r>
      <w:r w:rsidR="0016608E">
        <w:rPr>
          <w:rFonts w:cstheme="minorHAnsi"/>
          <w:szCs w:val="24"/>
        </w:rPr>
        <w:t>via post o</w:t>
      </w:r>
      <w:r w:rsidR="003B1CDC">
        <w:rPr>
          <w:rFonts w:cstheme="minorHAnsi"/>
          <w:szCs w:val="24"/>
        </w:rPr>
        <w:t>r</w:t>
      </w:r>
      <w:r w:rsidR="0016608E">
        <w:rPr>
          <w:rFonts w:cstheme="minorHAnsi"/>
          <w:szCs w:val="24"/>
        </w:rPr>
        <w:t xml:space="preserve"> email </w:t>
      </w:r>
      <w:r w:rsidR="00ED4935" w:rsidRPr="00ED63D8">
        <w:rPr>
          <w:rFonts w:cstheme="minorHAnsi"/>
          <w:szCs w:val="24"/>
        </w:rPr>
        <w:t>to t</w:t>
      </w:r>
      <w:r w:rsidR="007267A9">
        <w:rPr>
          <w:rFonts w:cstheme="minorHAnsi"/>
          <w:szCs w:val="24"/>
        </w:rPr>
        <w:t>h</w:t>
      </w:r>
      <w:r w:rsidR="006D00FC">
        <w:rPr>
          <w:rFonts w:cstheme="minorHAnsi"/>
          <w:szCs w:val="24"/>
        </w:rPr>
        <w:t>e Assistant Manager - H</w:t>
      </w:r>
      <w:r w:rsidR="007267A9">
        <w:rPr>
          <w:rFonts w:cstheme="minorHAnsi"/>
          <w:szCs w:val="24"/>
        </w:rPr>
        <w:t xml:space="preserve">ome </w:t>
      </w:r>
      <w:r w:rsidR="006D00FC">
        <w:rPr>
          <w:rFonts w:cstheme="minorHAnsi"/>
          <w:szCs w:val="24"/>
        </w:rPr>
        <w:t>E</w:t>
      </w:r>
      <w:r w:rsidR="007267A9">
        <w:rPr>
          <w:rFonts w:cstheme="minorHAnsi"/>
          <w:szCs w:val="24"/>
        </w:rPr>
        <w:t>ducation</w:t>
      </w:r>
      <w:r w:rsidR="006D00FC">
        <w:rPr>
          <w:rFonts w:cstheme="minorHAnsi"/>
          <w:szCs w:val="24"/>
        </w:rPr>
        <w:t>, Liaison Unit</w:t>
      </w:r>
      <w:r w:rsidR="00FE7CD8">
        <w:rPr>
          <w:rFonts w:cstheme="minorHAnsi"/>
          <w:szCs w:val="24"/>
        </w:rPr>
        <w:t xml:space="preserve"> at </w:t>
      </w:r>
      <w:hyperlink r:id="rId15" w:history="1">
        <w:r w:rsidR="00FE7CD8" w:rsidRPr="00AA0EA6">
          <w:rPr>
            <w:rStyle w:val="Hyperlink"/>
            <w:rFonts w:cstheme="minorHAnsi"/>
            <w:szCs w:val="24"/>
          </w:rPr>
          <w:t>HomeEd@act.gov.au</w:t>
        </w:r>
      </w:hyperlink>
      <w:r w:rsidR="00FE7CD8">
        <w:rPr>
          <w:rFonts w:cstheme="minorHAnsi"/>
          <w:szCs w:val="24"/>
        </w:rPr>
        <w:t>.</w:t>
      </w:r>
    </w:p>
    <w:p w:rsidR="00ED4935" w:rsidRDefault="006D00FC" w:rsidP="00B74580">
      <w:pPr>
        <w:pStyle w:val="Apara"/>
        <w:tabs>
          <w:tab w:val="right" w:pos="0"/>
        </w:tabs>
        <w:spacing w:before="0" w:after="240"/>
        <w:ind w:left="0" w:firstLine="0"/>
        <w:jc w:val="left"/>
        <w:rPr>
          <w:rFonts w:cstheme="minorHAnsi"/>
          <w:szCs w:val="24"/>
        </w:rPr>
      </w:pPr>
      <w:r w:rsidRPr="00776AF3">
        <w:rPr>
          <w:rFonts w:cstheme="minorHAnsi"/>
          <w:szCs w:val="24"/>
          <w:u w:val="single"/>
        </w:rPr>
        <w:t xml:space="preserve">An </w:t>
      </w:r>
      <w:r w:rsidRPr="00776AF3">
        <w:rPr>
          <w:rFonts w:cstheme="minorHAnsi"/>
          <w:i/>
          <w:szCs w:val="24"/>
          <w:u w:val="single"/>
        </w:rPr>
        <w:t xml:space="preserve">Annual Report </w:t>
      </w:r>
      <w:r w:rsidRPr="00776AF3">
        <w:rPr>
          <w:rFonts w:cstheme="minorHAnsi"/>
          <w:szCs w:val="24"/>
          <w:u w:val="single"/>
        </w:rPr>
        <w:t xml:space="preserve">is </w:t>
      </w:r>
      <w:r w:rsidR="005059C6" w:rsidRPr="00776AF3">
        <w:rPr>
          <w:rFonts w:cstheme="minorHAnsi"/>
          <w:b/>
          <w:szCs w:val="24"/>
          <w:u w:val="single"/>
        </w:rPr>
        <w:t xml:space="preserve">not </w:t>
      </w:r>
      <w:r w:rsidRPr="00776AF3">
        <w:rPr>
          <w:rFonts w:cstheme="minorHAnsi"/>
          <w:szCs w:val="24"/>
          <w:u w:val="single"/>
        </w:rPr>
        <w:t xml:space="preserve">required for children </w:t>
      </w:r>
      <w:r w:rsidR="0036441A" w:rsidRPr="00776AF3">
        <w:rPr>
          <w:rFonts w:cstheme="minorHAnsi"/>
          <w:szCs w:val="24"/>
          <w:u w:val="single"/>
        </w:rPr>
        <w:t xml:space="preserve">who are </w:t>
      </w:r>
      <w:r w:rsidRPr="00776AF3">
        <w:rPr>
          <w:rFonts w:cstheme="minorHAnsi"/>
          <w:szCs w:val="24"/>
          <w:u w:val="single"/>
        </w:rPr>
        <w:t>provisional</w:t>
      </w:r>
      <w:r w:rsidR="0036441A" w:rsidRPr="00776AF3">
        <w:rPr>
          <w:rFonts w:cstheme="minorHAnsi"/>
          <w:szCs w:val="24"/>
          <w:u w:val="single"/>
        </w:rPr>
        <w:t>ly</w:t>
      </w:r>
      <w:r w:rsidRPr="00776AF3">
        <w:rPr>
          <w:rFonts w:cstheme="minorHAnsi"/>
          <w:szCs w:val="24"/>
          <w:u w:val="single"/>
        </w:rPr>
        <w:t xml:space="preserve"> regist</w:t>
      </w:r>
      <w:r w:rsidR="0036441A" w:rsidRPr="00776AF3">
        <w:rPr>
          <w:rFonts w:cstheme="minorHAnsi"/>
          <w:szCs w:val="24"/>
          <w:u w:val="single"/>
        </w:rPr>
        <w:t>ered</w:t>
      </w:r>
      <w:r w:rsidR="00697AE1">
        <w:rPr>
          <w:rFonts w:cstheme="minorHAnsi"/>
          <w:szCs w:val="24"/>
        </w:rPr>
        <w:t>.</w:t>
      </w:r>
      <w:r>
        <w:rPr>
          <w:rFonts w:cstheme="minorHAnsi"/>
          <w:szCs w:val="24"/>
        </w:rPr>
        <w:t xml:space="preserve"> </w:t>
      </w:r>
    </w:p>
    <w:p w:rsidR="00961179" w:rsidRPr="0039654A" w:rsidRDefault="006D00FC" w:rsidP="00B74580">
      <w:pPr>
        <w:pStyle w:val="Heading1"/>
        <w:numPr>
          <w:ilvl w:val="0"/>
          <w:numId w:val="44"/>
        </w:numPr>
        <w:pBdr>
          <w:bottom w:val="single" w:sz="4" w:space="1" w:color="auto"/>
        </w:pBdr>
        <w:spacing w:before="0" w:line="240" w:lineRule="auto"/>
        <w:ind w:left="567" w:hanging="567"/>
        <w:rPr>
          <w:caps/>
        </w:rPr>
      </w:pPr>
      <w:bookmarkStart w:id="97" w:name="_Toc357410279"/>
      <w:r>
        <w:t>Home educators</w:t>
      </w:r>
      <w:r w:rsidRPr="0039654A">
        <w:t xml:space="preserve"> moving from interstate</w:t>
      </w:r>
      <w:bookmarkEnd w:id="97"/>
      <w:r w:rsidR="00776AA9">
        <w:fldChar w:fldCharType="begin"/>
      </w:r>
      <w:r w:rsidR="001C6685">
        <w:instrText xml:space="preserve"> XE "</w:instrText>
      </w:r>
      <w:r w:rsidR="001C6685" w:rsidRPr="00980211">
        <w:instrText>moving from interstate</w:instrText>
      </w:r>
      <w:r w:rsidR="001C6685">
        <w:instrText xml:space="preserve">" </w:instrText>
      </w:r>
      <w:r w:rsidR="00776AA9">
        <w:fldChar w:fldCharType="end"/>
      </w:r>
    </w:p>
    <w:p w:rsidR="006442C1" w:rsidRPr="000223CE" w:rsidRDefault="006442C1" w:rsidP="00B74580">
      <w:pPr>
        <w:pStyle w:val="Heading4"/>
        <w:spacing w:before="0" w:after="240" w:line="240" w:lineRule="auto"/>
        <w:rPr>
          <w:rFonts w:asciiTheme="minorHAnsi" w:hAnsiTheme="minorHAnsi" w:cstheme="minorHAnsi"/>
          <w:b w:val="0"/>
        </w:rPr>
      </w:pPr>
      <w:r w:rsidRPr="000223CE">
        <w:rPr>
          <w:rFonts w:asciiTheme="minorHAnsi" w:hAnsiTheme="minorHAnsi" w:cstheme="minorHAnsi"/>
          <w:b w:val="0"/>
        </w:rPr>
        <w:t xml:space="preserve">Under </w:t>
      </w:r>
      <w:r w:rsidR="00FD2B6C">
        <w:rPr>
          <w:rFonts w:asciiTheme="minorHAnsi" w:hAnsiTheme="minorHAnsi" w:cstheme="minorHAnsi"/>
          <w:b w:val="0"/>
        </w:rPr>
        <w:t>s</w:t>
      </w:r>
      <w:r w:rsidR="006D00FC">
        <w:rPr>
          <w:rFonts w:asciiTheme="minorHAnsi" w:hAnsiTheme="minorHAnsi" w:cstheme="minorHAnsi"/>
          <w:b w:val="0"/>
        </w:rPr>
        <w:t>ectio</w:t>
      </w:r>
      <w:r w:rsidRPr="000223CE">
        <w:rPr>
          <w:rFonts w:asciiTheme="minorHAnsi" w:hAnsiTheme="minorHAnsi" w:cstheme="minorHAnsi"/>
          <w:b w:val="0"/>
        </w:rPr>
        <w:t>n 131 of t</w:t>
      </w:r>
      <w:r w:rsidR="007267A9">
        <w:rPr>
          <w:rFonts w:asciiTheme="minorHAnsi" w:hAnsiTheme="minorHAnsi" w:cstheme="minorHAnsi"/>
          <w:b w:val="0"/>
        </w:rPr>
        <w:t>h</w:t>
      </w:r>
      <w:r w:rsidRPr="000223CE">
        <w:rPr>
          <w:rFonts w:asciiTheme="minorHAnsi" w:hAnsiTheme="minorHAnsi" w:cstheme="minorHAnsi"/>
          <w:b w:val="0"/>
        </w:rPr>
        <w:t xml:space="preserve">e Act, parents/carers </w:t>
      </w:r>
      <w:r w:rsidR="00961179" w:rsidRPr="000223CE">
        <w:rPr>
          <w:rFonts w:asciiTheme="minorHAnsi" w:hAnsiTheme="minorHAnsi" w:cstheme="minorHAnsi"/>
          <w:b w:val="0"/>
        </w:rPr>
        <w:t>w</w:t>
      </w:r>
      <w:r w:rsidR="007267A9">
        <w:rPr>
          <w:rFonts w:asciiTheme="minorHAnsi" w:hAnsiTheme="minorHAnsi" w:cstheme="minorHAnsi"/>
          <w:b w:val="0"/>
        </w:rPr>
        <w:t>h</w:t>
      </w:r>
      <w:r w:rsidR="00961179" w:rsidRPr="000223CE">
        <w:rPr>
          <w:rFonts w:asciiTheme="minorHAnsi" w:hAnsiTheme="minorHAnsi" w:cstheme="minorHAnsi"/>
          <w:b w:val="0"/>
        </w:rPr>
        <w:t xml:space="preserve">o </w:t>
      </w:r>
      <w:r w:rsidR="007267A9">
        <w:rPr>
          <w:rFonts w:asciiTheme="minorHAnsi" w:hAnsiTheme="minorHAnsi" w:cstheme="minorHAnsi"/>
          <w:b w:val="0"/>
        </w:rPr>
        <w:t>h</w:t>
      </w:r>
      <w:r w:rsidR="00961179" w:rsidRPr="000223CE">
        <w:rPr>
          <w:rFonts w:asciiTheme="minorHAnsi" w:hAnsiTheme="minorHAnsi" w:cstheme="minorHAnsi"/>
          <w:b w:val="0"/>
        </w:rPr>
        <w:t xml:space="preserve">old current </w:t>
      </w:r>
      <w:r w:rsidR="00DC6A74" w:rsidRPr="000223CE">
        <w:rPr>
          <w:rFonts w:asciiTheme="minorHAnsi" w:hAnsiTheme="minorHAnsi" w:cstheme="minorHAnsi"/>
          <w:b w:val="0"/>
        </w:rPr>
        <w:t>Registration</w:t>
      </w:r>
      <w:r w:rsidR="00961179" w:rsidRPr="000223CE">
        <w:rPr>
          <w:rFonts w:asciiTheme="minorHAnsi" w:hAnsiTheme="minorHAnsi" w:cstheme="minorHAnsi"/>
          <w:b w:val="0"/>
        </w:rPr>
        <w:t xml:space="preserve"> in ot</w:t>
      </w:r>
      <w:r w:rsidR="007267A9">
        <w:rPr>
          <w:rFonts w:asciiTheme="minorHAnsi" w:hAnsiTheme="minorHAnsi" w:cstheme="minorHAnsi"/>
          <w:b w:val="0"/>
        </w:rPr>
        <w:t>h</w:t>
      </w:r>
      <w:r w:rsidR="00961179" w:rsidRPr="000223CE">
        <w:rPr>
          <w:rFonts w:asciiTheme="minorHAnsi" w:hAnsiTheme="minorHAnsi" w:cstheme="minorHAnsi"/>
          <w:b w:val="0"/>
        </w:rPr>
        <w:t xml:space="preserve">er Australian </w:t>
      </w:r>
      <w:r w:rsidR="00006020">
        <w:rPr>
          <w:rFonts w:asciiTheme="minorHAnsi" w:hAnsiTheme="minorHAnsi" w:cstheme="minorHAnsi"/>
          <w:b w:val="0"/>
        </w:rPr>
        <w:t>s</w:t>
      </w:r>
      <w:r w:rsidR="00961179" w:rsidRPr="000223CE">
        <w:rPr>
          <w:rFonts w:asciiTheme="minorHAnsi" w:hAnsiTheme="minorHAnsi" w:cstheme="minorHAnsi"/>
          <w:b w:val="0"/>
        </w:rPr>
        <w:t xml:space="preserve">tates or </w:t>
      </w:r>
      <w:r w:rsidR="00006020">
        <w:rPr>
          <w:rFonts w:asciiTheme="minorHAnsi" w:hAnsiTheme="minorHAnsi" w:cstheme="minorHAnsi"/>
          <w:b w:val="0"/>
        </w:rPr>
        <w:t>t</w:t>
      </w:r>
      <w:r w:rsidR="00961179" w:rsidRPr="000223CE">
        <w:rPr>
          <w:rFonts w:asciiTheme="minorHAnsi" w:hAnsiTheme="minorHAnsi" w:cstheme="minorHAnsi"/>
          <w:b w:val="0"/>
        </w:rPr>
        <w:t>erritories and are relocating to t</w:t>
      </w:r>
      <w:r w:rsidR="007267A9">
        <w:rPr>
          <w:rFonts w:asciiTheme="minorHAnsi" w:hAnsiTheme="minorHAnsi" w:cstheme="minorHAnsi"/>
          <w:b w:val="0"/>
        </w:rPr>
        <w:t>h</w:t>
      </w:r>
      <w:r w:rsidR="00961179" w:rsidRPr="000223CE">
        <w:rPr>
          <w:rFonts w:asciiTheme="minorHAnsi" w:hAnsiTheme="minorHAnsi" w:cstheme="minorHAnsi"/>
          <w:b w:val="0"/>
        </w:rPr>
        <w:t xml:space="preserve">e ACT may apply for </w:t>
      </w:r>
      <w:r w:rsidR="00006020">
        <w:rPr>
          <w:rFonts w:asciiTheme="minorHAnsi" w:hAnsiTheme="minorHAnsi" w:cstheme="minorHAnsi"/>
          <w:b w:val="0"/>
        </w:rPr>
        <w:t>r</w:t>
      </w:r>
      <w:r w:rsidR="00DC6A74" w:rsidRPr="000223CE">
        <w:rPr>
          <w:rFonts w:asciiTheme="minorHAnsi" w:hAnsiTheme="minorHAnsi" w:cstheme="minorHAnsi"/>
          <w:b w:val="0"/>
        </w:rPr>
        <w:t>egistration</w:t>
      </w:r>
      <w:r w:rsidR="00961179" w:rsidRPr="000223CE">
        <w:rPr>
          <w:rFonts w:asciiTheme="minorHAnsi" w:hAnsiTheme="minorHAnsi" w:cstheme="minorHAnsi"/>
          <w:b w:val="0"/>
        </w:rPr>
        <w:t xml:space="preserve"> wit</w:t>
      </w:r>
      <w:r w:rsidR="007267A9">
        <w:rPr>
          <w:rFonts w:asciiTheme="minorHAnsi" w:hAnsiTheme="minorHAnsi" w:cstheme="minorHAnsi"/>
          <w:b w:val="0"/>
        </w:rPr>
        <w:t>h</w:t>
      </w:r>
      <w:r w:rsidR="00961179" w:rsidRPr="000223CE">
        <w:rPr>
          <w:rFonts w:asciiTheme="minorHAnsi" w:hAnsiTheme="minorHAnsi" w:cstheme="minorHAnsi"/>
          <w:b w:val="0"/>
        </w:rPr>
        <w:t xml:space="preserve">out applying for </w:t>
      </w:r>
      <w:r w:rsidR="00006020">
        <w:rPr>
          <w:rFonts w:asciiTheme="minorHAnsi" w:hAnsiTheme="minorHAnsi" w:cstheme="minorHAnsi"/>
          <w:b w:val="0"/>
        </w:rPr>
        <w:t>p</w:t>
      </w:r>
      <w:r w:rsidR="007267A9">
        <w:rPr>
          <w:rFonts w:asciiTheme="minorHAnsi" w:hAnsiTheme="minorHAnsi" w:cstheme="minorHAnsi"/>
          <w:b w:val="0"/>
        </w:rPr>
        <w:t>rovisional registration</w:t>
      </w:r>
      <w:r w:rsidR="00961179" w:rsidRPr="000223CE">
        <w:rPr>
          <w:rFonts w:asciiTheme="minorHAnsi" w:hAnsiTheme="minorHAnsi" w:cstheme="minorHAnsi"/>
          <w:b w:val="0"/>
        </w:rPr>
        <w:t xml:space="preserve">. </w:t>
      </w:r>
    </w:p>
    <w:p w:rsidR="006D00FC" w:rsidRDefault="006D00FC" w:rsidP="00B74580">
      <w:pPr>
        <w:pStyle w:val="Heading4"/>
        <w:spacing w:before="0" w:after="240" w:line="240" w:lineRule="auto"/>
        <w:rPr>
          <w:rFonts w:asciiTheme="minorHAnsi" w:eastAsia="Times New Roman" w:hAnsiTheme="minorHAnsi" w:cstheme="minorHAnsi"/>
          <w:b w:val="0"/>
          <w:bCs w:val="0"/>
          <w:i w:val="0"/>
          <w:iCs w:val="0"/>
          <w:color w:val="auto"/>
          <w:szCs w:val="20"/>
        </w:rPr>
      </w:pPr>
      <w:r>
        <w:rPr>
          <w:rFonts w:asciiTheme="minorHAnsi" w:eastAsia="Times New Roman" w:hAnsiTheme="minorHAnsi" w:cstheme="minorHAnsi"/>
          <w:b w:val="0"/>
          <w:bCs w:val="0"/>
          <w:i w:val="0"/>
          <w:iCs w:val="0"/>
          <w:color w:val="auto"/>
          <w:szCs w:val="20"/>
        </w:rPr>
        <w:t>Where a family</w:t>
      </w:r>
      <w:r w:rsidR="00006020">
        <w:rPr>
          <w:rFonts w:asciiTheme="minorHAnsi" w:eastAsia="Times New Roman" w:hAnsiTheme="minorHAnsi" w:cstheme="minorHAnsi"/>
          <w:b w:val="0"/>
          <w:bCs w:val="0"/>
          <w:i w:val="0"/>
          <w:iCs w:val="0"/>
          <w:color w:val="auto"/>
          <w:szCs w:val="20"/>
        </w:rPr>
        <w:t xml:space="preserve"> who</w:t>
      </w:r>
      <w:r>
        <w:rPr>
          <w:rFonts w:asciiTheme="minorHAnsi" w:eastAsia="Times New Roman" w:hAnsiTheme="minorHAnsi" w:cstheme="minorHAnsi"/>
          <w:b w:val="0"/>
          <w:bCs w:val="0"/>
          <w:i w:val="0"/>
          <w:iCs w:val="0"/>
          <w:color w:val="auto"/>
          <w:szCs w:val="20"/>
        </w:rPr>
        <w:t xml:space="preserve"> is registered for home education in another Australian state or territory </w:t>
      </w:r>
      <w:r w:rsidR="00006020">
        <w:rPr>
          <w:rFonts w:asciiTheme="minorHAnsi" w:eastAsia="Times New Roman" w:hAnsiTheme="minorHAnsi" w:cstheme="minorHAnsi"/>
          <w:b w:val="0"/>
          <w:bCs w:val="0"/>
          <w:i w:val="0"/>
          <w:iCs w:val="0"/>
          <w:color w:val="auto"/>
          <w:szCs w:val="20"/>
        </w:rPr>
        <w:t>relocates to the ACT, the parent</w:t>
      </w:r>
      <w:r w:rsidR="00DF5591">
        <w:rPr>
          <w:rFonts w:asciiTheme="minorHAnsi" w:eastAsia="Times New Roman" w:hAnsiTheme="minorHAnsi" w:cstheme="minorHAnsi"/>
          <w:b w:val="0"/>
          <w:bCs w:val="0"/>
          <w:i w:val="0"/>
          <w:iCs w:val="0"/>
          <w:color w:val="auto"/>
          <w:szCs w:val="20"/>
        </w:rPr>
        <w:t xml:space="preserve"> </w:t>
      </w:r>
      <w:r w:rsidR="00006020">
        <w:rPr>
          <w:rFonts w:asciiTheme="minorHAnsi" w:eastAsia="Times New Roman" w:hAnsiTheme="minorHAnsi" w:cstheme="minorHAnsi"/>
          <w:b w:val="0"/>
          <w:bCs w:val="0"/>
          <w:i w:val="0"/>
          <w:iCs w:val="0"/>
          <w:color w:val="auto"/>
          <w:szCs w:val="20"/>
        </w:rPr>
        <w:t>may request home education registration (initial) in the ACT without the need for provisional registration.</w:t>
      </w:r>
    </w:p>
    <w:p w:rsidR="00961179" w:rsidRPr="006442C1" w:rsidRDefault="00961179" w:rsidP="00B74580">
      <w:pPr>
        <w:pStyle w:val="Heading4"/>
        <w:spacing w:before="0" w:line="240" w:lineRule="auto"/>
        <w:rPr>
          <w:rFonts w:asciiTheme="minorHAnsi" w:eastAsia="Times New Roman" w:hAnsiTheme="minorHAnsi" w:cstheme="minorHAnsi"/>
          <w:b w:val="0"/>
          <w:bCs w:val="0"/>
          <w:i w:val="0"/>
          <w:iCs w:val="0"/>
          <w:color w:val="auto"/>
          <w:szCs w:val="20"/>
        </w:rPr>
      </w:pPr>
      <w:r w:rsidRPr="006442C1">
        <w:rPr>
          <w:rFonts w:asciiTheme="minorHAnsi" w:eastAsia="Times New Roman" w:hAnsiTheme="minorHAnsi" w:cstheme="minorHAnsi"/>
          <w:b w:val="0"/>
          <w:bCs w:val="0"/>
          <w:i w:val="0"/>
          <w:iCs w:val="0"/>
          <w:color w:val="auto"/>
          <w:szCs w:val="20"/>
        </w:rPr>
        <w:t>To apply for</w:t>
      </w:r>
      <w:r w:rsidR="00006020">
        <w:rPr>
          <w:rFonts w:asciiTheme="minorHAnsi" w:eastAsia="Times New Roman" w:hAnsiTheme="minorHAnsi" w:cstheme="minorHAnsi"/>
          <w:b w:val="0"/>
          <w:bCs w:val="0"/>
          <w:i w:val="0"/>
          <w:iCs w:val="0"/>
          <w:color w:val="auto"/>
          <w:szCs w:val="20"/>
        </w:rPr>
        <w:t xml:space="preserve"> r</w:t>
      </w:r>
      <w:r w:rsidR="00DC6A74" w:rsidRPr="006442C1">
        <w:rPr>
          <w:rFonts w:asciiTheme="minorHAnsi" w:eastAsia="Times New Roman" w:hAnsiTheme="minorHAnsi" w:cstheme="minorHAnsi"/>
          <w:b w:val="0"/>
          <w:bCs w:val="0"/>
          <w:i w:val="0"/>
          <w:iCs w:val="0"/>
          <w:color w:val="auto"/>
          <w:szCs w:val="20"/>
        </w:rPr>
        <w:t>egistration</w:t>
      </w:r>
      <w:r w:rsidRPr="006442C1">
        <w:rPr>
          <w:rFonts w:asciiTheme="minorHAnsi" w:eastAsia="Times New Roman" w:hAnsiTheme="minorHAnsi" w:cstheme="minorHAnsi"/>
          <w:b w:val="0"/>
          <w:bCs w:val="0"/>
          <w:i w:val="0"/>
          <w:iCs w:val="0"/>
          <w:color w:val="auto"/>
          <w:szCs w:val="20"/>
        </w:rPr>
        <w:t xml:space="preserve"> (initial), an application form</w:t>
      </w:r>
      <w:r w:rsidR="00006020">
        <w:rPr>
          <w:rFonts w:asciiTheme="minorHAnsi" w:eastAsia="Times New Roman" w:hAnsiTheme="minorHAnsi" w:cstheme="minorHAnsi"/>
          <w:b w:val="0"/>
          <w:bCs w:val="0"/>
          <w:i w:val="0"/>
          <w:iCs w:val="0"/>
          <w:color w:val="auto"/>
          <w:szCs w:val="20"/>
        </w:rPr>
        <w:t>,</w:t>
      </w:r>
      <w:r w:rsidRPr="006442C1">
        <w:rPr>
          <w:rFonts w:asciiTheme="minorHAnsi" w:eastAsia="Times New Roman" w:hAnsiTheme="minorHAnsi" w:cstheme="minorHAnsi"/>
          <w:b w:val="0"/>
          <w:bCs w:val="0"/>
          <w:i w:val="0"/>
          <w:iCs w:val="0"/>
          <w:color w:val="auto"/>
          <w:szCs w:val="20"/>
        </w:rPr>
        <w:t xml:space="preserve"> required supporting documentation</w:t>
      </w:r>
      <w:r w:rsidR="00006020">
        <w:rPr>
          <w:rFonts w:asciiTheme="minorHAnsi" w:eastAsia="Times New Roman" w:hAnsiTheme="minorHAnsi" w:cstheme="minorHAnsi"/>
          <w:b w:val="0"/>
          <w:bCs w:val="0"/>
          <w:i w:val="0"/>
          <w:iCs w:val="0"/>
          <w:color w:val="auto"/>
          <w:szCs w:val="20"/>
        </w:rPr>
        <w:t xml:space="preserve"> and evidence of registration in another jurisdiction</w:t>
      </w:r>
      <w:r w:rsidRPr="006442C1">
        <w:rPr>
          <w:rFonts w:asciiTheme="minorHAnsi" w:eastAsia="Times New Roman" w:hAnsiTheme="minorHAnsi" w:cstheme="minorHAnsi"/>
          <w:b w:val="0"/>
          <w:bCs w:val="0"/>
          <w:i w:val="0"/>
          <w:iCs w:val="0"/>
          <w:color w:val="auto"/>
          <w:szCs w:val="20"/>
        </w:rPr>
        <w:t xml:space="preserve"> is to be provided to t</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 xml:space="preserve">e </w:t>
      </w:r>
      <w:r w:rsidR="00747017" w:rsidRPr="006442C1">
        <w:rPr>
          <w:rFonts w:asciiTheme="minorHAnsi" w:eastAsia="Times New Roman" w:hAnsiTheme="minorHAnsi" w:cstheme="minorHAnsi"/>
          <w:b w:val="0"/>
          <w:bCs w:val="0"/>
          <w:i w:val="0"/>
          <w:iCs w:val="0"/>
          <w:color w:val="auto"/>
          <w:szCs w:val="20"/>
        </w:rPr>
        <w:t>Liaison Unit</w:t>
      </w:r>
      <w:r w:rsidRPr="006442C1">
        <w:rPr>
          <w:rFonts w:asciiTheme="minorHAnsi" w:eastAsia="Times New Roman" w:hAnsiTheme="minorHAnsi" w:cstheme="minorHAnsi"/>
          <w:b w:val="0"/>
          <w:bCs w:val="0"/>
          <w:i w:val="0"/>
          <w:iCs w:val="0"/>
          <w:color w:val="auto"/>
          <w:szCs w:val="20"/>
        </w:rPr>
        <w:t xml:space="preserve"> not later t</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an 10 sc</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ool term days after t</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e first of t</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 xml:space="preserve">e following </w:t>
      </w:r>
      <w:r w:rsidR="007267A9">
        <w:rPr>
          <w:rFonts w:asciiTheme="minorHAnsi" w:eastAsia="Times New Roman" w:hAnsiTheme="minorHAnsi" w:cstheme="minorHAnsi"/>
          <w:b w:val="0"/>
          <w:bCs w:val="0"/>
          <w:i w:val="0"/>
          <w:iCs w:val="0"/>
          <w:color w:val="auto"/>
          <w:szCs w:val="20"/>
        </w:rPr>
        <w:t>h</w:t>
      </w:r>
      <w:r w:rsidRPr="006442C1">
        <w:rPr>
          <w:rFonts w:asciiTheme="minorHAnsi" w:eastAsia="Times New Roman" w:hAnsiTheme="minorHAnsi" w:cstheme="minorHAnsi"/>
          <w:b w:val="0"/>
          <w:bCs w:val="0"/>
          <w:i w:val="0"/>
          <w:iCs w:val="0"/>
          <w:color w:val="auto"/>
          <w:szCs w:val="20"/>
        </w:rPr>
        <w:t xml:space="preserve">appens: </w:t>
      </w:r>
    </w:p>
    <w:p w:rsidR="00961179" w:rsidRDefault="00961179" w:rsidP="008B5D62">
      <w:pPr>
        <w:pStyle w:val="Apara"/>
        <w:numPr>
          <w:ilvl w:val="0"/>
          <w:numId w:val="9"/>
        </w:numPr>
        <w:spacing w:before="0" w:after="0"/>
        <w:ind w:left="567" w:hanging="283"/>
        <w:jc w:val="left"/>
        <w:rPr>
          <w:rFonts w:cstheme="minorHAnsi"/>
        </w:rPr>
      </w:pPr>
      <w:r>
        <w:rPr>
          <w:rFonts w:cstheme="minorHAnsi"/>
        </w:rPr>
        <w:t>start of t</w:t>
      </w:r>
      <w:r w:rsidR="007267A9">
        <w:rPr>
          <w:rFonts w:cstheme="minorHAnsi"/>
        </w:rPr>
        <w:t>h</w:t>
      </w:r>
      <w:r>
        <w:rPr>
          <w:rFonts w:cstheme="minorHAnsi"/>
        </w:rPr>
        <w:t>e sc</w:t>
      </w:r>
      <w:r w:rsidR="007267A9">
        <w:rPr>
          <w:rFonts w:cstheme="minorHAnsi"/>
        </w:rPr>
        <w:t>h</w:t>
      </w:r>
      <w:r>
        <w:rPr>
          <w:rFonts w:cstheme="minorHAnsi"/>
        </w:rPr>
        <w:t xml:space="preserve">ool year  </w:t>
      </w:r>
    </w:p>
    <w:p w:rsidR="00961179" w:rsidRDefault="00961179" w:rsidP="008B5D62">
      <w:pPr>
        <w:pStyle w:val="Apara"/>
        <w:numPr>
          <w:ilvl w:val="0"/>
          <w:numId w:val="9"/>
        </w:numPr>
        <w:spacing w:before="0"/>
        <w:ind w:left="567" w:hanging="283"/>
        <w:jc w:val="left"/>
        <w:rPr>
          <w:rFonts w:cstheme="minorHAnsi"/>
        </w:rPr>
      </w:pPr>
      <w:proofErr w:type="gramStart"/>
      <w:r w:rsidRPr="004202C1">
        <w:rPr>
          <w:rFonts w:cstheme="minorHAnsi"/>
        </w:rPr>
        <w:t>t</w:t>
      </w:r>
      <w:r w:rsidR="007267A9">
        <w:rPr>
          <w:rFonts w:cstheme="minorHAnsi"/>
        </w:rPr>
        <w:t>h</w:t>
      </w:r>
      <w:r w:rsidRPr="004202C1">
        <w:rPr>
          <w:rFonts w:cstheme="minorHAnsi"/>
        </w:rPr>
        <w:t>e</w:t>
      </w:r>
      <w:proofErr w:type="gramEnd"/>
      <w:r w:rsidRPr="004202C1">
        <w:rPr>
          <w:rFonts w:cstheme="minorHAnsi"/>
        </w:rPr>
        <w:t xml:space="preserve"> day t</w:t>
      </w:r>
      <w:r w:rsidR="007267A9">
        <w:rPr>
          <w:rFonts w:cstheme="minorHAnsi"/>
        </w:rPr>
        <w:t>h</w:t>
      </w:r>
      <w:r w:rsidRPr="004202C1">
        <w:rPr>
          <w:rFonts w:cstheme="minorHAnsi"/>
        </w:rPr>
        <w:t>e c</w:t>
      </w:r>
      <w:r w:rsidR="007267A9">
        <w:rPr>
          <w:rFonts w:cstheme="minorHAnsi"/>
        </w:rPr>
        <w:t>h</w:t>
      </w:r>
      <w:r w:rsidRPr="004202C1">
        <w:rPr>
          <w:rFonts w:cstheme="minorHAnsi"/>
        </w:rPr>
        <w:t>ild begins to live in t</w:t>
      </w:r>
      <w:r w:rsidR="007267A9">
        <w:rPr>
          <w:rFonts w:cstheme="minorHAnsi"/>
        </w:rPr>
        <w:t>h</w:t>
      </w:r>
      <w:r w:rsidRPr="004202C1">
        <w:rPr>
          <w:rFonts w:cstheme="minorHAnsi"/>
        </w:rPr>
        <w:t>e ACT.</w:t>
      </w:r>
      <w:r>
        <w:rPr>
          <w:rFonts w:cstheme="minorHAnsi"/>
        </w:rPr>
        <w:t xml:space="preserve"> </w:t>
      </w:r>
    </w:p>
    <w:p w:rsidR="005C6A49" w:rsidRPr="005C6A49" w:rsidRDefault="00006020" w:rsidP="008B5D62">
      <w:pPr>
        <w:pStyle w:val="Heading1"/>
        <w:numPr>
          <w:ilvl w:val="0"/>
          <w:numId w:val="44"/>
        </w:numPr>
        <w:pBdr>
          <w:bottom w:val="single" w:sz="4" w:space="1" w:color="auto"/>
        </w:pBdr>
        <w:spacing w:after="240" w:line="240" w:lineRule="auto"/>
        <w:ind w:left="567" w:hanging="567"/>
        <w:rPr>
          <w:caps/>
        </w:rPr>
      </w:pPr>
      <w:bookmarkStart w:id="98" w:name="_Toc357410280"/>
      <w:r w:rsidRPr="0039654A">
        <w:t xml:space="preserve">Part-time </w:t>
      </w:r>
      <w:r>
        <w:t>home education</w:t>
      </w:r>
      <w:bookmarkEnd w:id="98"/>
      <w:r w:rsidR="00776AA9">
        <w:fldChar w:fldCharType="begin"/>
      </w:r>
      <w:r w:rsidR="001C6685">
        <w:instrText xml:space="preserve"> XE "</w:instrText>
      </w:r>
      <w:r w:rsidR="001C6685" w:rsidRPr="00EB51D4">
        <w:instrText>Part-time home education</w:instrText>
      </w:r>
      <w:r w:rsidR="001C6685">
        <w:instrText xml:space="preserve">" </w:instrText>
      </w:r>
      <w:r w:rsidR="00776AA9">
        <w:fldChar w:fldCharType="end"/>
      </w:r>
    </w:p>
    <w:p w:rsidR="00DF5591" w:rsidRDefault="00006020" w:rsidP="00B74580">
      <w:pPr>
        <w:spacing w:after="240" w:line="240" w:lineRule="auto"/>
        <w:rPr>
          <w:rFonts w:cstheme="minorHAnsi"/>
          <w:szCs w:val="24"/>
        </w:rPr>
      </w:pPr>
      <w:r w:rsidRPr="00006020">
        <w:rPr>
          <w:rFonts w:cstheme="minorHAnsi"/>
          <w:szCs w:val="24"/>
        </w:rPr>
        <w:t xml:space="preserve">When choosing a suitable educational environment for their child, </w:t>
      </w:r>
      <w:r>
        <w:rPr>
          <w:rFonts w:cstheme="minorHAnsi"/>
          <w:szCs w:val="24"/>
        </w:rPr>
        <w:t xml:space="preserve">some </w:t>
      </w:r>
      <w:r w:rsidRPr="00006020">
        <w:rPr>
          <w:rFonts w:cstheme="minorHAnsi"/>
          <w:szCs w:val="24"/>
        </w:rPr>
        <w:t>parents</w:t>
      </w:r>
      <w:r w:rsidR="00DF5591">
        <w:rPr>
          <w:rFonts w:cstheme="minorHAnsi"/>
          <w:szCs w:val="24"/>
        </w:rPr>
        <w:t xml:space="preserve"> </w:t>
      </w:r>
      <w:r>
        <w:rPr>
          <w:rFonts w:cstheme="minorHAnsi"/>
          <w:szCs w:val="24"/>
        </w:rPr>
        <w:t>explore</w:t>
      </w:r>
      <w:r w:rsidRPr="00006020">
        <w:rPr>
          <w:rFonts w:cstheme="minorHAnsi"/>
          <w:szCs w:val="24"/>
        </w:rPr>
        <w:t xml:space="preserve"> </w:t>
      </w:r>
      <w:r>
        <w:rPr>
          <w:rFonts w:cstheme="minorHAnsi"/>
          <w:szCs w:val="24"/>
        </w:rPr>
        <w:t xml:space="preserve">the possibility of </w:t>
      </w:r>
      <w:r w:rsidR="0008038C">
        <w:rPr>
          <w:rFonts w:cstheme="minorHAnsi"/>
          <w:szCs w:val="24"/>
        </w:rPr>
        <w:t>part-</w:t>
      </w:r>
      <w:r w:rsidR="00F60C1D">
        <w:rPr>
          <w:rFonts w:cstheme="minorHAnsi"/>
          <w:szCs w:val="24"/>
        </w:rPr>
        <w:t>time home education</w:t>
      </w:r>
      <w:r w:rsidR="007D34ED">
        <w:rPr>
          <w:rFonts w:cstheme="minorHAnsi"/>
          <w:szCs w:val="24"/>
        </w:rPr>
        <w:t>/</w:t>
      </w:r>
      <w:r w:rsidRPr="00006020">
        <w:rPr>
          <w:rFonts w:cstheme="minorHAnsi"/>
          <w:szCs w:val="24"/>
        </w:rPr>
        <w:t>part-time school</w:t>
      </w:r>
      <w:r w:rsidR="000367E0">
        <w:rPr>
          <w:rFonts w:cstheme="minorHAnsi"/>
          <w:szCs w:val="24"/>
        </w:rPr>
        <w:t xml:space="preserve"> attendance</w:t>
      </w:r>
      <w:r>
        <w:rPr>
          <w:rFonts w:cstheme="minorHAnsi"/>
          <w:szCs w:val="24"/>
        </w:rPr>
        <w:t xml:space="preserve">. </w:t>
      </w:r>
    </w:p>
    <w:p w:rsidR="00006020" w:rsidRPr="00006020" w:rsidRDefault="00006020" w:rsidP="00B74580">
      <w:pPr>
        <w:spacing w:after="240" w:line="240" w:lineRule="auto"/>
        <w:rPr>
          <w:rFonts w:cstheme="minorHAnsi"/>
          <w:szCs w:val="24"/>
        </w:rPr>
      </w:pPr>
      <w:r>
        <w:rPr>
          <w:rFonts w:cstheme="minorHAnsi"/>
          <w:szCs w:val="24"/>
        </w:rPr>
        <w:t xml:space="preserve">The Liaison Unit </w:t>
      </w:r>
      <w:r w:rsidR="00DF5591">
        <w:rPr>
          <w:rFonts w:cstheme="minorHAnsi"/>
          <w:szCs w:val="24"/>
        </w:rPr>
        <w:t>notes</w:t>
      </w:r>
      <w:r w:rsidR="0008038C">
        <w:rPr>
          <w:rFonts w:cstheme="minorHAnsi"/>
          <w:szCs w:val="24"/>
        </w:rPr>
        <w:t xml:space="preserve"> that a successful part-</w:t>
      </w:r>
      <w:r>
        <w:rPr>
          <w:rFonts w:cstheme="minorHAnsi"/>
          <w:szCs w:val="24"/>
        </w:rPr>
        <w:t>time agreement is dependent on good communication between t</w:t>
      </w:r>
      <w:r w:rsidR="00291179">
        <w:rPr>
          <w:rFonts w:cstheme="minorHAnsi"/>
          <w:szCs w:val="24"/>
        </w:rPr>
        <w:t xml:space="preserve">he school and the parent. </w:t>
      </w:r>
    </w:p>
    <w:p w:rsidR="00982776" w:rsidRPr="00F64FBF" w:rsidRDefault="00006020" w:rsidP="00873721">
      <w:pPr>
        <w:spacing w:after="0" w:line="240" w:lineRule="auto"/>
        <w:rPr>
          <w:rFonts w:cstheme="minorHAnsi"/>
          <w:szCs w:val="24"/>
        </w:rPr>
      </w:pPr>
      <w:r>
        <w:rPr>
          <w:rFonts w:cstheme="minorHAnsi"/>
          <w:szCs w:val="24"/>
        </w:rPr>
        <w:t>Some r</w:t>
      </w:r>
      <w:r w:rsidR="00982776">
        <w:rPr>
          <w:rFonts w:cstheme="minorHAnsi"/>
          <w:szCs w:val="24"/>
        </w:rPr>
        <w:t xml:space="preserve">easons for </w:t>
      </w:r>
      <w:r>
        <w:rPr>
          <w:rFonts w:cstheme="minorHAnsi"/>
          <w:szCs w:val="24"/>
        </w:rPr>
        <w:t>this choice include:</w:t>
      </w:r>
    </w:p>
    <w:p w:rsidR="00982776" w:rsidRPr="00873721" w:rsidRDefault="00982776" w:rsidP="00873721">
      <w:pPr>
        <w:pStyle w:val="ListParagraph"/>
        <w:numPr>
          <w:ilvl w:val="0"/>
          <w:numId w:val="46"/>
        </w:numPr>
        <w:rPr>
          <w:rFonts w:cstheme="minorHAnsi"/>
        </w:rPr>
      </w:pPr>
      <w:r w:rsidRPr="00873721">
        <w:rPr>
          <w:rFonts w:cstheme="minorHAnsi"/>
        </w:rPr>
        <w:t xml:space="preserve">transition from </w:t>
      </w:r>
      <w:r w:rsidR="00224088" w:rsidRPr="00873721">
        <w:rPr>
          <w:rFonts w:cstheme="minorHAnsi"/>
        </w:rPr>
        <w:t>h</w:t>
      </w:r>
      <w:r w:rsidR="007267A9" w:rsidRPr="00873721">
        <w:rPr>
          <w:rFonts w:cstheme="minorHAnsi"/>
        </w:rPr>
        <w:t>ome education</w:t>
      </w:r>
      <w:r w:rsidRPr="00873721">
        <w:rPr>
          <w:rFonts w:cstheme="minorHAnsi"/>
        </w:rPr>
        <w:t xml:space="preserve"> to full sc</w:t>
      </w:r>
      <w:r w:rsidR="007267A9" w:rsidRPr="00873721">
        <w:rPr>
          <w:rFonts w:cstheme="minorHAnsi"/>
        </w:rPr>
        <w:t>h</w:t>
      </w:r>
      <w:r w:rsidRPr="00873721">
        <w:rPr>
          <w:rFonts w:cstheme="minorHAnsi"/>
        </w:rPr>
        <w:t>ool attendance</w:t>
      </w:r>
    </w:p>
    <w:p w:rsidR="00982776" w:rsidRPr="00873721" w:rsidRDefault="00982776" w:rsidP="00873721">
      <w:pPr>
        <w:pStyle w:val="ListParagraph"/>
        <w:numPr>
          <w:ilvl w:val="0"/>
          <w:numId w:val="46"/>
        </w:numPr>
        <w:rPr>
          <w:rFonts w:cstheme="minorHAnsi"/>
        </w:rPr>
      </w:pPr>
      <w:r w:rsidRPr="00873721">
        <w:rPr>
          <w:rFonts w:cstheme="minorHAnsi"/>
        </w:rPr>
        <w:t>transition from sc</w:t>
      </w:r>
      <w:r w:rsidR="007267A9" w:rsidRPr="00873721">
        <w:rPr>
          <w:rFonts w:cstheme="minorHAnsi"/>
        </w:rPr>
        <w:t>h</w:t>
      </w:r>
      <w:r w:rsidRPr="00873721">
        <w:rPr>
          <w:rFonts w:cstheme="minorHAnsi"/>
        </w:rPr>
        <w:t xml:space="preserve">ool attendance to </w:t>
      </w:r>
      <w:r w:rsidR="00224088" w:rsidRPr="00873721">
        <w:rPr>
          <w:rFonts w:cstheme="minorHAnsi"/>
        </w:rPr>
        <w:t>h</w:t>
      </w:r>
      <w:r w:rsidR="007267A9" w:rsidRPr="00873721">
        <w:rPr>
          <w:rFonts w:cstheme="minorHAnsi"/>
        </w:rPr>
        <w:t>ome education</w:t>
      </w:r>
    </w:p>
    <w:p w:rsidR="00982776" w:rsidRPr="00873721" w:rsidRDefault="00982776" w:rsidP="00873721">
      <w:pPr>
        <w:pStyle w:val="ListParagraph"/>
        <w:numPr>
          <w:ilvl w:val="0"/>
          <w:numId w:val="46"/>
        </w:numPr>
        <w:rPr>
          <w:rFonts w:cstheme="minorHAnsi"/>
        </w:rPr>
      </w:pPr>
      <w:r w:rsidRPr="00873721">
        <w:rPr>
          <w:rFonts w:cstheme="minorHAnsi"/>
        </w:rPr>
        <w:t>transition back to sc</w:t>
      </w:r>
      <w:r w:rsidR="007267A9" w:rsidRPr="00873721">
        <w:rPr>
          <w:rFonts w:cstheme="minorHAnsi"/>
        </w:rPr>
        <w:t>h</w:t>
      </w:r>
      <w:r w:rsidRPr="00873721">
        <w:rPr>
          <w:rFonts w:cstheme="minorHAnsi"/>
        </w:rPr>
        <w:t>ool from illness, injury or extended absence</w:t>
      </w:r>
    </w:p>
    <w:p w:rsidR="00982776" w:rsidRPr="00873721" w:rsidRDefault="00982776" w:rsidP="00873721">
      <w:pPr>
        <w:pStyle w:val="ListParagraph"/>
        <w:numPr>
          <w:ilvl w:val="0"/>
          <w:numId w:val="46"/>
        </w:numPr>
        <w:rPr>
          <w:rFonts w:cstheme="minorHAnsi"/>
        </w:rPr>
      </w:pPr>
      <w:r w:rsidRPr="00873721">
        <w:rPr>
          <w:rFonts w:cstheme="minorHAnsi"/>
        </w:rPr>
        <w:t>medical requirements best met in t</w:t>
      </w:r>
      <w:r w:rsidR="007267A9" w:rsidRPr="00873721">
        <w:rPr>
          <w:rFonts w:cstheme="minorHAnsi"/>
        </w:rPr>
        <w:t>h</w:t>
      </w:r>
      <w:r w:rsidRPr="00873721">
        <w:rPr>
          <w:rFonts w:cstheme="minorHAnsi"/>
        </w:rPr>
        <w:t>is way</w:t>
      </w:r>
    </w:p>
    <w:p w:rsidR="00873721" w:rsidRDefault="00982776" w:rsidP="00873721">
      <w:pPr>
        <w:pStyle w:val="ListParagraph"/>
        <w:numPr>
          <w:ilvl w:val="0"/>
          <w:numId w:val="46"/>
        </w:numPr>
      </w:pPr>
      <w:r w:rsidRPr="00873721">
        <w:t xml:space="preserve">access to </w:t>
      </w:r>
      <w:r w:rsidR="00892572" w:rsidRPr="00873721">
        <w:t xml:space="preserve">subject specific or specialised teaching not able to be provided by </w:t>
      </w:r>
      <w:r w:rsidR="00DF5591">
        <w:t>full-time home education</w:t>
      </w:r>
    </w:p>
    <w:p w:rsidR="000567C8" w:rsidRPr="00873721" w:rsidRDefault="00982776" w:rsidP="00873721">
      <w:pPr>
        <w:pStyle w:val="ListParagraph"/>
        <w:numPr>
          <w:ilvl w:val="0"/>
          <w:numId w:val="46"/>
        </w:numPr>
        <w:rPr>
          <w:rStyle w:val="SubtleEmphasis"/>
          <w:i w:val="0"/>
          <w:iCs w:val="0"/>
          <w:color w:val="auto"/>
        </w:rPr>
      </w:pPr>
      <w:r w:rsidRPr="00873721">
        <w:t>access to educational</w:t>
      </w:r>
      <w:r w:rsidRPr="00873721">
        <w:rPr>
          <w:rStyle w:val="SubtleEmphasis"/>
          <w:rFonts w:cstheme="minorHAnsi"/>
          <w:i w:val="0"/>
          <w:iCs w:val="0"/>
          <w:color w:val="auto"/>
        </w:rPr>
        <w:t xml:space="preserve"> opportunities not provided by t</w:t>
      </w:r>
      <w:r w:rsidR="007267A9" w:rsidRPr="00873721">
        <w:rPr>
          <w:rStyle w:val="SubtleEmphasis"/>
          <w:rFonts w:cstheme="minorHAnsi"/>
          <w:i w:val="0"/>
          <w:iCs w:val="0"/>
          <w:color w:val="auto"/>
        </w:rPr>
        <w:t>h</w:t>
      </w:r>
      <w:r w:rsidRPr="00873721">
        <w:rPr>
          <w:rStyle w:val="SubtleEmphasis"/>
          <w:rFonts w:cstheme="minorHAnsi"/>
          <w:i w:val="0"/>
          <w:iCs w:val="0"/>
          <w:color w:val="auto"/>
        </w:rPr>
        <w:t>e sc</w:t>
      </w:r>
      <w:r w:rsidR="007267A9" w:rsidRPr="00873721">
        <w:rPr>
          <w:rStyle w:val="SubtleEmphasis"/>
          <w:rFonts w:cstheme="minorHAnsi"/>
          <w:i w:val="0"/>
          <w:iCs w:val="0"/>
          <w:color w:val="auto"/>
        </w:rPr>
        <w:t>h</w:t>
      </w:r>
      <w:r w:rsidRPr="00873721">
        <w:rPr>
          <w:rStyle w:val="SubtleEmphasis"/>
          <w:rFonts w:cstheme="minorHAnsi"/>
          <w:i w:val="0"/>
          <w:iCs w:val="0"/>
          <w:color w:val="auto"/>
        </w:rPr>
        <w:t>ool</w:t>
      </w:r>
    </w:p>
    <w:p w:rsidR="000567C8" w:rsidRPr="00873721" w:rsidRDefault="000567C8" w:rsidP="00873721">
      <w:pPr>
        <w:pStyle w:val="ListParagraph"/>
        <w:numPr>
          <w:ilvl w:val="0"/>
          <w:numId w:val="46"/>
        </w:numPr>
        <w:spacing w:after="240"/>
        <w:rPr>
          <w:rStyle w:val="SubtleEmphasis"/>
          <w:rFonts w:cstheme="minorHAnsi"/>
          <w:i w:val="0"/>
          <w:iCs w:val="0"/>
          <w:color w:val="auto"/>
        </w:rPr>
      </w:pPr>
      <w:proofErr w:type="gramStart"/>
      <w:r w:rsidRPr="000567C8">
        <w:t>family</w:t>
      </w:r>
      <w:proofErr w:type="gramEnd"/>
      <w:r w:rsidR="008E571F" w:rsidRPr="00873721">
        <w:rPr>
          <w:rStyle w:val="SubtleEmphasis"/>
          <w:rFonts w:cstheme="minorHAnsi"/>
          <w:i w:val="0"/>
          <w:iCs w:val="0"/>
          <w:color w:val="auto"/>
        </w:rPr>
        <w:t xml:space="preserve"> or social situations</w:t>
      </w:r>
      <w:r w:rsidR="00DF5591">
        <w:rPr>
          <w:rStyle w:val="SubtleEmphasis"/>
          <w:rFonts w:cstheme="minorHAnsi"/>
          <w:i w:val="0"/>
          <w:iCs w:val="0"/>
          <w:color w:val="auto"/>
        </w:rPr>
        <w:t>.</w:t>
      </w:r>
    </w:p>
    <w:p w:rsidR="003B1CDC" w:rsidRDefault="0017249C" w:rsidP="00873721">
      <w:pPr>
        <w:spacing w:after="0" w:line="240" w:lineRule="auto"/>
        <w:rPr>
          <w:rFonts w:cstheme="minorHAnsi"/>
          <w:szCs w:val="24"/>
        </w:rPr>
      </w:pPr>
      <w:r w:rsidRPr="00F21ACB">
        <w:rPr>
          <w:rFonts w:cstheme="minorHAnsi"/>
          <w:szCs w:val="24"/>
        </w:rPr>
        <w:t xml:space="preserve">To negotiate a part-time </w:t>
      </w:r>
      <w:r w:rsidR="00224088">
        <w:rPr>
          <w:rFonts w:cstheme="minorHAnsi"/>
          <w:szCs w:val="24"/>
        </w:rPr>
        <w:t>h</w:t>
      </w:r>
      <w:r w:rsidR="00F60C1D">
        <w:rPr>
          <w:rFonts w:cstheme="minorHAnsi"/>
          <w:szCs w:val="24"/>
        </w:rPr>
        <w:t>ome education</w:t>
      </w:r>
      <w:r w:rsidR="00224088">
        <w:rPr>
          <w:rFonts w:cstheme="minorHAnsi"/>
          <w:szCs w:val="24"/>
        </w:rPr>
        <w:t>/part-</w:t>
      </w:r>
      <w:r w:rsidRPr="00F21ACB">
        <w:rPr>
          <w:rFonts w:cstheme="minorHAnsi"/>
          <w:szCs w:val="24"/>
        </w:rPr>
        <w:t>time sc</w:t>
      </w:r>
      <w:r w:rsidR="007267A9">
        <w:rPr>
          <w:rFonts w:cstheme="minorHAnsi"/>
          <w:szCs w:val="24"/>
        </w:rPr>
        <w:t>h</w:t>
      </w:r>
      <w:r w:rsidRPr="00F21ACB">
        <w:rPr>
          <w:rFonts w:cstheme="minorHAnsi"/>
          <w:szCs w:val="24"/>
        </w:rPr>
        <w:t>ool edu</w:t>
      </w:r>
      <w:r w:rsidR="00224088">
        <w:rPr>
          <w:rFonts w:cstheme="minorHAnsi"/>
          <w:szCs w:val="24"/>
        </w:rPr>
        <w:t>cation arrangement parents:</w:t>
      </w:r>
    </w:p>
    <w:p w:rsidR="000367E0" w:rsidRDefault="0017249C" w:rsidP="00873721">
      <w:pPr>
        <w:pStyle w:val="BodyTextIndent3"/>
        <w:numPr>
          <w:ilvl w:val="0"/>
          <w:numId w:val="17"/>
        </w:numPr>
        <w:spacing w:after="0" w:line="240" w:lineRule="auto"/>
        <w:ind w:left="426" w:hanging="284"/>
        <w:rPr>
          <w:rFonts w:cstheme="minorHAnsi"/>
          <w:sz w:val="24"/>
          <w:szCs w:val="24"/>
        </w:rPr>
      </w:pPr>
      <w:r w:rsidRPr="00F21ACB">
        <w:rPr>
          <w:rFonts w:cstheme="minorHAnsi"/>
          <w:sz w:val="24"/>
          <w:szCs w:val="24"/>
        </w:rPr>
        <w:t>negotiate t</w:t>
      </w:r>
      <w:r w:rsidR="007267A9">
        <w:rPr>
          <w:rFonts w:cstheme="minorHAnsi"/>
          <w:sz w:val="24"/>
          <w:szCs w:val="24"/>
        </w:rPr>
        <w:t>h</w:t>
      </w:r>
      <w:r w:rsidRPr="00F21ACB">
        <w:rPr>
          <w:rFonts w:cstheme="minorHAnsi"/>
          <w:sz w:val="24"/>
          <w:szCs w:val="24"/>
        </w:rPr>
        <w:t>e arrangement wit</w:t>
      </w:r>
      <w:r w:rsidR="007267A9">
        <w:rPr>
          <w:rFonts w:cstheme="minorHAnsi"/>
          <w:sz w:val="24"/>
          <w:szCs w:val="24"/>
        </w:rPr>
        <w:t>h</w:t>
      </w:r>
      <w:r w:rsidRPr="00F21ACB">
        <w:rPr>
          <w:rFonts w:cstheme="minorHAnsi"/>
          <w:sz w:val="24"/>
          <w:szCs w:val="24"/>
        </w:rPr>
        <w:t xml:space="preserve"> t</w:t>
      </w:r>
      <w:r w:rsidR="007267A9">
        <w:rPr>
          <w:rFonts w:cstheme="minorHAnsi"/>
          <w:sz w:val="24"/>
          <w:szCs w:val="24"/>
        </w:rPr>
        <w:t>h</w:t>
      </w:r>
      <w:r w:rsidRPr="00F21ACB">
        <w:rPr>
          <w:rFonts w:cstheme="minorHAnsi"/>
          <w:sz w:val="24"/>
          <w:szCs w:val="24"/>
        </w:rPr>
        <w:t xml:space="preserve">e </w:t>
      </w:r>
      <w:r>
        <w:rPr>
          <w:rFonts w:cstheme="minorHAnsi"/>
          <w:sz w:val="24"/>
          <w:szCs w:val="24"/>
        </w:rPr>
        <w:t>p</w:t>
      </w:r>
      <w:r w:rsidRPr="00F21ACB">
        <w:rPr>
          <w:rFonts w:cstheme="minorHAnsi"/>
          <w:sz w:val="24"/>
          <w:szCs w:val="24"/>
        </w:rPr>
        <w:t xml:space="preserve">rincipal </w:t>
      </w:r>
      <w:r>
        <w:rPr>
          <w:rFonts w:cstheme="minorHAnsi"/>
          <w:sz w:val="24"/>
          <w:szCs w:val="24"/>
        </w:rPr>
        <w:t xml:space="preserve">(or delegate) </w:t>
      </w:r>
      <w:r w:rsidRPr="00F21ACB">
        <w:rPr>
          <w:rFonts w:cstheme="minorHAnsi"/>
          <w:sz w:val="24"/>
          <w:szCs w:val="24"/>
        </w:rPr>
        <w:t>of t</w:t>
      </w:r>
      <w:r w:rsidR="007267A9">
        <w:rPr>
          <w:rFonts w:cstheme="minorHAnsi"/>
          <w:sz w:val="24"/>
          <w:szCs w:val="24"/>
        </w:rPr>
        <w:t>h</w:t>
      </w:r>
      <w:r w:rsidRPr="00F21ACB">
        <w:rPr>
          <w:rFonts w:cstheme="minorHAnsi"/>
          <w:sz w:val="24"/>
          <w:szCs w:val="24"/>
        </w:rPr>
        <w:t>e sc</w:t>
      </w:r>
      <w:r w:rsidR="007267A9">
        <w:rPr>
          <w:rFonts w:cstheme="minorHAnsi"/>
          <w:sz w:val="24"/>
          <w:szCs w:val="24"/>
        </w:rPr>
        <w:t>h</w:t>
      </w:r>
      <w:r w:rsidRPr="00F21ACB">
        <w:rPr>
          <w:rFonts w:cstheme="minorHAnsi"/>
          <w:sz w:val="24"/>
          <w:szCs w:val="24"/>
        </w:rPr>
        <w:t>ool</w:t>
      </w:r>
      <w:r w:rsidR="007D34ED">
        <w:rPr>
          <w:rFonts w:cstheme="minorHAnsi"/>
          <w:sz w:val="24"/>
          <w:szCs w:val="24"/>
        </w:rPr>
        <w:t xml:space="preserve"> where the child is enrolled/</w:t>
      </w:r>
      <w:r w:rsidR="00006020">
        <w:rPr>
          <w:rFonts w:cstheme="minorHAnsi"/>
          <w:sz w:val="24"/>
          <w:szCs w:val="24"/>
        </w:rPr>
        <w:t>potentially enrolled</w:t>
      </w:r>
    </w:p>
    <w:p w:rsidR="000367E0" w:rsidRDefault="0017249C" w:rsidP="00873721">
      <w:pPr>
        <w:pStyle w:val="BodyTextIndent3"/>
        <w:numPr>
          <w:ilvl w:val="0"/>
          <w:numId w:val="17"/>
        </w:numPr>
        <w:spacing w:after="0" w:line="240" w:lineRule="auto"/>
        <w:ind w:left="426" w:hanging="284"/>
        <w:rPr>
          <w:rFonts w:cstheme="minorHAnsi"/>
          <w:sz w:val="24"/>
          <w:szCs w:val="24"/>
        </w:rPr>
      </w:pPr>
      <w:r w:rsidRPr="00F21ACB">
        <w:rPr>
          <w:rFonts w:cstheme="minorHAnsi"/>
          <w:sz w:val="24"/>
          <w:szCs w:val="24"/>
        </w:rPr>
        <w:t>record t</w:t>
      </w:r>
      <w:r w:rsidR="007267A9">
        <w:rPr>
          <w:rFonts w:cstheme="minorHAnsi"/>
          <w:sz w:val="24"/>
          <w:szCs w:val="24"/>
        </w:rPr>
        <w:t>h</w:t>
      </w:r>
      <w:r w:rsidRPr="00F21ACB">
        <w:rPr>
          <w:rFonts w:cstheme="minorHAnsi"/>
          <w:sz w:val="24"/>
          <w:szCs w:val="24"/>
        </w:rPr>
        <w:t>e arrangements in an agreement signed by bot</w:t>
      </w:r>
      <w:r w:rsidR="007267A9">
        <w:rPr>
          <w:rFonts w:cstheme="minorHAnsi"/>
          <w:sz w:val="24"/>
          <w:szCs w:val="24"/>
        </w:rPr>
        <w:t>h</w:t>
      </w:r>
      <w:r w:rsidRPr="00F21ACB">
        <w:rPr>
          <w:rFonts w:cstheme="minorHAnsi"/>
          <w:sz w:val="24"/>
          <w:szCs w:val="24"/>
        </w:rPr>
        <w:t xml:space="preserve"> t</w:t>
      </w:r>
      <w:r w:rsidR="007267A9">
        <w:rPr>
          <w:rFonts w:cstheme="minorHAnsi"/>
          <w:sz w:val="24"/>
          <w:szCs w:val="24"/>
        </w:rPr>
        <w:t>h</w:t>
      </w:r>
      <w:r w:rsidRPr="00F21ACB">
        <w:rPr>
          <w:rFonts w:cstheme="minorHAnsi"/>
          <w:sz w:val="24"/>
          <w:szCs w:val="24"/>
        </w:rPr>
        <w:t>e parent</w:t>
      </w:r>
      <w:r w:rsidR="00DC410E">
        <w:rPr>
          <w:rFonts w:cstheme="minorHAnsi"/>
          <w:sz w:val="24"/>
          <w:szCs w:val="24"/>
        </w:rPr>
        <w:t xml:space="preserve"> </w:t>
      </w:r>
      <w:r w:rsidRPr="00F21ACB">
        <w:rPr>
          <w:rFonts w:cstheme="minorHAnsi"/>
          <w:sz w:val="24"/>
          <w:szCs w:val="24"/>
        </w:rPr>
        <w:t>and t</w:t>
      </w:r>
      <w:r w:rsidR="007267A9">
        <w:rPr>
          <w:rFonts w:cstheme="minorHAnsi"/>
          <w:sz w:val="24"/>
          <w:szCs w:val="24"/>
        </w:rPr>
        <w:t>h</w:t>
      </w:r>
      <w:r w:rsidR="00224088">
        <w:rPr>
          <w:rFonts w:cstheme="minorHAnsi"/>
          <w:sz w:val="24"/>
          <w:szCs w:val="24"/>
        </w:rPr>
        <w:t>e principal</w:t>
      </w:r>
    </w:p>
    <w:p w:rsidR="00CF6465" w:rsidRPr="00873721" w:rsidRDefault="0017249C" w:rsidP="00873721">
      <w:pPr>
        <w:pStyle w:val="BodyTextIndent3"/>
        <w:numPr>
          <w:ilvl w:val="0"/>
          <w:numId w:val="17"/>
        </w:numPr>
        <w:spacing w:line="240" w:lineRule="auto"/>
        <w:ind w:left="426" w:hanging="284"/>
        <w:rPr>
          <w:rFonts w:cstheme="minorHAnsi"/>
          <w:sz w:val="24"/>
          <w:szCs w:val="24"/>
        </w:rPr>
      </w:pPr>
      <w:proofErr w:type="gramStart"/>
      <w:r w:rsidRPr="00F21ACB">
        <w:rPr>
          <w:rFonts w:cstheme="minorHAnsi"/>
          <w:sz w:val="24"/>
          <w:szCs w:val="24"/>
        </w:rPr>
        <w:t>lodge</w:t>
      </w:r>
      <w:proofErr w:type="gramEnd"/>
      <w:r w:rsidRPr="00F21ACB">
        <w:rPr>
          <w:rFonts w:cstheme="minorHAnsi"/>
          <w:sz w:val="24"/>
          <w:szCs w:val="24"/>
        </w:rPr>
        <w:t xml:space="preserve"> a copy of t</w:t>
      </w:r>
      <w:r w:rsidR="007267A9">
        <w:rPr>
          <w:rFonts w:cstheme="minorHAnsi"/>
          <w:sz w:val="24"/>
          <w:szCs w:val="24"/>
        </w:rPr>
        <w:t>h</w:t>
      </w:r>
      <w:r w:rsidRPr="00F21ACB">
        <w:rPr>
          <w:rFonts w:cstheme="minorHAnsi"/>
          <w:sz w:val="24"/>
          <w:szCs w:val="24"/>
        </w:rPr>
        <w:t>e agreement wit</w:t>
      </w:r>
      <w:r w:rsidR="007267A9">
        <w:rPr>
          <w:rFonts w:cstheme="minorHAnsi"/>
          <w:sz w:val="24"/>
          <w:szCs w:val="24"/>
        </w:rPr>
        <w:t>h</w:t>
      </w:r>
      <w:r w:rsidRPr="00F21ACB">
        <w:rPr>
          <w:rFonts w:cstheme="minorHAnsi"/>
          <w:sz w:val="24"/>
          <w:szCs w:val="24"/>
        </w:rPr>
        <w:t xml:space="preserve"> t</w:t>
      </w:r>
      <w:r w:rsidR="007267A9">
        <w:rPr>
          <w:rFonts w:cstheme="minorHAnsi"/>
          <w:sz w:val="24"/>
          <w:szCs w:val="24"/>
        </w:rPr>
        <w:t>h</w:t>
      </w:r>
      <w:r w:rsidRPr="00F21ACB">
        <w:rPr>
          <w:rFonts w:cstheme="minorHAnsi"/>
          <w:sz w:val="24"/>
          <w:szCs w:val="24"/>
        </w:rPr>
        <w:t xml:space="preserve">e </w:t>
      </w:r>
      <w:r>
        <w:rPr>
          <w:rFonts w:cstheme="minorHAnsi"/>
          <w:sz w:val="24"/>
          <w:szCs w:val="24"/>
        </w:rPr>
        <w:t>Liaison Unit</w:t>
      </w:r>
      <w:r w:rsidRPr="00F21ACB">
        <w:rPr>
          <w:rFonts w:cstheme="minorHAnsi"/>
          <w:sz w:val="24"/>
          <w:szCs w:val="24"/>
        </w:rPr>
        <w:t>.</w:t>
      </w:r>
      <w:r>
        <w:rPr>
          <w:rFonts w:cstheme="minorHAnsi"/>
          <w:sz w:val="24"/>
          <w:szCs w:val="24"/>
        </w:rPr>
        <w:t xml:space="preserve"> </w:t>
      </w:r>
    </w:p>
    <w:p w:rsidR="008B5D62" w:rsidRDefault="00006020" w:rsidP="008B5D62">
      <w:pPr>
        <w:pStyle w:val="BodyTextIndent3"/>
        <w:spacing w:after="240" w:line="240" w:lineRule="auto"/>
        <w:ind w:left="0"/>
        <w:rPr>
          <w:rFonts w:cstheme="minorHAnsi"/>
          <w:sz w:val="24"/>
          <w:szCs w:val="24"/>
        </w:rPr>
      </w:pPr>
      <w:r>
        <w:rPr>
          <w:rFonts w:cstheme="minorHAnsi"/>
          <w:sz w:val="24"/>
          <w:szCs w:val="24"/>
        </w:rPr>
        <w:t xml:space="preserve">When enrolling a child in an ACT public school, parents should refer to the Directorate’s advice on </w:t>
      </w:r>
      <w:hyperlink r:id="rId16" w:history="1">
        <w:r w:rsidRPr="001B617B">
          <w:rPr>
            <w:rStyle w:val="Hyperlink"/>
            <w:rFonts w:cstheme="minorHAnsi"/>
            <w:sz w:val="24"/>
            <w:szCs w:val="24"/>
          </w:rPr>
          <w:t>Priority Placement Areas</w:t>
        </w:r>
      </w:hyperlink>
      <w:r w:rsidR="001B617B">
        <w:rPr>
          <w:rFonts w:cstheme="minorHAnsi"/>
          <w:sz w:val="24"/>
          <w:szCs w:val="24"/>
        </w:rPr>
        <w:t>.</w:t>
      </w:r>
      <w:r w:rsidR="003C5C9C">
        <w:rPr>
          <w:rFonts w:cstheme="minorHAnsi"/>
          <w:sz w:val="24"/>
          <w:szCs w:val="24"/>
        </w:rPr>
        <w:t xml:space="preserve">     </w:t>
      </w:r>
      <w:bookmarkStart w:id="99" w:name="_Toc335658583"/>
      <w:bookmarkStart w:id="100" w:name="_Toc335659549"/>
      <w:bookmarkStart w:id="101" w:name="_Toc336267908"/>
      <w:bookmarkStart w:id="102" w:name="_Toc346880811"/>
      <w:bookmarkStart w:id="103" w:name="_Toc346882685"/>
      <w:bookmarkStart w:id="104" w:name="_Toc346883172"/>
      <w:bookmarkStart w:id="105" w:name="_Toc348363031"/>
      <w:bookmarkStart w:id="106" w:name="_Toc348363833"/>
      <w:bookmarkStart w:id="107" w:name="_Toc349056544"/>
      <w:bookmarkStart w:id="108" w:name="_Toc349057164"/>
      <w:bookmarkStart w:id="109" w:name="_Toc349123658"/>
      <w:bookmarkStart w:id="110" w:name="_Toc349124211"/>
      <w:bookmarkStart w:id="111" w:name="_Toc349124364"/>
      <w:bookmarkStart w:id="112" w:name="_Toc356801452"/>
      <w:bookmarkStart w:id="113" w:name="_Toc357077297"/>
      <w:bookmarkStart w:id="114" w:name="_Toc357161697"/>
      <w:bookmarkStart w:id="115" w:name="_Toc357410281"/>
    </w:p>
    <w:p w:rsidR="00F60C1D" w:rsidRDefault="0017249C" w:rsidP="008B5D62">
      <w:pPr>
        <w:pStyle w:val="BodyTextIndent3"/>
        <w:spacing w:after="240" w:line="240" w:lineRule="auto"/>
        <w:ind w:left="0"/>
        <w:rPr>
          <w:rFonts w:cstheme="minorHAnsi"/>
          <w:sz w:val="24"/>
          <w:szCs w:val="24"/>
        </w:rPr>
      </w:pPr>
      <w:r w:rsidRPr="008B5D62">
        <w:rPr>
          <w:rFonts w:cstheme="minorHAnsi"/>
          <w:sz w:val="24"/>
          <w:szCs w:val="24"/>
        </w:rPr>
        <w:t>T</w:t>
      </w:r>
      <w:r w:rsidR="007267A9" w:rsidRPr="008B5D62">
        <w:rPr>
          <w:rFonts w:cstheme="minorHAnsi"/>
          <w:sz w:val="24"/>
          <w:szCs w:val="24"/>
        </w:rPr>
        <w:t>h</w:t>
      </w:r>
      <w:r w:rsidR="00224088" w:rsidRPr="008B5D62">
        <w:rPr>
          <w:rFonts w:cstheme="minorHAnsi"/>
          <w:sz w:val="24"/>
          <w:szCs w:val="24"/>
        </w:rPr>
        <w:t>e application for part-</w:t>
      </w:r>
      <w:r w:rsidRPr="008B5D62">
        <w:rPr>
          <w:rFonts w:cstheme="minorHAnsi"/>
          <w:sz w:val="24"/>
          <w:szCs w:val="24"/>
        </w:rPr>
        <w:t xml:space="preserve">time </w:t>
      </w:r>
      <w:r w:rsidR="00224088" w:rsidRPr="008B5D62">
        <w:rPr>
          <w:rFonts w:cstheme="minorHAnsi"/>
          <w:sz w:val="24"/>
          <w:szCs w:val="24"/>
        </w:rPr>
        <w:t>h</w:t>
      </w:r>
      <w:r w:rsidR="007267A9" w:rsidRPr="008B5D62">
        <w:rPr>
          <w:rFonts w:cstheme="minorHAnsi"/>
          <w:sz w:val="24"/>
          <w:szCs w:val="24"/>
        </w:rPr>
        <w:t>ome education</w:t>
      </w:r>
      <w:r w:rsidRPr="008B5D62">
        <w:rPr>
          <w:rFonts w:cstheme="minorHAnsi"/>
          <w:sz w:val="24"/>
          <w:szCs w:val="24"/>
        </w:rPr>
        <w:t xml:space="preserve"> </w:t>
      </w:r>
      <w:r w:rsidR="00224088" w:rsidRPr="008B5D62">
        <w:rPr>
          <w:rFonts w:cstheme="minorHAnsi"/>
          <w:sz w:val="24"/>
          <w:szCs w:val="24"/>
        </w:rPr>
        <w:t>r</w:t>
      </w:r>
      <w:r w:rsidRPr="008B5D62">
        <w:rPr>
          <w:rFonts w:cstheme="minorHAnsi"/>
          <w:sz w:val="24"/>
          <w:szCs w:val="24"/>
        </w:rPr>
        <w:t xml:space="preserve">egistration </w:t>
      </w:r>
      <w:r w:rsidR="006C389C" w:rsidRPr="008B5D62">
        <w:rPr>
          <w:rFonts w:cstheme="minorHAnsi"/>
          <w:sz w:val="24"/>
          <w:szCs w:val="24"/>
        </w:rPr>
        <w:t>documents the agreement between the school and the home educator</w:t>
      </w:r>
      <w:r w:rsidR="00DF5591">
        <w:rPr>
          <w:rFonts w:cstheme="minorHAnsi"/>
          <w:sz w:val="24"/>
          <w:szCs w:val="24"/>
        </w:rPr>
        <w:t>. The agreement</w:t>
      </w:r>
      <w:r w:rsidRPr="008B5D62">
        <w:rPr>
          <w:rFonts w:cstheme="minorHAnsi"/>
          <w:sz w:val="24"/>
          <w:szCs w:val="24"/>
        </w:rPr>
        <w:t xml:space="preserve"> s</w:t>
      </w:r>
      <w:r w:rsidR="007267A9" w:rsidRPr="008B5D62">
        <w:rPr>
          <w:rFonts w:cstheme="minorHAnsi"/>
          <w:sz w:val="24"/>
          <w:szCs w:val="24"/>
        </w:rPr>
        <w:t>h</w:t>
      </w:r>
      <w:r w:rsidRPr="008B5D62">
        <w:rPr>
          <w:rFonts w:cstheme="minorHAnsi"/>
          <w:sz w:val="24"/>
          <w:szCs w:val="24"/>
        </w:rPr>
        <w:t>ow</w:t>
      </w:r>
      <w:r w:rsidR="006C389C" w:rsidRPr="008B5D62">
        <w:rPr>
          <w:rFonts w:cstheme="minorHAnsi"/>
          <w:sz w:val="24"/>
          <w:szCs w:val="24"/>
        </w:rPr>
        <w:t>s</w:t>
      </w:r>
      <w:r w:rsidRPr="008B5D62">
        <w:rPr>
          <w:rFonts w:cstheme="minorHAnsi"/>
          <w:sz w:val="24"/>
          <w:szCs w:val="24"/>
        </w:rPr>
        <w:t xml:space="preserve"> </w:t>
      </w:r>
      <w:r w:rsidR="007267A9" w:rsidRPr="008B5D62">
        <w:rPr>
          <w:rFonts w:cstheme="minorHAnsi"/>
          <w:sz w:val="24"/>
          <w:szCs w:val="24"/>
        </w:rPr>
        <w:t>h</w:t>
      </w:r>
      <w:r w:rsidRPr="008B5D62">
        <w:rPr>
          <w:rFonts w:cstheme="minorHAnsi"/>
          <w:sz w:val="24"/>
          <w:szCs w:val="24"/>
        </w:rPr>
        <w:t>ow t</w:t>
      </w:r>
      <w:r w:rsidR="007267A9" w:rsidRPr="008B5D62">
        <w:rPr>
          <w:rFonts w:cstheme="minorHAnsi"/>
          <w:sz w:val="24"/>
          <w:szCs w:val="24"/>
        </w:rPr>
        <w:t>h</w:t>
      </w:r>
      <w:r w:rsidRPr="008B5D62">
        <w:rPr>
          <w:rFonts w:cstheme="minorHAnsi"/>
          <w:sz w:val="24"/>
          <w:szCs w:val="24"/>
        </w:rPr>
        <w:t xml:space="preserve">e combination of </w:t>
      </w:r>
      <w:r w:rsidR="007267A9" w:rsidRPr="008B5D62">
        <w:rPr>
          <w:rFonts w:cstheme="minorHAnsi"/>
          <w:sz w:val="24"/>
          <w:szCs w:val="24"/>
        </w:rPr>
        <w:t>home</w:t>
      </w:r>
      <w:r w:rsidRPr="008B5D62">
        <w:rPr>
          <w:rFonts w:cstheme="minorHAnsi"/>
          <w:sz w:val="24"/>
          <w:szCs w:val="24"/>
        </w:rPr>
        <w:t xml:space="preserve"> and sc</w:t>
      </w:r>
      <w:r w:rsidR="007267A9" w:rsidRPr="008B5D62">
        <w:rPr>
          <w:rFonts w:cstheme="minorHAnsi"/>
          <w:sz w:val="24"/>
          <w:szCs w:val="24"/>
        </w:rPr>
        <w:t>h</w:t>
      </w:r>
      <w:r w:rsidRPr="008B5D62">
        <w:rPr>
          <w:rFonts w:cstheme="minorHAnsi"/>
          <w:sz w:val="24"/>
          <w:szCs w:val="24"/>
        </w:rPr>
        <w:t xml:space="preserve">ool education will provide a </w:t>
      </w:r>
      <w:r w:rsidR="007267A9" w:rsidRPr="008B5D62">
        <w:rPr>
          <w:rFonts w:cstheme="minorHAnsi"/>
          <w:sz w:val="24"/>
          <w:szCs w:val="24"/>
        </w:rPr>
        <w:t>h</w:t>
      </w:r>
      <w:r w:rsidRPr="008B5D62">
        <w:rPr>
          <w:rFonts w:cstheme="minorHAnsi"/>
          <w:sz w:val="24"/>
          <w:szCs w:val="24"/>
        </w:rPr>
        <w:t>ig</w:t>
      </w:r>
      <w:r w:rsidR="007267A9" w:rsidRPr="008B5D62">
        <w:rPr>
          <w:rFonts w:cstheme="minorHAnsi"/>
          <w:sz w:val="24"/>
          <w:szCs w:val="24"/>
        </w:rPr>
        <w:t>h</w:t>
      </w:r>
      <w:r w:rsidRPr="008B5D62">
        <w:rPr>
          <w:rFonts w:cstheme="minorHAnsi"/>
          <w:sz w:val="24"/>
          <w:szCs w:val="24"/>
        </w:rPr>
        <w:t xml:space="preserve"> quality education for t</w:t>
      </w:r>
      <w:r w:rsidR="007267A9" w:rsidRPr="008B5D62">
        <w:rPr>
          <w:rFonts w:cstheme="minorHAnsi"/>
          <w:sz w:val="24"/>
          <w:szCs w:val="24"/>
        </w:rPr>
        <w:t>h</w:t>
      </w:r>
      <w:r w:rsidRPr="008B5D62">
        <w:rPr>
          <w:rFonts w:cstheme="minorHAnsi"/>
          <w:sz w:val="24"/>
          <w:szCs w:val="24"/>
        </w:rPr>
        <w:t>e c</w:t>
      </w:r>
      <w:r w:rsidR="007267A9" w:rsidRPr="008B5D62">
        <w:rPr>
          <w:rFonts w:cstheme="minorHAnsi"/>
          <w:sz w:val="24"/>
          <w:szCs w:val="24"/>
        </w:rPr>
        <w:t>h</w:t>
      </w:r>
      <w:r w:rsidRPr="008B5D62">
        <w:rPr>
          <w:rFonts w:cstheme="minorHAnsi"/>
          <w:sz w:val="24"/>
          <w:szCs w:val="24"/>
        </w:rPr>
        <w:t>ild</w:t>
      </w:r>
      <w:r w:rsidR="00DF5591">
        <w:rPr>
          <w:rFonts w:cstheme="minorHAnsi"/>
          <w:sz w:val="24"/>
          <w:szCs w:val="24"/>
        </w:rPr>
        <w:t xml:space="preserve"> and</w:t>
      </w:r>
      <w:r w:rsidR="006C389C" w:rsidRPr="008B5D62">
        <w:rPr>
          <w:rFonts w:cstheme="minorHAnsi"/>
          <w:sz w:val="24"/>
          <w:szCs w:val="24"/>
        </w:rPr>
        <w:t xml:space="preserve"> not</w:t>
      </w:r>
      <w:r w:rsidR="004768DB" w:rsidRPr="008B5D62">
        <w:rPr>
          <w:rFonts w:cstheme="minorHAnsi"/>
          <w:sz w:val="24"/>
          <w:szCs w:val="24"/>
        </w:rPr>
        <w:t>e</w:t>
      </w:r>
      <w:r w:rsidR="00DF5591">
        <w:rPr>
          <w:rFonts w:cstheme="minorHAnsi"/>
          <w:sz w:val="24"/>
          <w:szCs w:val="24"/>
        </w:rPr>
        <w:t>s</w:t>
      </w:r>
      <w:r w:rsidR="006C389C" w:rsidRPr="008B5D62">
        <w:rPr>
          <w:rFonts w:cstheme="minorHAnsi"/>
          <w:sz w:val="24"/>
          <w:szCs w:val="24"/>
        </w:rPr>
        <w:t xml:space="preserve"> the </w:t>
      </w:r>
      <w:r w:rsidRPr="008B5D62">
        <w:rPr>
          <w:rFonts w:cstheme="minorHAnsi"/>
          <w:sz w:val="24"/>
          <w:szCs w:val="24"/>
        </w:rPr>
        <w:t>roles</w:t>
      </w:r>
      <w:r w:rsidR="006C389C" w:rsidRPr="008B5D62">
        <w:rPr>
          <w:rFonts w:cstheme="minorHAnsi"/>
          <w:sz w:val="24"/>
          <w:szCs w:val="24"/>
        </w:rPr>
        <w:t xml:space="preserve"> and</w:t>
      </w:r>
      <w:r w:rsidR="004768DB" w:rsidRPr="008B5D62">
        <w:rPr>
          <w:rFonts w:cstheme="minorHAnsi"/>
          <w:sz w:val="24"/>
          <w:szCs w:val="24"/>
        </w:rPr>
        <w:t xml:space="preserve"> </w:t>
      </w:r>
      <w:r w:rsidR="006C389C" w:rsidRPr="008B5D62">
        <w:rPr>
          <w:rFonts w:cstheme="minorHAnsi"/>
          <w:sz w:val="24"/>
          <w:szCs w:val="24"/>
        </w:rPr>
        <w:t>the</w:t>
      </w:r>
      <w:r w:rsidRPr="008B5D62">
        <w:rPr>
          <w:rFonts w:cstheme="minorHAnsi"/>
          <w:sz w:val="24"/>
          <w:szCs w:val="24"/>
        </w:rPr>
        <w:t xml:space="preserve"> responsibilities of</w:t>
      </w:r>
      <w:r w:rsidR="006C389C" w:rsidRPr="008B5D62">
        <w:rPr>
          <w:rFonts w:cstheme="minorHAnsi"/>
          <w:sz w:val="24"/>
          <w:szCs w:val="24"/>
        </w:rPr>
        <w:t xml:space="preserve"> both </w:t>
      </w:r>
      <w:r w:rsidRPr="008B5D62">
        <w:rPr>
          <w:rFonts w:cstheme="minorHAnsi"/>
          <w:sz w:val="24"/>
          <w:szCs w:val="24"/>
        </w:rPr>
        <w:t>t</w:t>
      </w:r>
      <w:r w:rsidR="007267A9" w:rsidRPr="008B5D62">
        <w:rPr>
          <w:rFonts w:cstheme="minorHAnsi"/>
          <w:sz w:val="24"/>
          <w:szCs w:val="24"/>
        </w:rPr>
        <w:t>h</w:t>
      </w:r>
      <w:r w:rsidRPr="008B5D62">
        <w:rPr>
          <w:rFonts w:cstheme="minorHAnsi"/>
          <w:sz w:val="24"/>
          <w:szCs w:val="24"/>
        </w:rPr>
        <w:t>e parent</w:t>
      </w:r>
      <w:r w:rsidR="00DC410E">
        <w:rPr>
          <w:rFonts w:cstheme="minorHAnsi"/>
          <w:sz w:val="24"/>
          <w:szCs w:val="24"/>
        </w:rPr>
        <w:t xml:space="preserve"> </w:t>
      </w:r>
      <w:r w:rsidRPr="008B5D62">
        <w:rPr>
          <w:rFonts w:cstheme="minorHAnsi"/>
          <w:sz w:val="24"/>
          <w:szCs w:val="24"/>
        </w:rPr>
        <w:t>and t</w:t>
      </w:r>
      <w:r w:rsidR="007267A9" w:rsidRPr="008B5D62">
        <w:rPr>
          <w:rFonts w:cstheme="minorHAnsi"/>
          <w:sz w:val="24"/>
          <w:szCs w:val="24"/>
        </w:rPr>
        <w:t>h</w:t>
      </w:r>
      <w:r w:rsidRPr="008B5D62">
        <w:rPr>
          <w:rFonts w:cstheme="minorHAnsi"/>
          <w:sz w:val="24"/>
          <w:szCs w:val="24"/>
        </w:rPr>
        <w:t>e sc</w:t>
      </w:r>
      <w:r w:rsidR="007267A9" w:rsidRPr="008B5D62">
        <w:rPr>
          <w:rFonts w:cstheme="minorHAnsi"/>
          <w:sz w:val="24"/>
          <w:szCs w:val="24"/>
        </w:rPr>
        <w:t>h</w:t>
      </w:r>
      <w:r w:rsidRPr="008B5D62">
        <w:rPr>
          <w:rFonts w:cstheme="minorHAnsi"/>
          <w:sz w:val="24"/>
          <w:szCs w:val="24"/>
        </w:rPr>
        <w:t>ool. T</w:t>
      </w:r>
      <w:r w:rsidR="007267A9" w:rsidRPr="008B5D62">
        <w:rPr>
          <w:rFonts w:cstheme="minorHAnsi"/>
          <w:sz w:val="24"/>
          <w:szCs w:val="24"/>
        </w:rPr>
        <w:t>h</w:t>
      </w:r>
      <w:r w:rsidRPr="008B5D62">
        <w:rPr>
          <w:rFonts w:cstheme="minorHAnsi"/>
          <w:sz w:val="24"/>
          <w:szCs w:val="24"/>
        </w:rPr>
        <w:t>e original agreement s</w:t>
      </w:r>
      <w:r w:rsidR="007267A9" w:rsidRPr="008B5D62">
        <w:rPr>
          <w:rFonts w:cstheme="minorHAnsi"/>
          <w:sz w:val="24"/>
          <w:szCs w:val="24"/>
        </w:rPr>
        <w:t>h</w:t>
      </w:r>
      <w:r w:rsidRPr="008B5D62">
        <w:rPr>
          <w:rFonts w:cstheme="minorHAnsi"/>
          <w:sz w:val="24"/>
          <w:szCs w:val="24"/>
        </w:rPr>
        <w:t xml:space="preserve">ould be </w:t>
      </w:r>
      <w:r w:rsidR="007267A9" w:rsidRPr="008B5D62">
        <w:rPr>
          <w:rFonts w:cstheme="minorHAnsi"/>
          <w:sz w:val="24"/>
          <w:szCs w:val="24"/>
        </w:rPr>
        <w:t>h</w:t>
      </w:r>
      <w:r w:rsidRPr="008B5D62">
        <w:rPr>
          <w:rFonts w:cstheme="minorHAnsi"/>
          <w:sz w:val="24"/>
          <w:szCs w:val="24"/>
        </w:rPr>
        <w:t>eld by t</w:t>
      </w:r>
      <w:r w:rsidR="007267A9" w:rsidRPr="008B5D62">
        <w:rPr>
          <w:rFonts w:cstheme="minorHAnsi"/>
          <w:sz w:val="24"/>
          <w:szCs w:val="24"/>
        </w:rPr>
        <w:t>h</w:t>
      </w:r>
      <w:r w:rsidR="00224088" w:rsidRPr="008B5D62">
        <w:rPr>
          <w:rFonts w:cstheme="minorHAnsi"/>
          <w:sz w:val="24"/>
          <w:szCs w:val="24"/>
        </w:rPr>
        <w:t>e part-</w:t>
      </w:r>
      <w:r w:rsidRPr="008B5D62">
        <w:rPr>
          <w:rFonts w:cstheme="minorHAnsi"/>
          <w:sz w:val="24"/>
          <w:szCs w:val="24"/>
        </w:rPr>
        <w:t>time sc</w:t>
      </w:r>
      <w:r w:rsidR="007267A9" w:rsidRPr="008B5D62">
        <w:rPr>
          <w:rFonts w:cstheme="minorHAnsi"/>
          <w:sz w:val="24"/>
          <w:szCs w:val="24"/>
        </w:rPr>
        <w:t>h</w:t>
      </w:r>
      <w:r w:rsidRPr="008B5D62">
        <w:rPr>
          <w:rFonts w:cstheme="minorHAnsi"/>
          <w:sz w:val="24"/>
          <w:szCs w:val="24"/>
        </w:rPr>
        <w:t>ool. Copies of t</w:t>
      </w:r>
      <w:r w:rsidR="007267A9" w:rsidRPr="008B5D62">
        <w:rPr>
          <w:rFonts w:cstheme="minorHAnsi"/>
          <w:sz w:val="24"/>
          <w:szCs w:val="24"/>
        </w:rPr>
        <w:t>h</w:t>
      </w:r>
      <w:r w:rsidRPr="008B5D62">
        <w:rPr>
          <w:rFonts w:cstheme="minorHAnsi"/>
          <w:sz w:val="24"/>
          <w:szCs w:val="24"/>
        </w:rPr>
        <w:t xml:space="preserve">e agreement </w:t>
      </w:r>
      <w:r w:rsidR="006C389C" w:rsidRPr="008B5D62">
        <w:rPr>
          <w:rFonts w:cstheme="minorHAnsi"/>
          <w:sz w:val="24"/>
          <w:szCs w:val="24"/>
        </w:rPr>
        <w:t>should</w:t>
      </w:r>
      <w:r w:rsidRPr="008B5D62">
        <w:rPr>
          <w:rFonts w:cstheme="minorHAnsi"/>
          <w:sz w:val="24"/>
          <w:szCs w:val="24"/>
        </w:rPr>
        <w:t xml:space="preserve"> be </w:t>
      </w:r>
      <w:r w:rsidR="007267A9" w:rsidRPr="008B5D62">
        <w:rPr>
          <w:rFonts w:cstheme="minorHAnsi"/>
          <w:sz w:val="24"/>
          <w:szCs w:val="24"/>
        </w:rPr>
        <w:t>h</w:t>
      </w:r>
      <w:r w:rsidRPr="008B5D62">
        <w:rPr>
          <w:rFonts w:cstheme="minorHAnsi"/>
          <w:sz w:val="24"/>
          <w:szCs w:val="24"/>
        </w:rPr>
        <w:t>eld by t</w:t>
      </w:r>
      <w:r w:rsidR="007267A9" w:rsidRPr="008B5D62">
        <w:rPr>
          <w:rFonts w:cstheme="minorHAnsi"/>
          <w:sz w:val="24"/>
          <w:szCs w:val="24"/>
        </w:rPr>
        <w:t>h</w:t>
      </w:r>
      <w:r w:rsidRPr="008B5D62">
        <w:rPr>
          <w:rFonts w:cstheme="minorHAnsi"/>
          <w:sz w:val="24"/>
          <w:szCs w:val="24"/>
        </w:rPr>
        <w:t xml:space="preserve">e </w:t>
      </w:r>
      <w:r w:rsidR="007D34ED" w:rsidRPr="008B5D62">
        <w:rPr>
          <w:rFonts w:cstheme="minorHAnsi"/>
          <w:sz w:val="24"/>
          <w:szCs w:val="24"/>
        </w:rPr>
        <w:t>h</w:t>
      </w:r>
      <w:r w:rsidR="007267A9" w:rsidRPr="008B5D62">
        <w:rPr>
          <w:rFonts w:cstheme="minorHAnsi"/>
          <w:sz w:val="24"/>
          <w:szCs w:val="24"/>
        </w:rPr>
        <w:t>ome</w:t>
      </w:r>
      <w:r w:rsidRPr="008B5D62">
        <w:rPr>
          <w:rFonts w:cstheme="minorHAnsi"/>
          <w:sz w:val="24"/>
          <w:szCs w:val="24"/>
        </w:rPr>
        <w:t xml:space="preserve"> </w:t>
      </w:r>
      <w:r w:rsidR="007D34ED" w:rsidRPr="008B5D62">
        <w:rPr>
          <w:rFonts w:cstheme="minorHAnsi"/>
          <w:sz w:val="24"/>
          <w:szCs w:val="24"/>
        </w:rPr>
        <w:t>e</w:t>
      </w:r>
      <w:r w:rsidRPr="008B5D62">
        <w:rPr>
          <w:rFonts w:cstheme="minorHAnsi"/>
          <w:sz w:val="24"/>
          <w:szCs w:val="24"/>
        </w:rPr>
        <w:t>ducator and t</w:t>
      </w:r>
      <w:r w:rsidR="007267A9" w:rsidRPr="008B5D62">
        <w:rPr>
          <w:rFonts w:cstheme="minorHAnsi"/>
          <w:sz w:val="24"/>
          <w:szCs w:val="24"/>
        </w:rPr>
        <w:t>h</w:t>
      </w:r>
      <w:r w:rsidRPr="008B5D62">
        <w:rPr>
          <w:rFonts w:cstheme="minorHAnsi"/>
          <w:sz w:val="24"/>
          <w:szCs w:val="24"/>
        </w:rPr>
        <w:t>e Liaison Unit.</w:t>
      </w:r>
      <w:bookmarkEnd w:id="99"/>
      <w:bookmarkEnd w:id="100"/>
      <w:bookmarkEnd w:id="101"/>
      <w:r w:rsidRPr="00B37FB4">
        <w:rPr>
          <w:rFonts w:cstheme="minorHAnsi"/>
          <w:sz w:val="24"/>
          <w:szCs w:val="24"/>
        </w:rPr>
        <w:t xml:space="preserve"> </w:t>
      </w:r>
    </w:p>
    <w:p w:rsidR="0017249C" w:rsidRPr="008B5D62" w:rsidRDefault="0017249C" w:rsidP="008B5D62">
      <w:pPr>
        <w:pStyle w:val="BodyTextIndent3"/>
        <w:spacing w:after="240" w:line="240" w:lineRule="auto"/>
        <w:ind w:left="0"/>
        <w:rPr>
          <w:rFonts w:cstheme="minorHAnsi"/>
          <w:sz w:val="24"/>
          <w:szCs w:val="24"/>
        </w:rPr>
      </w:pPr>
      <w:r w:rsidRPr="008B5D62">
        <w:rPr>
          <w:rFonts w:cstheme="minorHAnsi"/>
          <w:sz w:val="24"/>
          <w:szCs w:val="24"/>
        </w:rPr>
        <w:t>A template for a part-time agreement is available from t</w:t>
      </w:r>
      <w:r w:rsidR="007267A9" w:rsidRPr="008B5D62">
        <w:rPr>
          <w:rFonts w:cstheme="minorHAnsi"/>
          <w:sz w:val="24"/>
          <w:szCs w:val="24"/>
        </w:rPr>
        <w:t>h</w:t>
      </w:r>
      <w:r w:rsidRPr="008B5D62">
        <w:rPr>
          <w:rFonts w:cstheme="minorHAnsi"/>
          <w:sz w:val="24"/>
          <w:szCs w:val="24"/>
        </w:rPr>
        <w:t>e Liaison Unit.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17249C" w:rsidRDefault="0017249C" w:rsidP="00B74580">
      <w:pPr>
        <w:spacing w:after="240" w:line="240" w:lineRule="auto"/>
        <w:rPr>
          <w:rFonts w:cstheme="minorHAnsi"/>
          <w:szCs w:val="24"/>
        </w:rPr>
      </w:pPr>
      <w:r w:rsidRPr="00D00DD5">
        <w:rPr>
          <w:rFonts w:cstheme="minorHAnsi"/>
          <w:szCs w:val="24"/>
        </w:rPr>
        <w:t xml:space="preserve">For </w:t>
      </w:r>
      <w:r w:rsidR="00224088">
        <w:rPr>
          <w:rFonts w:cstheme="minorHAnsi"/>
          <w:szCs w:val="24"/>
        </w:rPr>
        <w:t>h</w:t>
      </w:r>
      <w:r w:rsidR="007267A9">
        <w:rPr>
          <w:rFonts w:cstheme="minorHAnsi"/>
          <w:szCs w:val="24"/>
        </w:rPr>
        <w:t>ome</w:t>
      </w:r>
      <w:r w:rsidRPr="00D00DD5">
        <w:rPr>
          <w:rFonts w:cstheme="minorHAnsi"/>
          <w:szCs w:val="24"/>
        </w:rPr>
        <w:t xml:space="preserve"> </w:t>
      </w:r>
      <w:r w:rsidR="00224088">
        <w:rPr>
          <w:rFonts w:cstheme="minorHAnsi"/>
          <w:szCs w:val="24"/>
        </w:rPr>
        <w:t>e</w:t>
      </w:r>
      <w:r w:rsidRPr="00D00DD5">
        <w:rPr>
          <w:rFonts w:cstheme="minorHAnsi"/>
          <w:szCs w:val="24"/>
        </w:rPr>
        <w:t xml:space="preserve">ducated </w:t>
      </w:r>
      <w:r>
        <w:rPr>
          <w:rFonts w:cstheme="minorHAnsi"/>
          <w:szCs w:val="24"/>
        </w:rPr>
        <w:t>c</w:t>
      </w:r>
      <w:r w:rsidR="007267A9">
        <w:rPr>
          <w:rFonts w:cstheme="minorHAnsi"/>
          <w:szCs w:val="24"/>
        </w:rPr>
        <w:t>h</w:t>
      </w:r>
      <w:r>
        <w:rPr>
          <w:rFonts w:cstheme="minorHAnsi"/>
          <w:szCs w:val="24"/>
        </w:rPr>
        <w:t>ildren</w:t>
      </w:r>
      <w:r w:rsidRPr="00D00DD5">
        <w:rPr>
          <w:rFonts w:cstheme="minorHAnsi"/>
          <w:szCs w:val="24"/>
        </w:rPr>
        <w:t xml:space="preserve"> wit</w:t>
      </w:r>
      <w:r w:rsidR="007267A9">
        <w:rPr>
          <w:rFonts w:cstheme="minorHAnsi"/>
          <w:szCs w:val="24"/>
        </w:rPr>
        <w:t>h</w:t>
      </w:r>
      <w:r w:rsidRPr="00D00DD5">
        <w:rPr>
          <w:rFonts w:cstheme="minorHAnsi"/>
          <w:szCs w:val="24"/>
        </w:rPr>
        <w:t xml:space="preserve"> part-time enrolment at a sc</w:t>
      </w:r>
      <w:r w:rsidR="007267A9">
        <w:rPr>
          <w:rFonts w:cstheme="minorHAnsi"/>
          <w:szCs w:val="24"/>
        </w:rPr>
        <w:t>h</w:t>
      </w:r>
      <w:r w:rsidRPr="00D00DD5">
        <w:rPr>
          <w:rFonts w:cstheme="minorHAnsi"/>
          <w:szCs w:val="24"/>
        </w:rPr>
        <w:t xml:space="preserve">ool, </w:t>
      </w:r>
      <w:r>
        <w:rPr>
          <w:rFonts w:cstheme="minorHAnsi"/>
          <w:szCs w:val="24"/>
        </w:rPr>
        <w:t>t</w:t>
      </w:r>
      <w:r w:rsidR="007267A9">
        <w:rPr>
          <w:rFonts w:cstheme="minorHAnsi"/>
          <w:szCs w:val="24"/>
        </w:rPr>
        <w:t>h</w:t>
      </w:r>
      <w:r>
        <w:rPr>
          <w:rFonts w:cstheme="minorHAnsi"/>
          <w:szCs w:val="24"/>
        </w:rPr>
        <w:t>e Aut</w:t>
      </w:r>
      <w:r w:rsidR="007267A9">
        <w:rPr>
          <w:rFonts w:cstheme="minorHAnsi"/>
          <w:szCs w:val="24"/>
        </w:rPr>
        <w:t>h</w:t>
      </w:r>
      <w:r>
        <w:rPr>
          <w:rFonts w:cstheme="minorHAnsi"/>
          <w:szCs w:val="24"/>
        </w:rPr>
        <w:t>orised Person may contact t</w:t>
      </w:r>
      <w:r w:rsidR="007267A9">
        <w:rPr>
          <w:rFonts w:cstheme="minorHAnsi"/>
          <w:szCs w:val="24"/>
        </w:rPr>
        <w:t>h</w:t>
      </w:r>
      <w:r>
        <w:rPr>
          <w:rFonts w:cstheme="minorHAnsi"/>
          <w:szCs w:val="24"/>
        </w:rPr>
        <w:t>e sc</w:t>
      </w:r>
      <w:r w:rsidR="007267A9">
        <w:rPr>
          <w:rFonts w:cstheme="minorHAnsi"/>
          <w:szCs w:val="24"/>
        </w:rPr>
        <w:t>h</w:t>
      </w:r>
      <w:r>
        <w:rPr>
          <w:rFonts w:cstheme="minorHAnsi"/>
          <w:szCs w:val="24"/>
        </w:rPr>
        <w:t xml:space="preserve">ool prior to a </w:t>
      </w:r>
      <w:r w:rsidR="00224088">
        <w:rPr>
          <w:rFonts w:cstheme="minorHAnsi"/>
          <w:szCs w:val="24"/>
        </w:rPr>
        <w:t>h</w:t>
      </w:r>
      <w:r w:rsidR="007267A9">
        <w:rPr>
          <w:rFonts w:cstheme="minorHAnsi"/>
          <w:szCs w:val="24"/>
        </w:rPr>
        <w:t>ome visit</w:t>
      </w:r>
      <w:r>
        <w:rPr>
          <w:rFonts w:cstheme="minorHAnsi"/>
          <w:szCs w:val="24"/>
        </w:rPr>
        <w:t xml:space="preserve"> to ascertain t</w:t>
      </w:r>
      <w:r w:rsidR="007267A9">
        <w:rPr>
          <w:rFonts w:cstheme="minorHAnsi"/>
          <w:szCs w:val="24"/>
        </w:rPr>
        <w:t>h</w:t>
      </w:r>
      <w:r>
        <w:rPr>
          <w:rFonts w:cstheme="minorHAnsi"/>
          <w:szCs w:val="24"/>
        </w:rPr>
        <w:t>at t</w:t>
      </w:r>
      <w:r w:rsidR="007267A9">
        <w:rPr>
          <w:rFonts w:cstheme="minorHAnsi"/>
          <w:szCs w:val="24"/>
        </w:rPr>
        <w:t>h</w:t>
      </w:r>
      <w:r>
        <w:rPr>
          <w:rFonts w:cstheme="minorHAnsi"/>
          <w:szCs w:val="24"/>
        </w:rPr>
        <w:t>e agreement previously lodged wit</w:t>
      </w:r>
      <w:r w:rsidR="007267A9">
        <w:rPr>
          <w:rFonts w:cstheme="minorHAnsi"/>
          <w:szCs w:val="24"/>
        </w:rPr>
        <w:t>h</w:t>
      </w:r>
      <w:r>
        <w:rPr>
          <w:rFonts w:cstheme="minorHAnsi"/>
          <w:szCs w:val="24"/>
        </w:rPr>
        <w:t xml:space="preserve"> t</w:t>
      </w:r>
      <w:r w:rsidR="007267A9">
        <w:rPr>
          <w:rFonts w:cstheme="minorHAnsi"/>
          <w:szCs w:val="24"/>
        </w:rPr>
        <w:t>h</w:t>
      </w:r>
      <w:r>
        <w:rPr>
          <w:rFonts w:cstheme="minorHAnsi"/>
          <w:szCs w:val="24"/>
        </w:rPr>
        <w:t>e Liaison Unit is still current and effective.</w:t>
      </w:r>
    </w:p>
    <w:p w:rsidR="006F3F65" w:rsidRDefault="005C4F5D" w:rsidP="00B74580">
      <w:pPr>
        <w:spacing w:after="240" w:line="240" w:lineRule="auto"/>
        <w:rPr>
          <w:rFonts w:cstheme="minorHAnsi"/>
          <w:szCs w:val="24"/>
        </w:rPr>
      </w:pPr>
      <w:r>
        <w:rPr>
          <w:rFonts w:cstheme="minorHAnsi"/>
          <w:szCs w:val="24"/>
        </w:rPr>
        <w:t>When</w:t>
      </w:r>
      <w:r w:rsidR="00BA43BF">
        <w:rPr>
          <w:rFonts w:cstheme="minorHAnsi"/>
          <w:szCs w:val="24"/>
        </w:rPr>
        <w:t xml:space="preserve"> considering part-time home education combined with part-time employment or work experience, please read </w:t>
      </w:r>
      <w:r w:rsidR="006F3F65">
        <w:rPr>
          <w:rFonts w:cstheme="minorHAnsi"/>
          <w:szCs w:val="24"/>
        </w:rPr>
        <w:t xml:space="preserve">Chapter 21 of the </w:t>
      </w:r>
      <w:hyperlink r:id="rId17" w:history="1">
        <w:r w:rsidR="00C7168E" w:rsidRPr="00C7168E">
          <w:rPr>
            <w:rStyle w:val="Hyperlink"/>
            <w:i/>
          </w:rPr>
          <w:t>Children and Young People Act 2008</w:t>
        </w:r>
      </w:hyperlink>
      <w:r w:rsidR="00624FDD">
        <w:rPr>
          <w:rFonts w:cstheme="minorHAnsi"/>
          <w:i/>
          <w:szCs w:val="24"/>
        </w:rPr>
        <w:t xml:space="preserve"> </w:t>
      </w:r>
      <w:r w:rsidR="00624FDD">
        <w:rPr>
          <w:rFonts w:cstheme="minorHAnsi"/>
          <w:szCs w:val="24"/>
        </w:rPr>
        <w:t>prior to discussing this arrangement with t</w:t>
      </w:r>
      <w:r w:rsidR="00BA43BF">
        <w:rPr>
          <w:rFonts w:cstheme="minorHAnsi"/>
          <w:szCs w:val="24"/>
        </w:rPr>
        <w:t>he Liaison Unit</w:t>
      </w:r>
      <w:r w:rsidR="00624FDD">
        <w:rPr>
          <w:rFonts w:cstheme="minorHAnsi"/>
          <w:szCs w:val="24"/>
        </w:rPr>
        <w:t>.</w:t>
      </w:r>
      <w:r w:rsidR="00BA43BF">
        <w:rPr>
          <w:rFonts w:cstheme="minorHAnsi"/>
          <w:szCs w:val="24"/>
        </w:rPr>
        <w:t xml:space="preserve"> </w:t>
      </w:r>
    </w:p>
    <w:p w:rsidR="00500DDD" w:rsidRPr="0039654A" w:rsidRDefault="00FD2B6C" w:rsidP="00B74580">
      <w:pPr>
        <w:pStyle w:val="Heading1"/>
        <w:numPr>
          <w:ilvl w:val="0"/>
          <w:numId w:val="44"/>
        </w:numPr>
        <w:pBdr>
          <w:bottom w:val="single" w:sz="4" w:space="1" w:color="auto"/>
        </w:pBdr>
        <w:spacing w:after="240" w:line="240" w:lineRule="auto"/>
        <w:ind w:left="567" w:hanging="567"/>
        <w:rPr>
          <w:caps/>
        </w:rPr>
      </w:pPr>
      <w:bookmarkStart w:id="116" w:name="_Toc357410282"/>
      <w:r w:rsidRPr="0039654A">
        <w:t>Assessment and planning</w:t>
      </w:r>
      <w:bookmarkEnd w:id="116"/>
      <w:r w:rsidR="00776AA9">
        <w:fldChar w:fldCharType="begin"/>
      </w:r>
      <w:r w:rsidR="001C6685">
        <w:instrText xml:space="preserve"> XE "</w:instrText>
      </w:r>
      <w:r w:rsidR="001C6685" w:rsidRPr="002D6E53">
        <w:instrText>Assessment and planning</w:instrText>
      </w:r>
      <w:r w:rsidR="001C6685">
        <w:instrText xml:space="preserve">" </w:instrText>
      </w:r>
      <w:r w:rsidR="00776AA9">
        <w:fldChar w:fldCharType="end"/>
      </w:r>
    </w:p>
    <w:p w:rsidR="00ED4935" w:rsidRPr="0071655C" w:rsidRDefault="00ED4935" w:rsidP="00B74580">
      <w:pPr>
        <w:spacing w:after="240" w:line="240" w:lineRule="auto"/>
        <w:rPr>
          <w:rFonts w:cstheme="minorHAnsi"/>
          <w:szCs w:val="24"/>
        </w:rPr>
      </w:pPr>
      <w:r w:rsidRPr="0071655C">
        <w:rPr>
          <w:rFonts w:cstheme="minorHAnsi"/>
          <w:szCs w:val="24"/>
        </w:rPr>
        <w:t xml:space="preserve">Assessment of learning can take place in any </w:t>
      </w:r>
      <w:r w:rsidR="00CC5BBF">
        <w:rPr>
          <w:rFonts w:cstheme="minorHAnsi"/>
          <w:szCs w:val="24"/>
        </w:rPr>
        <w:t>h</w:t>
      </w:r>
      <w:r w:rsidR="007267A9">
        <w:rPr>
          <w:rFonts w:cstheme="minorHAnsi"/>
          <w:szCs w:val="24"/>
        </w:rPr>
        <w:t>ome education</w:t>
      </w:r>
      <w:r w:rsidRPr="0071655C">
        <w:rPr>
          <w:rFonts w:cstheme="minorHAnsi"/>
          <w:szCs w:val="24"/>
        </w:rPr>
        <w:t xml:space="preserve"> activity and environment.</w:t>
      </w:r>
      <w:r>
        <w:rPr>
          <w:rFonts w:cstheme="minorHAnsi"/>
          <w:szCs w:val="24"/>
        </w:rPr>
        <w:t xml:space="preserve"> In t</w:t>
      </w:r>
      <w:r w:rsidR="007267A9">
        <w:rPr>
          <w:rFonts w:cstheme="minorHAnsi"/>
          <w:szCs w:val="24"/>
        </w:rPr>
        <w:t>h</w:t>
      </w:r>
      <w:r>
        <w:rPr>
          <w:rFonts w:cstheme="minorHAnsi"/>
          <w:szCs w:val="24"/>
        </w:rPr>
        <w:t xml:space="preserve">e </w:t>
      </w:r>
      <w:r w:rsidR="00CC5BBF">
        <w:rPr>
          <w:rFonts w:cstheme="minorHAnsi"/>
          <w:szCs w:val="24"/>
        </w:rPr>
        <w:t>h</w:t>
      </w:r>
      <w:r w:rsidR="007267A9">
        <w:rPr>
          <w:rFonts w:cstheme="minorHAnsi"/>
          <w:szCs w:val="24"/>
        </w:rPr>
        <w:t>ome education</w:t>
      </w:r>
      <w:r>
        <w:rPr>
          <w:rFonts w:cstheme="minorHAnsi"/>
          <w:szCs w:val="24"/>
        </w:rPr>
        <w:t xml:space="preserve"> context ‘assessment’ does not require t</w:t>
      </w:r>
      <w:r w:rsidR="007267A9">
        <w:rPr>
          <w:rFonts w:cstheme="minorHAnsi"/>
          <w:szCs w:val="24"/>
        </w:rPr>
        <w:t>h</w:t>
      </w:r>
      <w:r w:rsidR="00FD2B6C">
        <w:rPr>
          <w:rFonts w:cstheme="minorHAnsi"/>
          <w:szCs w:val="24"/>
        </w:rPr>
        <w:t xml:space="preserve">e ‘marking or grading’ of work; rather it may involve the observation of developing </w:t>
      </w:r>
      <w:r w:rsidR="00FD2B6C" w:rsidRPr="0071655C">
        <w:rPr>
          <w:rFonts w:cstheme="minorHAnsi"/>
          <w:szCs w:val="24"/>
        </w:rPr>
        <w:t>skill</w:t>
      </w:r>
      <w:r w:rsidR="00FD2B6C">
        <w:rPr>
          <w:rFonts w:cstheme="minorHAnsi"/>
          <w:szCs w:val="24"/>
        </w:rPr>
        <w:t>s</w:t>
      </w:r>
      <w:r w:rsidR="00FD2B6C" w:rsidRPr="0071655C">
        <w:rPr>
          <w:rFonts w:cstheme="minorHAnsi"/>
          <w:szCs w:val="24"/>
        </w:rPr>
        <w:t>, knowledge or value</w:t>
      </w:r>
      <w:r w:rsidR="00FD2B6C">
        <w:rPr>
          <w:rFonts w:cstheme="minorHAnsi"/>
          <w:szCs w:val="24"/>
        </w:rPr>
        <w:t>s</w:t>
      </w:r>
      <w:r w:rsidR="00FD2B6C" w:rsidRPr="0071655C">
        <w:rPr>
          <w:rFonts w:cstheme="minorHAnsi"/>
          <w:szCs w:val="24"/>
        </w:rPr>
        <w:t xml:space="preserve"> in a range of contexts.</w:t>
      </w:r>
      <w:r w:rsidR="00FD2B6C">
        <w:rPr>
          <w:rFonts w:cstheme="minorHAnsi"/>
          <w:szCs w:val="24"/>
        </w:rPr>
        <w:t xml:space="preserve"> </w:t>
      </w:r>
    </w:p>
    <w:p w:rsidR="00736D90" w:rsidRDefault="00ED4935" w:rsidP="00B74580">
      <w:pPr>
        <w:spacing w:after="240" w:line="240" w:lineRule="auto"/>
        <w:rPr>
          <w:rFonts w:cstheme="minorHAnsi"/>
          <w:szCs w:val="24"/>
        </w:rPr>
      </w:pPr>
      <w:r w:rsidRPr="0071655C">
        <w:rPr>
          <w:rFonts w:cstheme="minorHAnsi"/>
          <w:szCs w:val="24"/>
        </w:rPr>
        <w:t xml:space="preserve">Strategies for assessment may include observation, comparison and discussion, or more formal testing. Tests are not a requirement for </w:t>
      </w:r>
      <w:r w:rsidR="00CC5BBF">
        <w:rPr>
          <w:rFonts w:cstheme="minorHAnsi"/>
          <w:szCs w:val="24"/>
        </w:rPr>
        <w:t>h</w:t>
      </w:r>
      <w:r w:rsidR="007267A9">
        <w:rPr>
          <w:rFonts w:cstheme="minorHAnsi"/>
          <w:szCs w:val="24"/>
        </w:rPr>
        <w:t>ome education</w:t>
      </w:r>
      <w:r w:rsidRPr="0071655C">
        <w:rPr>
          <w:rFonts w:cstheme="minorHAnsi"/>
          <w:szCs w:val="24"/>
        </w:rPr>
        <w:t xml:space="preserve"> alt</w:t>
      </w:r>
      <w:r w:rsidR="007267A9">
        <w:rPr>
          <w:rFonts w:cstheme="minorHAnsi"/>
          <w:szCs w:val="24"/>
        </w:rPr>
        <w:t>h</w:t>
      </w:r>
      <w:r w:rsidRPr="0071655C">
        <w:rPr>
          <w:rFonts w:cstheme="minorHAnsi"/>
          <w:szCs w:val="24"/>
        </w:rPr>
        <w:t>oug</w:t>
      </w:r>
      <w:r w:rsidR="007267A9">
        <w:rPr>
          <w:rFonts w:cstheme="minorHAnsi"/>
          <w:szCs w:val="24"/>
        </w:rPr>
        <w:t>h</w:t>
      </w:r>
      <w:r w:rsidRPr="0071655C">
        <w:rPr>
          <w:rFonts w:cstheme="minorHAnsi"/>
          <w:szCs w:val="24"/>
        </w:rPr>
        <w:t xml:space="preserve"> some </w:t>
      </w:r>
      <w:r w:rsidR="00F60C1D">
        <w:rPr>
          <w:rFonts w:cstheme="minorHAnsi"/>
          <w:szCs w:val="24"/>
        </w:rPr>
        <w:t xml:space="preserve">home educators </w:t>
      </w:r>
      <w:r w:rsidRPr="0071655C">
        <w:rPr>
          <w:rFonts w:cstheme="minorHAnsi"/>
          <w:szCs w:val="24"/>
        </w:rPr>
        <w:t>may wis</w:t>
      </w:r>
      <w:r w:rsidR="007267A9">
        <w:rPr>
          <w:rFonts w:cstheme="minorHAnsi"/>
          <w:szCs w:val="24"/>
        </w:rPr>
        <w:t>h</w:t>
      </w:r>
      <w:r w:rsidRPr="0071655C">
        <w:rPr>
          <w:rFonts w:cstheme="minorHAnsi"/>
          <w:szCs w:val="24"/>
        </w:rPr>
        <w:t xml:space="preserve"> to</w:t>
      </w:r>
      <w:r>
        <w:rPr>
          <w:rFonts w:cstheme="minorHAnsi"/>
          <w:szCs w:val="24"/>
        </w:rPr>
        <w:t xml:space="preserve"> use t</w:t>
      </w:r>
      <w:r w:rsidR="007267A9">
        <w:rPr>
          <w:rFonts w:cstheme="minorHAnsi"/>
          <w:szCs w:val="24"/>
        </w:rPr>
        <w:t>h</w:t>
      </w:r>
      <w:r>
        <w:rPr>
          <w:rFonts w:cstheme="minorHAnsi"/>
          <w:szCs w:val="24"/>
        </w:rPr>
        <w:t>em in some circumstances.</w:t>
      </w:r>
      <w:r w:rsidR="00736D90">
        <w:rPr>
          <w:rFonts w:cstheme="minorHAnsi"/>
          <w:szCs w:val="24"/>
        </w:rPr>
        <w:t xml:space="preserve"> </w:t>
      </w:r>
    </w:p>
    <w:p w:rsidR="006C4B7F" w:rsidRDefault="00736D90" w:rsidP="00B74580">
      <w:pPr>
        <w:spacing w:after="240" w:line="240" w:lineRule="auto"/>
        <w:rPr>
          <w:rFonts w:cstheme="minorHAnsi"/>
          <w:szCs w:val="24"/>
        </w:rPr>
      </w:pPr>
      <w:r w:rsidRPr="002A3BF6">
        <w:t>Evaluation of learning provides information that may assist parents</w:t>
      </w:r>
      <w:r w:rsidR="00F60C1D">
        <w:t xml:space="preserve"> </w:t>
      </w:r>
      <w:r w:rsidRPr="002A3BF6">
        <w:t>identify their child’s strengths and weaknesses, identify how learning occurs, and think about possible educational opportunities and strategies for the future.</w:t>
      </w:r>
    </w:p>
    <w:p w:rsidR="006D46C5" w:rsidRPr="00CA501F" w:rsidRDefault="00FD2B6C" w:rsidP="00B74580">
      <w:pPr>
        <w:pStyle w:val="Heading1"/>
        <w:numPr>
          <w:ilvl w:val="0"/>
          <w:numId w:val="44"/>
        </w:numPr>
        <w:pBdr>
          <w:bottom w:val="single" w:sz="4" w:space="1" w:color="auto"/>
        </w:pBdr>
        <w:spacing w:after="240" w:line="240" w:lineRule="auto"/>
        <w:ind w:left="567" w:hanging="567"/>
        <w:rPr>
          <w:rStyle w:val="SubtleEmphasis"/>
          <w:i w:val="0"/>
          <w:iCs w:val="0"/>
          <w:color w:val="A8422A" w:themeColor="accent1" w:themeShade="BF"/>
        </w:rPr>
      </w:pPr>
      <w:bookmarkStart w:id="117" w:name="_Toc357410283"/>
      <w:bookmarkStart w:id="118" w:name="_Toc346880830"/>
      <w:bookmarkStart w:id="119" w:name="_Toc346882704"/>
      <w:bookmarkStart w:id="120" w:name="_Toc346883197"/>
      <w:r>
        <w:t>NAPLAN</w:t>
      </w:r>
      <w:bookmarkEnd w:id="117"/>
      <w:r w:rsidR="00776AA9">
        <w:fldChar w:fldCharType="begin"/>
      </w:r>
      <w:r w:rsidR="001C6685">
        <w:instrText xml:space="preserve"> XE "</w:instrText>
      </w:r>
      <w:r w:rsidR="001C6685" w:rsidRPr="008975C5">
        <w:instrText>NAPLAN</w:instrText>
      </w:r>
      <w:r w:rsidR="001C6685">
        <w:instrText xml:space="preserve">" </w:instrText>
      </w:r>
      <w:r w:rsidR="00776AA9">
        <w:fldChar w:fldCharType="end"/>
      </w:r>
    </w:p>
    <w:bookmarkEnd w:id="118"/>
    <w:bookmarkEnd w:id="119"/>
    <w:bookmarkEnd w:id="120"/>
    <w:p w:rsidR="00FD2B6C" w:rsidRDefault="00FD2B6C" w:rsidP="00B74580">
      <w:pPr>
        <w:pStyle w:val="BodyTextIndent3"/>
        <w:spacing w:after="240" w:line="240" w:lineRule="auto"/>
        <w:ind w:left="0"/>
        <w:rPr>
          <w:rFonts w:cstheme="minorHAnsi"/>
          <w:sz w:val="24"/>
          <w:szCs w:val="24"/>
        </w:rPr>
      </w:pPr>
      <w:r>
        <w:rPr>
          <w:rFonts w:cstheme="minorHAnsi"/>
          <w:sz w:val="24"/>
          <w:szCs w:val="24"/>
        </w:rPr>
        <w:t>Th</w:t>
      </w:r>
      <w:r w:rsidRPr="00300E61">
        <w:rPr>
          <w:rFonts w:cstheme="minorHAnsi"/>
          <w:sz w:val="24"/>
          <w:szCs w:val="24"/>
        </w:rPr>
        <w:t>e National Assessment Program - Literacy and Numeracy (NAPLAN) commenced</w:t>
      </w:r>
      <w:r>
        <w:rPr>
          <w:rFonts w:cstheme="minorHAnsi"/>
          <w:sz w:val="24"/>
          <w:szCs w:val="24"/>
        </w:rPr>
        <w:t xml:space="preserve"> in 2008 to </w:t>
      </w:r>
      <w:r w:rsidR="006C389C">
        <w:rPr>
          <w:rFonts w:cstheme="minorHAnsi"/>
          <w:sz w:val="24"/>
          <w:szCs w:val="24"/>
        </w:rPr>
        <w:t>assess</w:t>
      </w:r>
      <w:r w:rsidR="004768DB">
        <w:rPr>
          <w:rFonts w:cstheme="minorHAnsi"/>
          <w:sz w:val="24"/>
          <w:szCs w:val="24"/>
        </w:rPr>
        <w:t xml:space="preserve"> </w:t>
      </w:r>
      <w:r w:rsidRPr="00300E61">
        <w:rPr>
          <w:rFonts w:cstheme="minorHAnsi"/>
          <w:sz w:val="24"/>
          <w:szCs w:val="24"/>
        </w:rPr>
        <w:t>reading, writing, language conventions (spelling</w:t>
      </w:r>
      <w:r>
        <w:rPr>
          <w:rFonts w:cstheme="minorHAnsi"/>
          <w:sz w:val="24"/>
          <w:szCs w:val="24"/>
        </w:rPr>
        <w:t>,</w:t>
      </w:r>
      <w:r w:rsidRPr="00300E61">
        <w:rPr>
          <w:rFonts w:cstheme="minorHAnsi"/>
          <w:sz w:val="24"/>
          <w:szCs w:val="24"/>
        </w:rPr>
        <w:t xml:space="preserve"> grammar and punctuation) and numeracy </w:t>
      </w:r>
      <w:r>
        <w:rPr>
          <w:rFonts w:cstheme="minorHAnsi"/>
          <w:sz w:val="24"/>
          <w:szCs w:val="24"/>
        </w:rPr>
        <w:t>of Australian children in school</w:t>
      </w:r>
      <w:r w:rsidRPr="00300E61">
        <w:rPr>
          <w:rFonts w:cstheme="minorHAnsi"/>
          <w:sz w:val="24"/>
          <w:szCs w:val="24"/>
        </w:rPr>
        <w:t xml:space="preserve"> years 3, 5, 7 and 9</w:t>
      </w:r>
      <w:r>
        <w:rPr>
          <w:rFonts w:cstheme="minorHAnsi"/>
          <w:sz w:val="24"/>
          <w:szCs w:val="24"/>
        </w:rPr>
        <w:t>.</w:t>
      </w:r>
      <w:r w:rsidRPr="009E4289">
        <w:rPr>
          <w:rFonts w:cstheme="minorHAnsi"/>
          <w:sz w:val="24"/>
          <w:szCs w:val="24"/>
        </w:rPr>
        <w:t xml:space="preserve"> </w:t>
      </w:r>
    </w:p>
    <w:p w:rsidR="00E5128A" w:rsidRPr="009214B2" w:rsidRDefault="00E5128A" w:rsidP="00B74580">
      <w:pPr>
        <w:pStyle w:val="BodyText2"/>
        <w:spacing w:after="240" w:line="240" w:lineRule="auto"/>
        <w:rPr>
          <w:bCs/>
          <w:szCs w:val="24"/>
        </w:rPr>
      </w:pPr>
      <w:r>
        <w:rPr>
          <w:rFonts w:cstheme="minorHAnsi"/>
          <w:szCs w:val="24"/>
        </w:rPr>
        <w:t xml:space="preserve">Home educated children </w:t>
      </w:r>
      <w:r w:rsidR="006C389C">
        <w:rPr>
          <w:rFonts w:cstheme="minorHAnsi"/>
          <w:szCs w:val="24"/>
        </w:rPr>
        <w:t xml:space="preserve">are welcome to </w:t>
      </w:r>
      <w:r>
        <w:rPr>
          <w:rFonts w:cstheme="minorHAnsi"/>
          <w:szCs w:val="24"/>
        </w:rPr>
        <w:t xml:space="preserve">participate in the NAPLAN </w:t>
      </w:r>
      <w:r w:rsidR="006C389C">
        <w:rPr>
          <w:rFonts w:cstheme="minorHAnsi"/>
          <w:szCs w:val="24"/>
        </w:rPr>
        <w:t>program</w:t>
      </w:r>
      <w:r>
        <w:rPr>
          <w:rFonts w:cstheme="minorHAnsi"/>
          <w:szCs w:val="24"/>
        </w:rPr>
        <w:t>. Enquiries about NAPLAN should be made to the Assistant Manager - Home Education, Liaison Unit.</w:t>
      </w:r>
    </w:p>
    <w:p w:rsidR="00FD2B6C" w:rsidRDefault="00FD2B6C" w:rsidP="00B74580">
      <w:pPr>
        <w:pStyle w:val="BodyTextIndent3"/>
        <w:spacing w:after="240" w:line="240" w:lineRule="auto"/>
        <w:ind w:left="0"/>
        <w:rPr>
          <w:rFonts w:cstheme="minorHAnsi"/>
          <w:sz w:val="24"/>
          <w:szCs w:val="24"/>
        </w:rPr>
      </w:pPr>
      <w:r>
        <w:rPr>
          <w:rFonts w:cstheme="minorHAnsi"/>
          <w:sz w:val="24"/>
          <w:szCs w:val="24"/>
        </w:rPr>
        <w:t xml:space="preserve">NAPLAN </w:t>
      </w:r>
      <w:r w:rsidR="006C389C">
        <w:rPr>
          <w:rFonts w:cstheme="minorHAnsi"/>
          <w:sz w:val="24"/>
          <w:szCs w:val="24"/>
        </w:rPr>
        <w:t xml:space="preserve">assessments </w:t>
      </w:r>
      <w:r w:rsidR="00736D90">
        <w:rPr>
          <w:rFonts w:cstheme="minorHAnsi"/>
          <w:sz w:val="24"/>
          <w:szCs w:val="24"/>
        </w:rPr>
        <w:t xml:space="preserve">usually </w:t>
      </w:r>
      <w:r>
        <w:rPr>
          <w:rFonts w:cstheme="minorHAnsi"/>
          <w:sz w:val="24"/>
          <w:szCs w:val="24"/>
        </w:rPr>
        <w:t xml:space="preserve">occur </w:t>
      </w:r>
      <w:r w:rsidRPr="00300E61">
        <w:rPr>
          <w:rFonts w:cstheme="minorHAnsi"/>
          <w:sz w:val="24"/>
          <w:szCs w:val="24"/>
        </w:rPr>
        <w:t>in t</w:t>
      </w:r>
      <w:r>
        <w:rPr>
          <w:rFonts w:cstheme="minorHAnsi"/>
          <w:sz w:val="24"/>
          <w:szCs w:val="24"/>
        </w:rPr>
        <w:t>h</w:t>
      </w:r>
      <w:r w:rsidRPr="00300E61">
        <w:rPr>
          <w:rFonts w:cstheme="minorHAnsi"/>
          <w:sz w:val="24"/>
          <w:szCs w:val="24"/>
        </w:rPr>
        <w:t>e second week in May eac</w:t>
      </w:r>
      <w:r>
        <w:rPr>
          <w:rFonts w:cstheme="minorHAnsi"/>
          <w:sz w:val="24"/>
          <w:szCs w:val="24"/>
        </w:rPr>
        <w:t>h</w:t>
      </w:r>
      <w:r w:rsidRPr="00300E61">
        <w:rPr>
          <w:rFonts w:cstheme="minorHAnsi"/>
          <w:sz w:val="24"/>
          <w:szCs w:val="24"/>
        </w:rPr>
        <w:t xml:space="preserve"> year.</w:t>
      </w:r>
      <w:r>
        <w:rPr>
          <w:rFonts w:cstheme="minorHAnsi"/>
          <w:sz w:val="24"/>
          <w:szCs w:val="24"/>
        </w:rPr>
        <w:t xml:space="preserve"> </w:t>
      </w:r>
      <w:r w:rsidR="00E5128A">
        <w:rPr>
          <w:rFonts w:cstheme="minorHAnsi"/>
          <w:sz w:val="24"/>
          <w:szCs w:val="24"/>
        </w:rPr>
        <w:t xml:space="preserve">The </w:t>
      </w:r>
      <w:r w:rsidR="006C389C">
        <w:rPr>
          <w:rFonts w:cstheme="minorHAnsi"/>
          <w:sz w:val="24"/>
          <w:szCs w:val="24"/>
        </w:rPr>
        <w:t>assessments are</w:t>
      </w:r>
      <w:r w:rsidR="00F25828">
        <w:rPr>
          <w:rFonts w:cstheme="minorHAnsi"/>
          <w:sz w:val="24"/>
          <w:szCs w:val="24"/>
        </w:rPr>
        <w:t xml:space="preserve"> </w:t>
      </w:r>
      <w:r w:rsidR="00E5128A">
        <w:rPr>
          <w:rFonts w:cstheme="minorHAnsi"/>
          <w:sz w:val="24"/>
          <w:szCs w:val="24"/>
        </w:rPr>
        <w:t xml:space="preserve">conducted at the Headley Beare Centre for Teaching and Learning, Stirling, and </w:t>
      </w:r>
      <w:r w:rsidR="004768DB">
        <w:rPr>
          <w:rFonts w:cstheme="minorHAnsi"/>
          <w:sz w:val="24"/>
          <w:szCs w:val="24"/>
        </w:rPr>
        <w:t>are</w:t>
      </w:r>
      <w:r w:rsidR="00E5128A">
        <w:rPr>
          <w:rFonts w:cstheme="minorHAnsi"/>
          <w:sz w:val="24"/>
          <w:szCs w:val="24"/>
        </w:rPr>
        <w:t xml:space="preserve"> supervised by staff from the Liaison Unit. </w:t>
      </w:r>
    </w:p>
    <w:p w:rsidR="004768DB" w:rsidRDefault="001C1CE9" w:rsidP="00B74580">
      <w:pPr>
        <w:spacing w:after="240" w:line="240" w:lineRule="auto"/>
      </w:pPr>
      <w:r w:rsidRPr="002A3BF6">
        <w:t xml:space="preserve">NAPLAN results are not sent to the Liaison Unit </w:t>
      </w:r>
      <w:r w:rsidR="00DF5591">
        <w:t>nor are they</w:t>
      </w:r>
      <w:r w:rsidRPr="002A3BF6">
        <w:t xml:space="preserve"> held on children’s </w:t>
      </w:r>
      <w:r w:rsidR="00DF5591">
        <w:t xml:space="preserve">home education </w:t>
      </w:r>
      <w:r w:rsidRPr="002A3BF6">
        <w:t xml:space="preserve">files. Results are only sent to parents who may choose whether or not to include them in documentation for registration or in the </w:t>
      </w:r>
      <w:r w:rsidR="00DF5591" w:rsidRPr="00DF5591">
        <w:rPr>
          <w:i/>
        </w:rPr>
        <w:t>A</w:t>
      </w:r>
      <w:r w:rsidRPr="00DF5591">
        <w:rPr>
          <w:i/>
        </w:rPr>
        <w:t xml:space="preserve">nnual </w:t>
      </w:r>
      <w:r w:rsidR="00DF5591" w:rsidRPr="00DF5591">
        <w:rPr>
          <w:i/>
        </w:rPr>
        <w:t>R</w:t>
      </w:r>
      <w:r w:rsidRPr="00DF5591">
        <w:rPr>
          <w:i/>
        </w:rPr>
        <w:t>eport</w:t>
      </w:r>
      <w:r w:rsidRPr="002A3BF6">
        <w:t>.</w:t>
      </w:r>
    </w:p>
    <w:p w:rsidR="004768DB" w:rsidRDefault="004768DB" w:rsidP="00B74580">
      <w:pPr>
        <w:spacing w:after="240" w:line="240" w:lineRule="auto"/>
      </w:pPr>
      <w:r>
        <w:br w:type="page"/>
      </w:r>
    </w:p>
    <w:p w:rsidR="00FD2B6C" w:rsidRPr="0039654A" w:rsidRDefault="00FD2B6C" w:rsidP="00B74580">
      <w:pPr>
        <w:pStyle w:val="Heading1"/>
        <w:numPr>
          <w:ilvl w:val="0"/>
          <w:numId w:val="44"/>
        </w:numPr>
        <w:pBdr>
          <w:bottom w:val="single" w:sz="4" w:space="1" w:color="auto"/>
        </w:pBdr>
        <w:spacing w:before="0" w:after="240" w:line="240" w:lineRule="auto"/>
        <w:ind w:left="567" w:hanging="567"/>
        <w:rPr>
          <w:caps/>
        </w:rPr>
      </w:pPr>
      <w:bookmarkStart w:id="121" w:name="_Toc357410284"/>
      <w:r w:rsidRPr="0039654A">
        <w:t>Resources</w:t>
      </w:r>
      <w:bookmarkEnd w:id="121"/>
      <w:r w:rsidR="00776AA9">
        <w:fldChar w:fldCharType="begin"/>
      </w:r>
      <w:r w:rsidR="001C6685">
        <w:instrText xml:space="preserve"> XE "</w:instrText>
      </w:r>
      <w:r w:rsidR="001C6685" w:rsidRPr="00EA1DC1">
        <w:instrText>Resources</w:instrText>
      </w:r>
      <w:r w:rsidR="001C6685">
        <w:instrText xml:space="preserve">" </w:instrText>
      </w:r>
      <w:r w:rsidR="00776AA9">
        <w:fldChar w:fldCharType="end"/>
      </w:r>
    </w:p>
    <w:p w:rsidR="0083439B" w:rsidRDefault="00FD2B6C" w:rsidP="00DF5591">
      <w:pPr>
        <w:spacing w:after="0" w:line="240" w:lineRule="auto"/>
        <w:rPr>
          <w:rFonts w:cstheme="minorHAnsi"/>
          <w:szCs w:val="24"/>
        </w:rPr>
      </w:pPr>
      <w:r w:rsidRPr="00D00DD5">
        <w:rPr>
          <w:rFonts w:cstheme="minorHAnsi"/>
          <w:szCs w:val="24"/>
        </w:rPr>
        <w:t>Resources are t</w:t>
      </w:r>
      <w:r>
        <w:rPr>
          <w:rFonts w:cstheme="minorHAnsi"/>
          <w:szCs w:val="24"/>
        </w:rPr>
        <w:t>h</w:t>
      </w:r>
      <w:r w:rsidRPr="00D00DD5">
        <w:rPr>
          <w:rFonts w:cstheme="minorHAnsi"/>
          <w:szCs w:val="24"/>
        </w:rPr>
        <w:t xml:space="preserve">e tools used to facilitate education. </w:t>
      </w:r>
    </w:p>
    <w:p w:rsidR="00FD2B6C" w:rsidRDefault="0083439B" w:rsidP="00873721">
      <w:pPr>
        <w:spacing w:after="0" w:line="240" w:lineRule="auto"/>
        <w:rPr>
          <w:rFonts w:cstheme="minorHAnsi"/>
          <w:szCs w:val="24"/>
        </w:rPr>
      </w:pPr>
      <w:r>
        <w:rPr>
          <w:rFonts w:cstheme="minorHAnsi"/>
          <w:szCs w:val="24"/>
        </w:rPr>
        <w:t>Resources</w:t>
      </w:r>
      <w:r w:rsidR="00FD2B6C" w:rsidRPr="00D00DD5">
        <w:rPr>
          <w:rFonts w:cstheme="minorHAnsi"/>
          <w:szCs w:val="24"/>
        </w:rPr>
        <w:t xml:space="preserve"> may include</w:t>
      </w:r>
      <w:r w:rsidR="00FD2B6C">
        <w:rPr>
          <w:rFonts w:cstheme="minorHAnsi"/>
          <w:szCs w:val="24"/>
        </w:rPr>
        <w:t>:</w:t>
      </w:r>
    </w:p>
    <w:p w:rsidR="00FD2B6C" w:rsidRDefault="00FD2B6C" w:rsidP="00B74580">
      <w:pPr>
        <w:pStyle w:val="ListParagraph"/>
        <w:numPr>
          <w:ilvl w:val="0"/>
          <w:numId w:val="14"/>
        </w:numPr>
        <w:ind w:left="567" w:hanging="283"/>
        <w:rPr>
          <w:rFonts w:cstheme="minorHAnsi"/>
        </w:rPr>
      </w:pPr>
      <w:r w:rsidRPr="00C61006">
        <w:rPr>
          <w:rFonts w:cstheme="minorHAnsi"/>
        </w:rPr>
        <w:t>specific curriculum resources suc</w:t>
      </w:r>
      <w:r>
        <w:rPr>
          <w:rFonts w:cstheme="minorHAnsi"/>
        </w:rPr>
        <w:t>h</w:t>
      </w:r>
      <w:r w:rsidRPr="00C61006">
        <w:rPr>
          <w:rFonts w:cstheme="minorHAnsi"/>
        </w:rPr>
        <w:t xml:space="preserve"> as reference, text or work books, puzzles and</w:t>
      </w:r>
      <w:r>
        <w:rPr>
          <w:rFonts w:cstheme="minorHAnsi"/>
        </w:rPr>
        <w:t xml:space="preserve"> games, art and craft materials</w:t>
      </w:r>
    </w:p>
    <w:p w:rsidR="00FD2B6C" w:rsidRDefault="00FD2B6C" w:rsidP="00B74580">
      <w:pPr>
        <w:pStyle w:val="ListParagraph"/>
        <w:numPr>
          <w:ilvl w:val="0"/>
          <w:numId w:val="14"/>
        </w:numPr>
        <w:ind w:left="567" w:hanging="283"/>
        <w:rPr>
          <w:rFonts w:cstheme="minorHAnsi"/>
        </w:rPr>
      </w:pPr>
      <w:r w:rsidRPr="00C61006">
        <w:rPr>
          <w:rFonts w:cstheme="minorHAnsi"/>
        </w:rPr>
        <w:t>external tools suc</w:t>
      </w:r>
      <w:r>
        <w:rPr>
          <w:rFonts w:cstheme="minorHAnsi"/>
        </w:rPr>
        <w:t>h</w:t>
      </w:r>
      <w:r w:rsidRPr="00C61006">
        <w:rPr>
          <w:rFonts w:cstheme="minorHAnsi"/>
        </w:rPr>
        <w:t xml:space="preserve"> as frequently used websites or software, season pa</w:t>
      </w:r>
      <w:r>
        <w:rPr>
          <w:rFonts w:cstheme="minorHAnsi"/>
        </w:rPr>
        <w:t>sses to a museum</w:t>
      </w:r>
      <w:r w:rsidR="00892572">
        <w:rPr>
          <w:rFonts w:cstheme="minorHAnsi"/>
        </w:rPr>
        <w:t xml:space="preserve"> or</w:t>
      </w:r>
      <w:r>
        <w:rPr>
          <w:rFonts w:cstheme="minorHAnsi"/>
        </w:rPr>
        <w:t xml:space="preserve"> theatre</w:t>
      </w:r>
      <w:r w:rsidR="00C51038">
        <w:rPr>
          <w:rFonts w:cstheme="minorHAnsi"/>
        </w:rPr>
        <w:t xml:space="preserve">, </w:t>
      </w:r>
      <w:r w:rsidR="00892572">
        <w:rPr>
          <w:rFonts w:cstheme="minorHAnsi"/>
        </w:rPr>
        <w:t>short courses</w:t>
      </w:r>
      <w:r w:rsidR="0008038C">
        <w:rPr>
          <w:rFonts w:cstheme="minorHAnsi"/>
        </w:rPr>
        <w:t xml:space="preserve"> etc</w:t>
      </w:r>
    </w:p>
    <w:p w:rsidR="00FD2B6C" w:rsidRDefault="00FD2B6C" w:rsidP="00B74580">
      <w:pPr>
        <w:pStyle w:val="ListParagraph"/>
        <w:numPr>
          <w:ilvl w:val="0"/>
          <w:numId w:val="14"/>
        </w:numPr>
        <w:ind w:left="567" w:hanging="283"/>
        <w:rPr>
          <w:rFonts w:cstheme="minorHAnsi"/>
        </w:rPr>
      </w:pPr>
      <w:r w:rsidRPr="00C61006">
        <w:rPr>
          <w:rFonts w:cstheme="minorHAnsi"/>
        </w:rPr>
        <w:t>t</w:t>
      </w:r>
      <w:r>
        <w:rPr>
          <w:rFonts w:cstheme="minorHAnsi"/>
        </w:rPr>
        <w:t>h</w:t>
      </w:r>
      <w:r w:rsidRPr="00C61006">
        <w:rPr>
          <w:rFonts w:cstheme="minorHAnsi"/>
        </w:rPr>
        <w:t xml:space="preserve">e services of tutors or facilities </w:t>
      </w:r>
      <w:r>
        <w:rPr>
          <w:rFonts w:cstheme="minorHAnsi"/>
        </w:rPr>
        <w:t>such as libraries and galleries</w:t>
      </w:r>
    </w:p>
    <w:p w:rsidR="00FD2B6C" w:rsidRDefault="00FD2B6C" w:rsidP="00B74580">
      <w:pPr>
        <w:pStyle w:val="ListParagraph"/>
        <w:numPr>
          <w:ilvl w:val="0"/>
          <w:numId w:val="14"/>
        </w:numPr>
        <w:ind w:left="567" w:hanging="283"/>
        <w:rPr>
          <w:rFonts w:cstheme="minorHAnsi"/>
        </w:rPr>
      </w:pPr>
      <w:r>
        <w:rPr>
          <w:rFonts w:cstheme="minorHAnsi"/>
        </w:rPr>
        <w:t>th</w:t>
      </w:r>
      <w:r w:rsidRPr="00C61006">
        <w:rPr>
          <w:rFonts w:cstheme="minorHAnsi"/>
        </w:rPr>
        <w:t>e usual facilities of t</w:t>
      </w:r>
      <w:r>
        <w:rPr>
          <w:rFonts w:cstheme="minorHAnsi"/>
        </w:rPr>
        <w:t>h</w:t>
      </w:r>
      <w:r w:rsidRPr="00C61006">
        <w:rPr>
          <w:rFonts w:cstheme="minorHAnsi"/>
        </w:rPr>
        <w:t xml:space="preserve">e </w:t>
      </w:r>
      <w:r>
        <w:rPr>
          <w:rFonts w:cstheme="minorHAnsi"/>
        </w:rPr>
        <w:t>home</w:t>
      </w:r>
      <w:r w:rsidRPr="00C61006">
        <w:rPr>
          <w:rFonts w:cstheme="minorHAnsi"/>
        </w:rPr>
        <w:t>, e.g. kitc</w:t>
      </w:r>
      <w:r>
        <w:rPr>
          <w:rFonts w:cstheme="minorHAnsi"/>
        </w:rPr>
        <w:t>h</w:t>
      </w:r>
      <w:r w:rsidRPr="00C61006">
        <w:rPr>
          <w:rFonts w:cstheme="minorHAnsi"/>
        </w:rPr>
        <w:t>en, works</w:t>
      </w:r>
      <w:r>
        <w:rPr>
          <w:rFonts w:cstheme="minorHAnsi"/>
        </w:rPr>
        <w:t>h</w:t>
      </w:r>
      <w:r w:rsidRPr="00C61006">
        <w:rPr>
          <w:rFonts w:cstheme="minorHAnsi"/>
        </w:rPr>
        <w:t xml:space="preserve">op space, garden, wet area </w:t>
      </w:r>
    </w:p>
    <w:p w:rsidR="00FD2B6C" w:rsidRDefault="00FD2B6C" w:rsidP="00B74580">
      <w:pPr>
        <w:pStyle w:val="ListParagraph"/>
        <w:numPr>
          <w:ilvl w:val="0"/>
          <w:numId w:val="14"/>
        </w:numPr>
        <w:ind w:left="567" w:hanging="283"/>
        <w:rPr>
          <w:rFonts w:cstheme="minorHAnsi"/>
        </w:rPr>
      </w:pPr>
      <w:r w:rsidRPr="00C61006">
        <w:rPr>
          <w:rFonts w:cstheme="minorHAnsi"/>
        </w:rPr>
        <w:t>t</w:t>
      </w:r>
      <w:r>
        <w:rPr>
          <w:rFonts w:cstheme="minorHAnsi"/>
        </w:rPr>
        <w:t>h</w:t>
      </w:r>
      <w:r w:rsidRPr="00C61006">
        <w:rPr>
          <w:rFonts w:cstheme="minorHAnsi"/>
        </w:rPr>
        <w:t>e interactions of extended family</w:t>
      </w:r>
      <w:r w:rsidR="00873721">
        <w:rPr>
          <w:rFonts w:cstheme="minorHAnsi"/>
        </w:rPr>
        <w:t xml:space="preserve"> and </w:t>
      </w:r>
      <w:r w:rsidRPr="00C61006">
        <w:rPr>
          <w:rFonts w:cstheme="minorHAnsi"/>
        </w:rPr>
        <w:t xml:space="preserve">friends may </w:t>
      </w:r>
      <w:r w:rsidR="0083439B">
        <w:rPr>
          <w:rFonts w:cstheme="minorHAnsi"/>
        </w:rPr>
        <w:t>also be considered as resources</w:t>
      </w:r>
    </w:p>
    <w:p w:rsidR="0083439B" w:rsidRDefault="0083439B" w:rsidP="00873721">
      <w:pPr>
        <w:pStyle w:val="ListParagraph"/>
        <w:numPr>
          <w:ilvl w:val="0"/>
          <w:numId w:val="14"/>
        </w:numPr>
        <w:spacing w:after="240"/>
        <w:ind w:left="567" w:hanging="283"/>
        <w:rPr>
          <w:rFonts w:cstheme="minorHAnsi"/>
        </w:rPr>
      </w:pPr>
      <w:proofErr w:type="gramStart"/>
      <w:r>
        <w:rPr>
          <w:rFonts w:cstheme="minorHAnsi"/>
        </w:rPr>
        <w:t>activities</w:t>
      </w:r>
      <w:proofErr w:type="gramEnd"/>
      <w:r>
        <w:rPr>
          <w:rFonts w:cstheme="minorHAnsi"/>
        </w:rPr>
        <w:t xml:space="preserve"> prov</w:t>
      </w:r>
      <w:r w:rsidR="00892572">
        <w:rPr>
          <w:rFonts w:cstheme="minorHAnsi"/>
        </w:rPr>
        <w:t>ided by home education networks, associations, local sporting clubs and facilities.</w:t>
      </w:r>
    </w:p>
    <w:p w:rsidR="00FD2B6C" w:rsidRDefault="00FD2B6C" w:rsidP="00873721">
      <w:pPr>
        <w:spacing w:line="240" w:lineRule="auto"/>
        <w:rPr>
          <w:rFonts w:cstheme="minorHAnsi"/>
          <w:szCs w:val="24"/>
        </w:rPr>
      </w:pPr>
      <w:r>
        <w:rPr>
          <w:rFonts w:cstheme="minorHAnsi"/>
          <w:szCs w:val="24"/>
        </w:rPr>
        <w:t>The Liaison Unit regularly provides home educators with information about community activities in and around the ACT. This information bulletin also alerts home educators to current resources, including web based resources that may be of interest.</w:t>
      </w:r>
    </w:p>
    <w:p w:rsidR="000567C8" w:rsidRDefault="006C4B7F" w:rsidP="00B74580">
      <w:pPr>
        <w:pStyle w:val="Heading1"/>
        <w:numPr>
          <w:ilvl w:val="0"/>
          <w:numId w:val="44"/>
        </w:numPr>
        <w:pBdr>
          <w:bottom w:val="single" w:sz="4" w:space="1" w:color="auto"/>
        </w:pBdr>
        <w:spacing w:after="240" w:line="240" w:lineRule="auto"/>
        <w:ind w:left="567" w:hanging="567"/>
        <w:rPr>
          <w:rStyle w:val="SubtleEmphasis"/>
          <w:i w:val="0"/>
          <w:iCs w:val="0"/>
          <w:color w:val="A8422A" w:themeColor="accent1" w:themeShade="BF"/>
        </w:rPr>
      </w:pPr>
      <w:bookmarkStart w:id="122" w:name="_Application_forms_and"/>
      <w:bookmarkStart w:id="123" w:name="_Toc357410285"/>
      <w:bookmarkEnd w:id="122"/>
      <w:r>
        <w:t>Application forms and templates</w:t>
      </w:r>
      <w:bookmarkEnd w:id="123"/>
    </w:p>
    <w:p w:rsidR="00291179" w:rsidRPr="00F94E9B" w:rsidRDefault="00291179" w:rsidP="00873721">
      <w:pPr>
        <w:spacing w:after="0" w:line="240" w:lineRule="auto"/>
        <w:rPr>
          <w:rFonts w:cstheme="minorHAnsi"/>
          <w:szCs w:val="24"/>
        </w:rPr>
      </w:pPr>
      <w:r w:rsidRPr="00F94E9B">
        <w:rPr>
          <w:rFonts w:cstheme="minorHAnsi"/>
          <w:szCs w:val="24"/>
        </w:rPr>
        <w:t>The following application for</w:t>
      </w:r>
      <w:r w:rsidR="00AB53CD" w:rsidRPr="00F94E9B">
        <w:rPr>
          <w:rFonts w:cstheme="minorHAnsi"/>
          <w:szCs w:val="24"/>
        </w:rPr>
        <w:t>m and templates are available through</w:t>
      </w:r>
      <w:r w:rsidRPr="00F94E9B">
        <w:rPr>
          <w:rFonts w:cstheme="minorHAnsi"/>
          <w:szCs w:val="24"/>
        </w:rPr>
        <w:t xml:space="preserve"> the Liaison Unit:</w:t>
      </w:r>
    </w:p>
    <w:p w:rsidR="00F94E9B" w:rsidRPr="00047718" w:rsidRDefault="00291179" w:rsidP="00B74580">
      <w:pPr>
        <w:pStyle w:val="ListParagraph"/>
        <w:numPr>
          <w:ilvl w:val="0"/>
          <w:numId w:val="29"/>
        </w:numPr>
        <w:ind w:left="426"/>
        <w:rPr>
          <w:rFonts w:cstheme="minorHAnsi"/>
        </w:rPr>
      </w:pPr>
      <w:r w:rsidRPr="00047718">
        <w:rPr>
          <w:rFonts w:cstheme="minorHAnsi"/>
        </w:rPr>
        <w:t>Application form for provisional home education registration</w:t>
      </w:r>
    </w:p>
    <w:p w:rsidR="00F94E9B" w:rsidRPr="00047718" w:rsidRDefault="00AB53CD" w:rsidP="00B74580">
      <w:pPr>
        <w:pStyle w:val="ListParagraph"/>
        <w:numPr>
          <w:ilvl w:val="0"/>
          <w:numId w:val="29"/>
        </w:numPr>
        <w:ind w:left="426"/>
        <w:rPr>
          <w:rFonts w:cstheme="minorHAnsi"/>
        </w:rPr>
      </w:pPr>
      <w:r w:rsidRPr="00047718">
        <w:rPr>
          <w:rFonts w:cstheme="minorHAnsi"/>
          <w:i/>
        </w:rPr>
        <w:t>Home Visit Parent Report</w:t>
      </w:r>
      <w:r w:rsidRPr="00047718">
        <w:rPr>
          <w:rFonts w:cstheme="minorHAnsi"/>
        </w:rPr>
        <w:t xml:space="preserve"> template</w:t>
      </w:r>
    </w:p>
    <w:p w:rsidR="00F94E9B" w:rsidRPr="00047718" w:rsidRDefault="00AB53CD" w:rsidP="00B74580">
      <w:pPr>
        <w:pStyle w:val="ListParagraph"/>
        <w:numPr>
          <w:ilvl w:val="0"/>
          <w:numId w:val="29"/>
        </w:numPr>
        <w:ind w:left="426"/>
        <w:rPr>
          <w:rFonts w:cstheme="minorHAnsi"/>
        </w:rPr>
      </w:pPr>
      <w:r w:rsidRPr="00047718">
        <w:rPr>
          <w:rFonts w:cstheme="minorHAnsi"/>
          <w:i/>
        </w:rPr>
        <w:t>Annual Report</w:t>
      </w:r>
      <w:r w:rsidRPr="00047718">
        <w:rPr>
          <w:rFonts w:cstheme="minorHAnsi"/>
        </w:rPr>
        <w:t xml:space="preserve"> template</w:t>
      </w:r>
    </w:p>
    <w:p w:rsidR="00047718" w:rsidRPr="00873721" w:rsidRDefault="007D34ED" w:rsidP="00873721">
      <w:pPr>
        <w:pStyle w:val="ListParagraph"/>
        <w:numPr>
          <w:ilvl w:val="0"/>
          <w:numId w:val="29"/>
        </w:numPr>
        <w:ind w:left="426"/>
        <w:rPr>
          <w:rFonts w:cstheme="minorHAnsi"/>
        </w:rPr>
      </w:pPr>
      <w:r w:rsidRPr="00047718">
        <w:rPr>
          <w:rFonts w:cstheme="minorHAnsi"/>
          <w:i/>
        </w:rPr>
        <w:t>Part-time home education</w:t>
      </w:r>
      <w:r w:rsidR="00AB53CD" w:rsidRPr="00047718">
        <w:rPr>
          <w:rFonts w:cstheme="minorHAnsi"/>
          <w:i/>
        </w:rPr>
        <w:t>/part-time school agreement</w:t>
      </w:r>
      <w:r w:rsidR="00AB53CD" w:rsidRPr="00047718">
        <w:rPr>
          <w:rFonts w:cstheme="minorHAnsi"/>
        </w:rPr>
        <w:t xml:space="preserve"> template.</w:t>
      </w:r>
    </w:p>
    <w:p w:rsidR="00AB53CD" w:rsidRDefault="00AB53CD" w:rsidP="00B74580">
      <w:pPr>
        <w:spacing w:after="240" w:line="240" w:lineRule="auto"/>
        <w:rPr>
          <w:rFonts w:eastAsiaTheme="majorEastAsia"/>
        </w:rPr>
      </w:pPr>
      <w:r>
        <w:rPr>
          <w:rFonts w:eastAsiaTheme="majorEastAsia"/>
        </w:rPr>
        <w:t xml:space="preserve">Home educators may adapt </w:t>
      </w:r>
      <w:r w:rsidR="00BA43BF">
        <w:rPr>
          <w:rFonts w:eastAsiaTheme="majorEastAsia"/>
        </w:rPr>
        <w:t xml:space="preserve">the </w:t>
      </w:r>
      <w:r w:rsidR="001B617B">
        <w:rPr>
          <w:rFonts w:eastAsiaTheme="majorEastAsia"/>
        </w:rPr>
        <w:t>templates if required but not the application form.</w:t>
      </w:r>
    </w:p>
    <w:p w:rsidR="000567C8" w:rsidRDefault="00502919" w:rsidP="00873721">
      <w:pPr>
        <w:spacing w:after="0" w:line="240" w:lineRule="auto"/>
        <w:rPr>
          <w:rFonts w:eastAsiaTheme="majorEastAsia"/>
        </w:rPr>
      </w:pPr>
      <w:r>
        <w:rPr>
          <w:rFonts w:eastAsiaTheme="majorEastAsia"/>
        </w:rPr>
        <w:t>All applications for home ed</w:t>
      </w:r>
      <w:r w:rsidR="00DF5591">
        <w:rPr>
          <w:rFonts w:eastAsiaTheme="majorEastAsia"/>
        </w:rPr>
        <w:t>ucation must be accompanied by true copies of the following</w:t>
      </w:r>
      <w:r>
        <w:rPr>
          <w:rFonts w:eastAsiaTheme="majorEastAsia"/>
        </w:rPr>
        <w:t xml:space="preserve"> certified documents:</w:t>
      </w:r>
    </w:p>
    <w:p w:rsidR="00502919" w:rsidRPr="001D2E75" w:rsidRDefault="00502919" w:rsidP="00B74580">
      <w:pPr>
        <w:pStyle w:val="ReviewBullet"/>
        <w:numPr>
          <w:ilvl w:val="0"/>
          <w:numId w:val="33"/>
        </w:numPr>
        <w:tabs>
          <w:tab w:val="clear" w:pos="851"/>
        </w:tabs>
        <w:rPr>
          <w:rFonts w:asciiTheme="minorHAnsi" w:hAnsiTheme="minorHAnsi" w:cstheme="minorHAnsi"/>
          <w:color w:val="auto"/>
          <w:sz w:val="24"/>
          <w:lang w:eastAsia="en-US"/>
        </w:rPr>
      </w:pPr>
      <w:r w:rsidRPr="001D2E75">
        <w:rPr>
          <w:rFonts w:asciiTheme="minorHAnsi" w:hAnsiTheme="minorHAnsi" w:cstheme="minorHAnsi"/>
          <w:color w:val="auto"/>
          <w:sz w:val="24"/>
          <w:lang w:eastAsia="en-US"/>
        </w:rPr>
        <w:t>t</w:t>
      </w:r>
      <w:r>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e birt</w:t>
      </w:r>
      <w:r>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 xml:space="preserve"> certificate of eac</w:t>
      </w:r>
      <w:r>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 xml:space="preserve"> c</w:t>
      </w:r>
      <w:r>
        <w:rPr>
          <w:rFonts w:asciiTheme="minorHAnsi" w:hAnsiTheme="minorHAnsi" w:cstheme="minorHAnsi"/>
          <w:color w:val="auto"/>
          <w:sz w:val="24"/>
          <w:lang w:eastAsia="en-US"/>
        </w:rPr>
        <w:t>h</w:t>
      </w:r>
      <w:r w:rsidRPr="001D2E75">
        <w:rPr>
          <w:rFonts w:asciiTheme="minorHAnsi" w:hAnsiTheme="minorHAnsi" w:cstheme="minorHAnsi"/>
          <w:color w:val="auto"/>
          <w:sz w:val="24"/>
          <w:lang w:eastAsia="en-US"/>
        </w:rPr>
        <w:t>ild</w:t>
      </w:r>
    </w:p>
    <w:p w:rsidR="00502919" w:rsidRDefault="00502919" w:rsidP="00B74580">
      <w:pPr>
        <w:pStyle w:val="ReviewBullet"/>
        <w:numPr>
          <w:ilvl w:val="0"/>
          <w:numId w:val="33"/>
        </w:numPr>
        <w:tabs>
          <w:tab w:val="clear" w:pos="851"/>
        </w:tabs>
        <w:ind w:left="568" w:hanging="284"/>
        <w:rPr>
          <w:rFonts w:asciiTheme="minorHAnsi" w:hAnsiTheme="minorHAnsi" w:cstheme="minorHAnsi"/>
          <w:color w:val="auto"/>
          <w:sz w:val="24"/>
          <w:lang w:eastAsia="en-US"/>
        </w:rPr>
      </w:pPr>
      <w:r>
        <w:rPr>
          <w:rFonts w:asciiTheme="minorHAnsi" w:hAnsiTheme="minorHAnsi" w:cstheme="minorHAnsi"/>
          <w:color w:val="auto"/>
          <w:sz w:val="24"/>
          <w:lang w:eastAsia="en-US"/>
        </w:rPr>
        <w:t>evidence of residence in the ACT</w:t>
      </w:r>
    </w:p>
    <w:p w:rsidR="00502919" w:rsidRPr="001D2E75" w:rsidRDefault="00502919" w:rsidP="00B74580">
      <w:pPr>
        <w:pStyle w:val="ReviewBullet"/>
        <w:numPr>
          <w:ilvl w:val="0"/>
          <w:numId w:val="33"/>
        </w:numPr>
        <w:tabs>
          <w:tab w:val="clear" w:pos="851"/>
        </w:tabs>
        <w:ind w:left="568" w:hanging="284"/>
        <w:rPr>
          <w:rFonts w:asciiTheme="minorHAnsi" w:hAnsiTheme="minorHAnsi" w:cstheme="minorHAnsi"/>
          <w:color w:val="auto"/>
          <w:sz w:val="24"/>
          <w:lang w:eastAsia="en-US"/>
        </w:rPr>
      </w:pPr>
      <w:r w:rsidRPr="001D2E75">
        <w:rPr>
          <w:rFonts w:asciiTheme="minorHAnsi" w:hAnsiTheme="minorHAnsi" w:cstheme="minorHAnsi"/>
          <w:color w:val="auto"/>
          <w:sz w:val="24"/>
          <w:lang w:eastAsia="en-US"/>
        </w:rPr>
        <w:t>relevant temporary visas (if applicable)</w:t>
      </w:r>
      <w:r w:rsidRPr="001D2E75">
        <w:rPr>
          <w:rFonts w:asciiTheme="minorHAnsi" w:hAnsiTheme="minorHAnsi" w:cstheme="minorHAnsi"/>
          <w:color w:val="auto"/>
          <w:sz w:val="24"/>
          <w:lang w:eastAsia="en-US"/>
        </w:rPr>
        <w:tab/>
      </w:r>
    </w:p>
    <w:p w:rsidR="00502919" w:rsidRDefault="00502919" w:rsidP="00873721">
      <w:pPr>
        <w:pStyle w:val="ReviewBullet"/>
        <w:numPr>
          <w:ilvl w:val="0"/>
          <w:numId w:val="33"/>
        </w:numPr>
        <w:tabs>
          <w:tab w:val="clear" w:pos="851"/>
        </w:tabs>
        <w:spacing w:after="240"/>
        <w:ind w:left="568" w:hanging="284"/>
        <w:rPr>
          <w:rFonts w:asciiTheme="minorHAnsi" w:hAnsiTheme="minorHAnsi" w:cstheme="minorHAnsi"/>
          <w:color w:val="auto"/>
          <w:sz w:val="24"/>
          <w:lang w:eastAsia="en-US"/>
        </w:rPr>
      </w:pPr>
      <w:proofErr w:type="gramStart"/>
      <w:r w:rsidRPr="001D2E75">
        <w:rPr>
          <w:rFonts w:asciiTheme="minorHAnsi" w:hAnsiTheme="minorHAnsi" w:cstheme="minorHAnsi"/>
          <w:color w:val="auto"/>
          <w:sz w:val="24"/>
          <w:lang w:eastAsia="en-US"/>
        </w:rPr>
        <w:t>any</w:t>
      </w:r>
      <w:proofErr w:type="gramEnd"/>
      <w:r w:rsidRPr="001D2E75">
        <w:rPr>
          <w:rFonts w:asciiTheme="minorHAnsi" w:hAnsiTheme="minorHAnsi" w:cstheme="minorHAnsi"/>
          <w:color w:val="auto"/>
          <w:sz w:val="24"/>
          <w:lang w:eastAsia="en-US"/>
        </w:rPr>
        <w:t xml:space="preserve"> court orders</w:t>
      </w:r>
      <w:r>
        <w:rPr>
          <w:rFonts w:asciiTheme="minorHAnsi" w:hAnsiTheme="minorHAnsi" w:cstheme="minorHAnsi"/>
          <w:color w:val="auto"/>
          <w:sz w:val="24"/>
          <w:lang w:eastAsia="en-US"/>
        </w:rPr>
        <w:t xml:space="preserve"> </w:t>
      </w:r>
      <w:r w:rsidR="00DF5591">
        <w:rPr>
          <w:rFonts w:asciiTheme="minorHAnsi" w:hAnsiTheme="minorHAnsi" w:cstheme="minorHAnsi"/>
          <w:color w:val="auto"/>
          <w:sz w:val="24"/>
          <w:lang w:eastAsia="en-US"/>
        </w:rPr>
        <w:t>relating to the</w:t>
      </w:r>
      <w:r>
        <w:rPr>
          <w:rFonts w:asciiTheme="minorHAnsi" w:hAnsiTheme="minorHAnsi" w:cstheme="minorHAnsi"/>
          <w:color w:val="auto"/>
          <w:sz w:val="24"/>
          <w:lang w:eastAsia="en-US"/>
        </w:rPr>
        <w:t xml:space="preserve"> child (if applicable).</w:t>
      </w:r>
    </w:p>
    <w:p w:rsidR="00873721" w:rsidRDefault="00502919" w:rsidP="00873721">
      <w:pPr>
        <w:spacing w:line="240" w:lineRule="auto"/>
        <w:rPr>
          <w:rFonts w:cstheme="minorHAnsi"/>
          <w:szCs w:val="24"/>
        </w:rPr>
      </w:pPr>
      <w:r w:rsidRPr="00DE193F">
        <w:rPr>
          <w:rFonts w:eastAsia="Times New Roman" w:cstheme="minorHAnsi"/>
          <w:szCs w:val="24"/>
          <w:lang w:eastAsia="en-AU"/>
        </w:rPr>
        <w:t>A certified true copy is a p</w:t>
      </w:r>
      <w:r>
        <w:rPr>
          <w:rFonts w:eastAsia="Times New Roman" w:cstheme="minorHAnsi"/>
          <w:szCs w:val="24"/>
          <w:lang w:eastAsia="en-AU"/>
        </w:rPr>
        <w:t>h</w:t>
      </w:r>
      <w:r w:rsidRPr="00DE193F">
        <w:rPr>
          <w:rFonts w:eastAsia="Times New Roman" w:cstheme="minorHAnsi"/>
          <w:szCs w:val="24"/>
          <w:lang w:eastAsia="en-AU"/>
        </w:rPr>
        <w:t>otocopy of an original document t</w:t>
      </w:r>
      <w:r>
        <w:rPr>
          <w:rFonts w:eastAsia="Times New Roman" w:cstheme="minorHAnsi"/>
          <w:szCs w:val="24"/>
          <w:lang w:eastAsia="en-AU"/>
        </w:rPr>
        <w:t>h</w:t>
      </w:r>
      <w:r w:rsidRPr="00DE193F">
        <w:rPr>
          <w:rFonts w:eastAsia="Times New Roman" w:cstheme="minorHAnsi"/>
          <w:szCs w:val="24"/>
          <w:lang w:eastAsia="en-AU"/>
        </w:rPr>
        <w:t xml:space="preserve">at </w:t>
      </w:r>
      <w:r>
        <w:rPr>
          <w:rFonts w:eastAsia="Times New Roman" w:cstheme="minorHAnsi"/>
          <w:szCs w:val="24"/>
          <w:lang w:eastAsia="en-AU"/>
        </w:rPr>
        <w:t>h</w:t>
      </w:r>
      <w:r w:rsidRPr="00DE193F">
        <w:rPr>
          <w:rFonts w:eastAsia="Times New Roman" w:cstheme="minorHAnsi"/>
          <w:szCs w:val="24"/>
          <w:lang w:eastAsia="en-AU"/>
        </w:rPr>
        <w:t>as been verified by</w:t>
      </w:r>
      <w:r w:rsidRPr="0071655C">
        <w:rPr>
          <w:rFonts w:cstheme="minorHAnsi"/>
          <w:szCs w:val="24"/>
        </w:rPr>
        <w:t xml:space="preserve"> comparison wit</w:t>
      </w:r>
      <w:r>
        <w:rPr>
          <w:rFonts w:cstheme="minorHAnsi"/>
          <w:szCs w:val="24"/>
        </w:rPr>
        <w:t>h</w:t>
      </w:r>
      <w:r w:rsidRPr="0071655C">
        <w:rPr>
          <w:rFonts w:cstheme="minorHAnsi"/>
          <w:szCs w:val="24"/>
        </w:rPr>
        <w:t xml:space="preserve"> t</w:t>
      </w:r>
      <w:r>
        <w:rPr>
          <w:rFonts w:cstheme="minorHAnsi"/>
          <w:szCs w:val="24"/>
        </w:rPr>
        <w:t>h</w:t>
      </w:r>
      <w:r w:rsidRPr="0071655C">
        <w:rPr>
          <w:rFonts w:cstheme="minorHAnsi"/>
          <w:szCs w:val="24"/>
        </w:rPr>
        <w:t>e original an</w:t>
      </w:r>
      <w:r>
        <w:rPr>
          <w:rFonts w:cstheme="minorHAnsi"/>
          <w:szCs w:val="24"/>
        </w:rPr>
        <w:t>d marked in pen with the words ‘</w:t>
      </w:r>
      <w:r w:rsidRPr="0071655C">
        <w:rPr>
          <w:rFonts w:cstheme="minorHAnsi"/>
          <w:szCs w:val="24"/>
        </w:rPr>
        <w:t>I certify t</w:t>
      </w:r>
      <w:r>
        <w:rPr>
          <w:rFonts w:cstheme="minorHAnsi"/>
          <w:szCs w:val="24"/>
        </w:rPr>
        <w:t>h</w:t>
      </w:r>
      <w:r w:rsidRPr="0071655C">
        <w:rPr>
          <w:rFonts w:cstheme="minorHAnsi"/>
          <w:szCs w:val="24"/>
        </w:rPr>
        <w:t>at t</w:t>
      </w:r>
      <w:r>
        <w:rPr>
          <w:rFonts w:cstheme="minorHAnsi"/>
          <w:szCs w:val="24"/>
        </w:rPr>
        <w:t>h</w:t>
      </w:r>
      <w:r w:rsidRPr="0071655C">
        <w:rPr>
          <w:rFonts w:cstheme="minorHAnsi"/>
          <w:szCs w:val="24"/>
        </w:rPr>
        <w:t>is is a true copy of t</w:t>
      </w:r>
      <w:r>
        <w:rPr>
          <w:rFonts w:cstheme="minorHAnsi"/>
          <w:szCs w:val="24"/>
        </w:rPr>
        <w:t>h</w:t>
      </w:r>
      <w:r w:rsidRPr="0071655C">
        <w:rPr>
          <w:rFonts w:cstheme="minorHAnsi"/>
          <w:szCs w:val="24"/>
        </w:rPr>
        <w:t>e original</w:t>
      </w:r>
      <w:r>
        <w:rPr>
          <w:rFonts w:cstheme="minorHAnsi"/>
          <w:szCs w:val="24"/>
        </w:rPr>
        <w:t>’</w:t>
      </w:r>
      <w:r w:rsidRPr="0071655C">
        <w:rPr>
          <w:rFonts w:cstheme="minorHAnsi"/>
          <w:szCs w:val="24"/>
        </w:rPr>
        <w:t xml:space="preserve"> or similar, t</w:t>
      </w:r>
      <w:r>
        <w:rPr>
          <w:rFonts w:cstheme="minorHAnsi"/>
          <w:szCs w:val="24"/>
        </w:rPr>
        <w:t>h</w:t>
      </w:r>
      <w:r w:rsidRPr="0071655C">
        <w:rPr>
          <w:rFonts w:cstheme="minorHAnsi"/>
          <w:szCs w:val="24"/>
        </w:rPr>
        <w:t>e name of t</w:t>
      </w:r>
      <w:r>
        <w:rPr>
          <w:rFonts w:cstheme="minorHAnsi"/>
          <w:szCs w:val="24"/>
        </w:rPr>
        <w:t>h</w:t>
      </w:r>
      <w:r w:rsidRPr="0071655C">
        <w:rPr>
          <w:rFonts w:cstheme="minorHAnsi"/>
          <w:szCs w:val="24"/>
        </w:rPr>
        <w:t>e person, t</w:t>
      </w:r>
      <w:r>
        <w:rPr>
          <w:rFonts w:cstheme="minorHAnsi"/>
          <w:szCs w:val="24"/>
        </w:rPr>
        <w:t>h</w:t>
      </w:r>
      <w:r w:rsidRPr="0071655C">
        <w:rPr>
          <w:rFonts w:cstheme="minorHAnsi"/>
          <w:szCs w:val="24"/>
        </w:rPr>
        <w:t>eir signature,</w:t>
      </w:r>
      <w:r>
        <w:rPr>
          <w:rFonts w:cstheme="minorHAnsi"/>
          <w:szCs w:val="24"/>
        </w:rPr>
        <w:t xml:space="preserve"> profession/</w:t>
      </w:r>
      <w:r w:rsidRPr="0071655C">
        <w:rPr>
          <w:rFonts w:cstheme="minorHAnsi"/>
          <w:szCs w:val="24"/>
        </w:rPr>
        <w:t>employer and t</w:t>
      </w:r>
      <w:r>
        <w:rPr>
          <w:rFonts w:cstheme="minorHAnsi"/>
          <w:szCs w:val="24"/>
        </w:rPr>
        <w:t>h</w:t>
      </w:r>
      <w:r w:rsidRPr="0071655C">
        <w:rPr>
          <w:rFonts w:cstheme="minorHAnsi"/>
          <w:szCs w:val="24"/>
        </w:rPr>
        <w:t>e date (across t</w:t>
      </w:r>
      <w:r>
        <w:rPr>
          <w:rFonts w:cstheme="minorHAnsi"/>
          <w:szCs w:val="24"/>
        </w:rPr>
        <w:t>h</w:t>
      </w:r>
      <w:r w:rsidRPr="0071655C">
        <w:rPr>
          <w:rFonts w:cstheme="minorHAnsi"/>
          <w:szCs w:val="24"/>
        </w:rPr>
        <w:t>e face of t</w:t>
      </w:r>
      <w:r>
        <w:rPr>
          <w:rFonts w:cstheme="minorHAnsi"/>
          <w:szCs w:val="24"/>
        </w:rPr>
        <w:t>h</w:t>
      </w:r>
      <w:r w:rsidRPr="0071655C">
        <w:rPr>
          <w:rFonts w:cstheme="minorHAnsi"/>
          <w:szCs w:val="24"/>
        </w:rPr>
        <w:t>e p</w:t>
      </w:r>
      <w:r>
        <w:rPr>
          <w:rFonts w:cstheme="minorHAnsi"/>
          <w:szCs w:val="24"/>
        </w:rPr>
        <w:t>h</w:t>
      </w:r>
      <w:r w:rsidRPr="0071655C">
        <w:rPr>
          <w:rFonts w:cstheme="minorHAnsi"/>
          <w:szCs w:val="24"/>
        </w:rPr>
        <w:t>otocopy).</w:t>
      </w:r>
    </w:p>
    <w:p w:rsidR="00502919" w:rsidRPr="00D3258C" w:rsidRDefault="00502919" w:rsidP="00873721">
      <w:pPr>
        <w:spacing w:after="0" w:line="240" w:lineRule="auto"/>
        <w:rPr>
          <w:rFonts w:cstheme="minorHAnsi"/>
          <w:szCs w:val="24"/>
        </w:rPr>
      </w:pPr>
      <w:r w:rsidRPr="00D3258C">
        <w:rPr>
          <w:rFonts w:cstheme="minorHAnsi"/>
          <w:szCs w:val="24"/>
        </w:rPr>
        <w:t>Certification of true copies can be carried out by</w:t>
      </w:r>
      <w:r>
        <w:rPr>
          <w:rFonts w:cstheme="minorHAnsi"/>
          <w:szCs w:val="24"/>
        </w:rPr>
        <w:t xml:space="preserve"> a range of people in the community including</w:t>
      </w:r>
      <w:r w:rsidRPr="00D3258C">
        <w:rPr>
          <w:rFonts w:cstheme="minorHAnsi"/>
          <w:szCs w:val="24"/>
        </w:rPr>
        <w:t>:</w:t>
      </w:r>
    </w:p>
    <w:p w:rsidR="00502919" w:rsidRPr="00D3258C"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justice of the peace</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r</w:t>
      </w:r>
      <w:r w:rsidRPr="00D3258C">
        <w:rPr>
          <w:rFonts w:cstheme="minorHAnsi"/>
          <w:szCs w:val="24"/>
        </w:rPr>
        <w:t xml:space="preserve">egistered </w:t>
      </w:r>
      <w:r>
        <w:rPr>
          <w:rFonts w:cstheme="minorHAnsi"/>
          <w:szCs w:val="24"/>
        </w:rPr>
        <w:t>ph</w:t>
      </w:r>
      <w:r w:rsidRPr="00D3258C">
        <w:rPr>
          <w:rFonts w:cstheme="minorHAnsi"/>
          <w:szCs w:val="24"/>
        </w:rPr>
        <w:t>ar</w:t>
      </w:r>
      <w:r w:rsidR="00F01329">
        <w:rPr>
          <w:rFonts w:cstheme="minorHAnsi"/>
          <w:szCs w:val="24"/>
        </w:rPr>
        <w:t>macist</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a</w:t>
      </w:r>
      <w:r w:rsidRPr="00D3258C">
        <w:rPr>
          <w:rFonts w:cstheme="minorHAnsi"/>
          <w:szCs w:val="24"/>
        </w:rPr>
        <w:t>ccountants - member of a recognised professional accounting</w:t>
      </w:r>
      <w:r>
        <w:rPr>
          <w:rFonts w:cstheme="minorHAnsi"/>
          <w:szCs w:val="24"/>
        </w:rPr>
        <w:t xml:space="preserve"> body or a registered tax agent</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m</w:t>
      </w:r>
      <w:r w:rsidRPr="00D3258C">
        <w:rPr>
          <w:rFonts w:cstheme="minorHAnsi"/>
          <w:szCs w:val="24"/>
        </w:rPr>
        <w:t>anager of a bank or credit union, ot</w:t>
      </w:r>
      <w:r>
        <w:rPr>
          <w:rFonts w:cstheme="minorHAnsi"/>
          <w:szCs w:val="24"/>
        </w:rPr>
        <w:t>h</w:t>
      </w:r>
      <w:r w:rsidRPr="00D3258C">
        <w:rPr>
          <w:rFonts w:cstheme="minorHAnsi"/>
          <w:szCs w:val="24"/>
        </w:rPr>
        <w:t>er t</w:t>
      </w:r>
      <w:r>
        <w:rPr>
          <w:rFonts w:cstheme="minorHAnsi"/>
          <w:szCs w:val="24"/>
        </w:rPr>
        <w:t>h</w:t>
      </w:r>
      <w:r w:rsidRPr="00D3258C">
        <w:rPr>
          <w:rFonts w:cstheme="minorHAnsi"/>
          <w:szCs w:val="24"/>
        </w:rPr>
        <w:t xml:space="preserve">an </w:t>
      </w:r>
      <w:r>
        <w:rPr>
          <w:rFonts w:cstheme="minorHAnsi"/>
          <w:szCs w:val="24"/>
        </w:rPr>
        <w:t>managers of bank travel centres</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a currently registered nurse</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b</w:t>
      </w:r>
      <w:r w:rsidRPr="00D3258C">
        <w:rPr>
          <w:rFonts w:cstheme="minorHAnsi"/>
          <w:szCs w:val="24"/>
        </w:rPr>
        <w:t>arriste</w:t>
      </w:r>
      <w:r>
        <w:rPr>
          <w:rFonts w:cstheme="minorHAnsi"/>
          <w:szCs w:val="24"/>
        </w:rPr>
        <w:t>r, solicitor or patent attorney</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r>
        <w:rPr>
          <w:rFonts w:cstheme="minorHAnsi"/>
          <w:szCs w:val="24"/>
        </w:rPr>
        <w:t>p</w:t>
      </w:r>
      <w:r w:rsidRPr="00D3258C">
        <w:rPr>
          <w:rFonts w:cstheme="minorHAnsi"/>
          <w:szCs w:val="24"/>
        </w:rPr>
        <w:t xml:space="preserve">ostal </w:t>
      </w:r>
      <w:r>
        <w:rPr>
          <w:rFonts w:cstheme="minorHAnsi"/>
          <w:szCs w:val="24"/>
        </w:rPr>
        <w:t>m</w:t>
      </w:r>
      <w:r w:rsidRPr="00D3258C">
        <w:rPr>
          <w:rFonts w:cstheme="minorHAnsi"/>
          <w:szCs w:val="24"/>
        </w:rPr>
        <w:t xml:space="preserve">anager or </w:t>
      </w:r>
      <w:r>
        <w:rPr>
          <w:rFonts w:cstheme="minorHAnsi"/>
          <w:szCs w:val="24"/>
        </w:rPr>
        <w:t xml:space="preserve">manager </w:t>
      </w:r>
      <w:r w:rsidRPr="00D3258C">
        <w:rPr>
          <w:rFonts w:cstheme="minorHAnsi"/>
          <w:szCs w:val="24"/>
        </w:rPr>
        <w:t xml:space="preserve">at </w:t>
      </w:r>
      <w:r>
        <w:rPr>
          <w:rFonts w:cstheme="minorHAnsi"/>
          <w:szCs w:val="24"/>
        </w:rPr>
        <w:t>selected Australia Post outlets</w:t>
      </w:r>
    </w:p>
    <w:p w:rsidR="00502919" w:rsidRDefault="00502919" w:rsidP="00873721">
      <w:pPr>
        <w:numPr>
          <w:ilvl w:val="0"/>
          <w:numId w:val="35"/>
        </w:numPr>
        <w:tabs>
          <w:tab w:val="clear" w:pos="170"/>
          <w:tab w:val="num" w:pos="426"/>
        </w:tabs>
        <w:spacing w:after="0" w:line="240" w:lineRule="auto"/>
        <w:ind w:left="426" w:hanging="426"/>
        <w:rPr>
          <w:rFonts w:cstheme="minorHAnsi"/>
          <w:szCs w:val="24"/>
        </w:rPr>
      </w:pPr>
      <w:proofErr w:type="gramStart"/>
      <w:r>
        <w:rPr>
          <w:rFonts w:cstheme="minorHAnsi"/>
          <w:szCs w:val="24"/>
        </w:rPr>
        <w:t>p</w:t>
      </w:r>
      <w:r w:rsidRPr="00D3258C">
        <w:rPr>
          <w:rFonts w:cstheme="minorHAnsi"/>
          <w:szCs w:val="24"/>
        </w:rPr>
        <w:t>rincipal</w:t>
      </w:r>
      <w:proofErr w:type="gramEnd"/>
      <w:r w:rsidRPr="00D3258C">
        <w:rPr>
          <w:rFonts w:cstheme="minorHAnsi"/>
          <w:szCs w:val="24"/>
        </w:rPr>
        <w:t xml:space="preserve"> of an Australian </w:t>
      </w:r>
      <w:r>
        <w:rPr>
          <w:rFonts w:cstheme="minorHAnsi"/>
          <w:szCs w:val="24"/>
        </w:rPr>
        <w:t>s</w:t>
      </w:r>
      <w:r w:rsidRPr="00D3258C">
        <w:rPr>
          <w:rFonts w:cstheme="minorHAnsi"/>
          <w:szCs w:val="24"/>
        </w:rPr>
        <w:t xml:space="preserve">econdary </w:t>
      </w:r>
      <w:r>
        <w:rPr>
          <w:rFonts w:cstheme="minorHAnsi"/>
          <w:szCs w:val="24"/>
        </w:rPr>
        <w:t>c</w:t>
      </w:r>
      <w:r w:rsidRPr="00D3258C">
        <w:rPr>
          <w:rFonts w:cstheme="minorHAnsi"/>
          <w:szCs w:val="24"/>
        </w:rPr>
        <w:t>ollege</w:t>
      </w:r>
      <w:r>
        <w:rPr>
          <w:rFonts w:cstheme="minorHAnsi"/>
          <w:szCs w:val="24"/>
        </w:rPr>
        <w:t>, high school or primary school.</w:t>
      </w:r>
    </w:p>
    <w:p w:rsidR="0032576F" w:rsidRDefault="00AB53CD" w:rsidP="00873721">
      <w:pPr>
        <w:pStyle w:val="Heading1"/>
        <w:numPr>
          <w:ilvl w:val="0"/>
          <w:numId w:val="44"/>
        </w:numPr>
        <w:pBdr>
          <w:bottom w:val="single" w:sz="4" w:space="1" w:color="auto"/>
        </w:pBdr>
        <w:spacing w:before="0" w:after="240" w:line="240" w:lineRule="auto"/>
        <w:ind w:left="567" w:hanging="567"/>
      </w:pPr>
      <w:bookmarkStart w:id="124" w:name="_Toc357410286"/>
      <w:r>
        <w:t>The Liaison Unit</w:t>
      </w:r>
      <w:bookmarkEnd w:id="124"/>
      <w:r>
        <w:t xml:space="preserve"> </w:t>
      </w:r>
      <w:r w:rsidR="00776AA9">
        <w:fldChar w:fldCharType="begin"/>
      </w:r>
      <w:r>
        <w:instrText xml:space="preserve"> XE "</w:instrText>
      </w:r>
      <w:r w:rsidRPr="00DE659D">
        <w:instrText>Liaison Unit</w:instrText>
      </w:r>
      <w:r>
        <w:instrText xml:space="preserve">" </w:instrText>
      </w:r>
      <w:r w:rsidR="00776AA9">
        <w:fldChar w:fldCharType="end"/>
      </w:r>
    </w:p>
    <w:p w:rsidR="00AB53CD" w:rsidRPr="005C6A49" w:rsidRDefault="00AB53CD" w:rsidP="00B74580">
      <w:pPr>
        <w:spacing w:after="240" w:line="240" w:lineRule="auto"/>
        <w:rPr>
          <w:rFonts w:cstheme="minorHAnsi"/>
        </w:rPr>
      </w:pPr>
      <w:r w:rsidRPr="005C6A49">
        <w:rPr>
          <w:rFonts w:cstheme="minorHAnsi"/>
        </w:rPr>
        <w:t>T</w:t>
      </w:r>
      <w:r>
        <w:rPr>
          <w:rFonts w:cstheme="minorHAnsi"/>
        </w:rPr>
        <w:t>h</w:t>
      </w:r>
      <w:r w:rsidRPr="005C6A49">
        <w:rPr>
          <w:rFonts w:cstheme="minorHAnsi"/>
        </w:rPr>
        <w:t>e Liaison Unit</w:t>
      </w:r>
      <w:r w:rsidR="00DC410E">
        <w:rPr>
          <w:rFonts w:cstheme="minorHAnsi"/>
        </w:rPr>
        <w:t xml:space="preserve"> </w:t>
      </w:r>
      <w:r>
        <w:rPr>
          <w:rFonts w:cstheme="minorHAnsi"/>
        </w:rPr>
        <w:t xml:space="preserve">ACT </w:t>
      </w:r>
      <w:r w:rsidR="003510BD">
        <w:rPr>
          <w:rFonts w:cstheme="minorHAnsi"/>
        </w:rPr>
        <w:t>Education Directorate</w:t>
      </w:r>
      <w:r w:rsidRPr="005C6A49">
        <w:rPr>
          <w:rFonts w:cstheme="minorHAnsi"/>
        </w:rPr>
        <w:t xml:space="preserve"> </w:t>
      </w:r>
      <w:r>
        <w:rPr>
          <w:rFonts w:cstheme="minorHAnsi"/>
        </w:rPr>
        <w:t>manages</w:t>
      </w:r>
      <w:r w:rsidRPr="005C6A49">
        <w:rPr>
          <w:rFonts w:cstheme="minorHAnsi"/>
        </w:rPr>
        <w:t xml:space="preserve"> </w:t>
      </w:r>
      <w:r>
        <w:rPr>
          <w:rFonts w:cstheme="minorHAnsi"/>
        </w:rPr>
        <w:t xml:space="preserve">home education registration of ACT resident children. Officers from the Liaison Unit are appointed as Authorised Persons under section 67 of the </w:t>
      </w:r>
      <w:r w:rsidRPr="00D13BCF">
        <w:rPr>
          <w:rFonts w:cstheme="minorHAnsi"/>
          <w:i/>
        </w:rPr>
        <w:t>Education Act</w:t>
      </w:r>
      <w:r>
        <w:rPr>
          <w:rFonts w:cstheme="minorHAnsi"/>
        </w:rPr>
        <w:t xml:space="preserve"> </w:t>
      </w:r>
      <w:r w:rsidRPr="00D13BCF">
        <w:rPr>
          <w:rFonts w:cstheme="minorHAnsi"/>
          <w:i/>
        </w:rPr>
        <w:t>2004</w:t>
      </w:r>
      <w:r>
        <w:rPr>
          <w:rFonts w:cstheme="minorHAnsi"/>
        </w:rPr>
        <w:t xml:space="preserve">, </w:t>
      </w:r>
      <w:r w:rsidRPr="0071655C">
        <w:rPr>
          <w:rFonts w:cstheme="minorHAnsi"/>
          <w:szCs w:val="24"/>
        </w:rPr>
        <w:t>to perform a range of duties in accordance wit</w:t>
      </w:r>
      <w:r>
        <w:rPr>
          <w:rFonts w:cstheme="minorHAnsi"/>
          <w:szCs w:val="24"/>
        </w:rPr>
        <w:t>h</w:t>
      </w:r>
      <w:r w:rsidRPr="0071655C">
        <w:rPr>
          <w:rFonts w:cstheme="minorHAnsi"/>
          <w:szCs w:val="24"/>
        </w:rPr>
        <w:t xml:space="preserve"> t</w:t>
      </w:r>
      <w:r>
        <w:rPr>
          <w:rFonts w:cstheme="minorHAnsi"/>
          <w:szCs w:val="24"/>
        </w:rPr>
        <w:t>h</w:t>
      </w:r>
      <w:r w:rsidRPr="0071655C">
        <w:rPr>
          <w:rFonts w:cstheme="minorHAnsi"/>
          <w:szCs w:val="24"/>
        </w:rPr>
        <w:t xml:space="preserve">e </w:t>
      </w:r>
      <w:r w:rsidRPr="003F214D">
        <w:rPr>
          <w:rFonts w:cstheme="minorHAnsi"/>
          <w:szCs w:val="24"/>
        </w:rPr>
        <w:t xml:space="preserve">Act </w:t>
      </w:r>
      <w:r w:rsidRPr="0071655C">
        <w:rPr>
          <w:rFonts w:cstheme="minorHAnsi"/>
          <w:szCs w:val="24"/>
        </w:rPr>
        <w:t>including t</w:t>
      </w:r>
      <w:r>
        <w:rPr>
          <w:rFonts w:cstheme="minorHAnsi"/>
          <w:szCs w:val="24"/>
        </w:rPr>
        <w:t>h</w:t>
      </w:r>
      <w:r w:rsidRPr="0071655C">
        <w:rPr>
          <w:rFonts w:cstheme="minorHAnsi"/>
          <w:szCs w:val="24"/>
        </w:rPr>
        <w:t xml:space="preserve">e </w:t>
      </w:r>
      <w:r>
        <w:rPr>
          <w:rFonts w:cstheme="minorHAnsi"/>
          <w:szCs w:val="24"/>
        </w:rPr>
        <w:t>registration</w:t>
      </w:r>
      <w:r w:rsidRPr="0071655C">
        <w:rPr>
          <w:rFonts w:cstheme="minorHAnsi"/>
          <w:szCs w:val="24"/>
        </w:rPr>
        <w:t xml:space="preserve"> of </w:t>
      </w:r>
      <w:r>
        <w:rPr>
          <w:rFonts w:cstheme="minorHAnsi"/>
          <w:szCs w:val="24"/>
        </w:rPr>
        <w:t>home education</w:t>
      </w:r>
      <w:r w:rsidRPr="0071655C">
        <w:rPr>
          <w:rFonts w:cstheme="minorHAnsi"/>
          <w:szCs w:val="24"/>
        </w:rPr>
        <w:t>.</w:t>
      </w:r>
    </w:p>
    <w:p w:rsidR="00AB53CD" w:rsidRDefault="00AB53CD" w:rsidP="00DC410E">
      <w:pPr>
        <w:pStyle w:val="BodyText2"/>
        <w:spacing w:after="0" w:line="240" w:lineRule="auto"/>
      </w:pPr>
      <w:r>
        <w:t>Contact details for the Assistant Manager – Home Education, Liaison Unit are:</w:t>
      </w:r>
    </w:p>
    <w:p w:rsidR="00AB53CD" w:rsidRPr="00812A42" w:rsidRDefault="00AB53CD" w:rsidP="00B74580">
      <w:pPr>
        <w:pStyle w:val="BodyText2"/>
        <w:spacing w:after="240" w:line="240" w:lineRule="auto"/>
        <w:rPr>
          <w:bCs/>
          <w:szCs w:val="24"/>
          <w:lang w:val="fr-FR"/>
        </w:rPr>
      </w:pPr>
      <w:r w:rsidRPr="00812A42">
        <w:rPr>
          <w:b/>
          <w:bCs/>
          <w:szCs w:val="24"/>
          <w:lang w:val="fr-FR"/>
        </w:rPr>
        <w:t>Phone:</w:t>
      </w:r>
      <w:r w:rsidRPr="00812A42">
        <w:rPr>
          <w:bCs/>
          <w:szCs w:val="24"/>
          <w:lang w:val="fr-FR"/>
        </w:rPr>
        <w:t xml:space="preserve"> </w:t>
      </w:r>
      <w:r w:rsidRPr="00812A42">
        <w:rPr>
          <w:rFonts w:cstheme="minorHAnsi"/>
          <w:bCs/>
          <w:szCs w:val="24"/>
          <w:lang w:val="fr-FR"/>
        </w:rPr>
        <w:t>+61 2 6205 9299</w:t>
      </w:r>
      <w:r w:rsidRPr="00812A42">
        <w:rPr>
          <w:bCs/>
          <w:szCs w:val="24"/>
          <w:lang w:val="fr-FR"/>
        </w:rPr>
        <w:t xml:space="preserve"> </w:t>
      </w:r>
      <w:r w:rsidRPr="00812A42">
        <w:rPr>
          <w:b/>
          <w:bCs/>
          <w:szCs w:val="24"/>
          <w:lang w:val="fr-FR"/>
        </w:rPr>
        <w:t>Email:</w:t>
      </w:r>
      <w:r w:rsidRPr="00812A42">
        <w:rPr>
          <w:bCs/>
          <w:szCs w:val="24"/>
          <w:lang w:val="fr-FR"/>
        </w:rPr>
        <w:t xml:space="preserve"> </w:t>
      </w:r>
      <w:hyperlink r:id="rId18" w:history="1">
        <w:r w:rsidRPr="00812A42">
          <w:rPr>
            <w:rStyle w:val="Hyperlink"/>
            <w:bCs/>
            <w:szCs w:val="24"/>
            <w:lang w:val="fr-FR"/>
          </w:rPr>
          <w:t>HomeEd@act.gov.au</w:t>
        </w:r>
      </w:hyperlink>
    </w:p>
    <w:p w:rsidR="00AB53CD" w:rsidRPr="009F7A88" w:rsidRDefault="003B1CDC" w:rsidP="00B74580">
      <w:pPr>
        <w:pStyle w:val="Heading3"/>
        <w:spacing w:before="0" w:after="240" w:line="240" w:lineRule="auto"/>
        <w:rPr>
          <w:lang w:val="fr-FR"/>
        </w:rPr>
      </w:pPr>
      <w:bookmarkStart w:id="125" w:name="_Toc357077303"/>
      <w:bookmarkStart w:id="126" w:name="_Toc357161703"/>
      <w:bookmarkStart w:id="127" w:name="_Toc357410287"/>
      <w:r w:rsidRPr="009F7A88">
        <w:rPr>
          <w:lang w:val="fr-FR"/>
        </w:rPr>
        <w:t>Authorised Persons</w:t>
      </w:r>
      <w:bookmarkEnd w:id="125"/>
      <w:bookmarkEnd w:id="126"/>
      <w:bookmarkEnd w:id="127"/>
      <w:r w:rsidR="00776AA9">
        <w:fldChar w:fldCharType="begin"/>
      </w:r>
      <w:r w:rsidR="001C6685" w:rsidRPr="009F7A88">
        <w:rPr>
          <w:lang w:val="fr-FR"/>
        </w:rPr>
        <w:instrText xml:space="preserve"> XE "Authorised Persons" </w:instrText>
      </w:r>
      <w:r w:rsidR="00776AA9">
        <w:fldChar w:fldCharType="end"/>
      </w:r>
    </w:p>
    <w:p w:rsidR="004A2F93" w:rsidRDefault="000567C8" w:rsidP="00B74580">
      <w:pPr>
        <w:pStyle w:val="BodyText2"/>
        <w:spacing w:after="240" w:line="240" w:lineRule="auto"/>
        <w:rPr>
          <w:rFonts w:cstheme="minorHAnsi"/>
        </w:rPr>
      </w:pPr>
      <w:r w:rsidRPr="000567C8">
        <w:rPr>
          <w:rFonts w:cstheme="minorHAnsi"/>
        </w:rPr>
        <w:t xml:space="preserve">Authorised Persons from the Liaison Unit conduct home visits. When conducting a home visit the Authorised Person will carry a photo identity card that will be shown at the commencement of the </w:t>
      </w:r>
      <w:r w:rsidR="00AB53CD" w:rsidRPr="004A2F93">
        <w:rPr>
          <w:rFonts w:cstheme="minorHAnsi"/>
        </w:rPr>
        <w:t>home visit.</w:t>
      </w:r>
      <w:r w:rsidR="00892572" w:rsidRPr="004A2F93">
        <w:rPr>
          <w:rFonts w:cstheme="minorHAnsi"/>
        </w:rPr>
        <w:t xml:space="preserve"> Authorised Person</w:t>
      </w:r>
      <w:r w:rsidR="003B1CDC" w:rsidRPr="004A2F93">
        <w:rPr>
          <w:rFonts w:cstheme="minorHAnsi"/>
        </w:rPr>
        <w:t>s</w:t>
      </w:r>
      <w:r w:rsidR="00892572" w:rsidRPr="004A2F93">
        <w:rPr>
          <w:rFonts w:cstheme="minorHAnsi"/>
        </w:rPr>
        <w:t xml:space="preserve"> generally have a background in education.</w:t>
      </w:r>
    </w:p>
    <w:p w:rsidR="00AA63DA" w:rsidRPr="00873721" w:rsidRDefault="00AA63DA" w:rsidP="00AA63DA">
      <w:pPr>
        <w:pStyle w:val="Heading1"/>
        <w:numPr>
          <w:ilvl w:val="0"/>
          <w:numId w:val="44"/>
        </w:numPr>
        <w:pBdr>
          <w:bottom w:val="single" w:sz="4" w:space="1" w:color="auto"/>
        </w:pBdr>
        <w:spacing w:after="240" w:line="240" w:lineRule="auto"/>
        <w:ind w:left="567" w:hanging="567"/>
      </w:pPr>
      <w:bookmarkStart w:id="128" w:name="_Working_with_Vulnerable"/>
      <w:bookmarkEnd w:id="128"/>
      <w:r>
        <w:t xml:space="preserve">Working with </w:t>
      </w:r>
      <w:r w:rsidR="005C4F5D">
        <w:t>Vulnerable</w:t>
      </w:r>
      <w:r>
        <w:t xml:space="preserve"> People</w:t>
      </w:r>
    </w:p>
    <w:p w:rsidR="008A0661" w:rsidRDefault="008A0661" w:rsidP="00B85170">
      <w:pPr>
        <w:pStyle w:val="NormalWeb"/>
        <w:rPr>
          <w:rFonts w:cstheme="minorHAnsi"/>
        </w:rPr>
      </w:pPr>
      <w:r>
        <w:rPr>
          <w:rFonts w:eastAsiaTheme="minorHAnsi" w:cstheme="minorHAnsi"/>
          <w:szCs w:val="23"/>
          <w:lang w:eastAsia="en-US"/>
        </w:rPr>
        <w:t xml:space="preserve">For information regarding the requirements of the </w:t>
      </w:r>
      <w:hyperlink r:id="rId19" w:history="1">
        <w:r w:rsidRPr="008A0661">
          <w:rPr>
            <w:rStyle w:val="Hyperlink"/>
            <w:rFonts w:eastAsiaTheme="minorHAnsi" w:cstheme="minorHAnsi"/>
            <w:i/>
            <w:szCs w:val="23"/>
            <w:lang w:eastAsia="en-US"/>
          </w:rPr>
          <w:t>Working with Vulnerable People Act 2011</w:t>
        </w:r>
      </w:hyperlink>
      <w:r>
        <w:rPr>
          <w:rFonts w:eastAsiaTheme="minorHAnsi" w:cstheme="minorHAnsi"/>
          <w:szCs w:val="23"/>
          <w:lang w:eastAsia="en-US"/>
        </w:rPr>
        <w:t>, please contact the</w:t>
      </w:r>
      <w:r w:rsidRPr="008A0661">
        <w:rPr>
          <w:rFonts w:cstheme="minorHAnsi"/>
        </w:rPr>
        <w:t xml:space="preserve"> </w:t>
      </w:r>
      <w:r>
        <w:rPr>
          <w:rFonts w:cstheme="minorHAnsi"/>
        </w:rPr>
        <w:t>Office for Regulatory Services.</w:t>
      </w:r>
    </w:p>
    <w:p w:rsidR="00ED7552" w:rsidRPr="00873721" w:rsidRDefault="00ED7552" w:rsidP="005C4F5D">
      <w:pPr>
        <w:pStyle w:val="Heading1"/>
        <w:numPr>
          <w:ilvl w:val="0"/>
          <w:numId w:val="44"/>
        </w:numPr>
        <w:pBdr>
          <w:bottom w:val="single" w:sz="4" w:space="1" w:color="auto"/>
        </w:pBdr>
        <w:spacing w:after="240" w:line="240" w:lineRule="auto"/>
      </w:pPr>
      <w:bookmarkStart w:id="129" w:name="_Toc357410288"/>
      <w:r>
        <w:t>Privacy and confidentiality</w:t>
      </w:r>
      <w:bookmarkEnd w:id="129"/>
      <w:r w:rsidR="00776AA9">
        <w:fldChar w:fldCharType="begin"/>
      </w:r>
      <w:r>
        <w:instrText xml:space="preserve"> XE "</w:instrText>
      </w:r>
      <w:r w:rsidRPr="001A031D">
        <w:instrText>Privacy and confidentiality</w:instrText>
      </w:r>
      <w:r>
        <w:instrText xml:space="preserve">" </w:instrText>
      </w:r>
      <w:r w:rsidR="00776AA9">
        <w:fldChar w:fldCharType="end"/>
      </w:r>
    </w:p>
    <w:p w:rsidR="00ED7552" w:rsidRPr="006D46C5" w:rsidRDefault="00ED7552" w:rsidP="00B74580">
      <w:pPr>
        <w:spacing w:after="240" w:line="240" w:lineRule="auto"/>
      </w:pPr>
      <w:r w:rsidRPr="006D46C5">
        <w:t xml:space="preserve">All current </w:t>
      </w:r>
      <w:r>
        <w:t>home education</w:t>
      </w:r>
      <w:r w:rsidRPr="006D46C5">
        <w:t xml:space="preserve"> records of t</w:t>
      </w:r>
      <w:r>
        <w:t>h</w:t>
      </w:r>
      <w:r w:rsidRPr="006D46C5">
        <w:t>e Directorate are kept in student record files</w:t>
      </w:r>
      <w:r w:rsidR="006C389C">
        <w:t xml:space="preserve"> held</w:t>
      </w:r>
      <w:r w:rsidRPr="006D46C5">
        <w:t xml:space="preserve"> by t</w:t>
      </w:r>
      <w:r>
        <w:t>h</w:t>
      </w:r>
      <w:r w:rsidRPr="006D46C5">
        <w:t>e Liaison Unit, Information, Communications and Governance Branc</w:t>
      </w:r>
      <w:r>
        <w:t>h</w:t>
      </w:r>
      <w:r w:rsidRPr="006D46C5">
        <w:t xml:space="preserve">. Records are accessed by Liaison Unit staff in order to effectively manage </w:t>
      </w:r>
      <w:r>
        <w:t>home education</w:t>
      </w:r>
      <w:r w:rsidRPr="006D46C5">
        <w:t>. T</w:t>
      </w:r>
      <w:r>
        <w:t>h</w:t>
      </w:r>
      <w:r w:rsidRPr="006D46C5">
        <w:t>ese records contain personal information and are managed according to t</w:t>
      </w:r>
      <w:r>
        <w:t>h</w:t>
      </w:r>
      <w:r w:rsidRPr="006D46C5">
        <w:t>e requirements of t</w:t>
      </w:r>
      <w:r>
        <w:t>h</w:t>
      </w:r>
      <w:r w:rsidRPr="006D46C5">
        <w:t xml:space="preserve">e </w:t>
      </w:r>
      <w:hyperlink r:id="rId20" w:history="1">
        <w:r w:rsidR="00307499" w:rsidRPr="00624FDD">
          <w:rPr>
            <w:rStyle w:val="Hyperlink"/>
            <w:i/>
          </w:rPr>
          <w:t>Privacy Act 1988</w:t>
        </w:r>
      </w:hyperlink>
      <w:r w:rsidR="00307499" w:rsidRPr="00307499">
        <w:rPr>
          <w:i/>
        </w:rPr>
        <w:t xml:space="preserve"> (</w:t>
      </w:r>
      <w:proofErr w:type="spellStart"/>
      <w:r w:rsidR="00307499" w:rsidRPr="00307499">
        <w:rPr>
          <w:i/>
        </w:rPr>
        <w:t>Cwlth</w:t>
      </w:r>
      <w:proofErr w:type="spellEnd"/>
      <w:r w:rsidR="00307499" w:rsidRPr="00307499">
        <w:rPr>
          <w:i/>
        </w:rPr>
        <w:t>).</w:t>
      </w:r>
      <w:r w:rsidRPr="006D46C5">
        <w:t xml:space="preserve"> </w:t>
      </w:r>
    </w:p>
    <w:p w:rsidR="00ED7552" w:rsidRPr="006D46C5" w:rsidRDefault="00ED7552" w:rsidP="000B4DBF">
      <w:pPr>
        <w:spacing w:after="240" w:line="240" w:lineRule="auto"/>
      </w:pPr>
      <w:r w:rsidRPr="006D46C5">
        <w:t>T</w:t>
      </w:r>
      <w:r>
        <w:t>h</w:t>
      </w:r>
      <w:r w:rsidRPr="006D46C5">
        <w:t xml:space="preserve">e records of </w:t>
      </w:r>
      <w:r>
        <w:t>home</w:t>
      </w:r>
      <w:r w:rsidRPr="006D46C5">
        <w:t xml:space="preserve"> educated c</w:t>
      </w:r>
      <w:r>
        <w:t>h</w:t>
      </w:r>
      <w:r w:rsidRPr="006D46C5">
        <w:t>ildren w</w:t>
      </w:r>
      <w:r>
        <w:t>h</w:t>
      </w:r>
      <w:r w:rsidRPr="006D46C5">
        <w:t xml:space="preserve">o </w:t>
      </w:r>
      <w:r>
        <w:t>h</w:t>
      </w:r>
      <w:r w:rsidRPr="006D46C5">
        <w:t xml:space="preserve">ave concluded </w:t>
      </w:r>
      <w:r w:rsidR="00BA43BF">
        <w:t xml:space="preserve">home </w:t>
      </w:r>
      <w:r w:rsidRPr="006D46C5">
        <w:t>education are placed in secure arc</w:t>
      </w:r>
      <w:r>
        <w:t>h</w:t>
      </w:r>
      <w:r w:rsidRPr="006D46C5">
        <w:t>ives wit</w:t>
      </w:r>
      <w:r>
        <w:t>h</w:t>
      </w:r>
      <w:r w:rsidRPr="006D46C5">
        <w:t>in t</w:t>
      </w:r>
      <w:r>
        <w:t>h</w:t>
      </w:r>
      <w:r w:rsidRPr="006D46C5">
        <w:t>e Directorate. Parents</w:t>
      </w:r>
      <w:r w:rsidR="000B4DBF">
        <w:t xml:space="preserve"> </w:t>
      </w:r>
      <w:r w:rsidRPr="006D46C5">
        <w:t>and older c</w:t>
      </w:r>
      <w:r>
        <w:t>h</w:t>
      </w:r>
      <w:r w:rsidRPr="006D46C5">
        <w:t>ildren may request to view t</w:t>
      </w:r>
      <w:r>
        <w:t>h</w:t>
      </w:r>
      <w:r w:rsidRPr="006D46C5">
        <w:t>e contents of t</w:t>
      </w:r>
      <w:r>
        <w:t>h</w:t>
      </w:r>
      <w:r w:rsidRPr="006D46C5">
        <w:t>eir own student record.</w:t>
      </w:r>
    </w:p>
    <w:p w:rsidR="00ED7552" w:rsidRPr="006D46C5" w:rsidRDefault="00ED7552" w:rsidP="000B4DBF">
      <w:pPr>
        <w:spacing w:after="0" w:line="240" w:lineRule="auto"/>
        <w:ind w:hanging="3"/>
      </w:pPr>
      <w:r w:rsidRPr="006D46C5">
        <w:t>To request information from a c</w:t>
      </w:r>
      <w:r>
        <w:t>h</w:t>
      </w:r>
      <w:r w:rsidRPr="006D46C5">
        <w:t>ild’s file as a parent of t</w:t>
      </w:r>
      <w:r>
        <w:t>h</w:t>
      </w:r>
      <w:r w:rsidRPr="006D46C5">
        <w:t>at c</w:t>
      </w:r>
      <w:r>
        <w:t>h</w:t>
      </w:r>
      <w:r w:rsidRPr="006D46C5">
        <w:t xml:space="preserve">ild, you may do so in </w:t>
      </w:r>
      <w:r>
        <w:t xml:space="preserve">two </w:t>
      </w:r>
      <w:r w:rsidR="000B4DBF">
        <w:t xml:space="preserve">(2) </w:t>
      </w:r>
      <w:r>
        <w:t>ways:</w:t>
      </w:r>
    </w:p>
    <w:p w:rsidR="00B657EA" w:rsidRDefault="00ED7552" w:rsidP="00B657EA">
      <w:pPr>
        <w:pStyle w:val="ListParagraph"/>
        <w:numPr>
          <w:ilvl w:val="1"/>
          <w:numId w:val="16"/>
        </w:numPr>
        <w:ind w:left="426"/>
      </w:pPr>
      <w:r w:rsidRPr="00B00D2E">
        <w:t xml:space="preserve">If you wish to </w:t>
      </w:r>
      <w:r w:rsidRPr="0094077F">
        <w:rPr>
          <w:bCs/>
        </w:rPr>
        <w:t xml:space="preserve">use email and you have access to a scanner you may </w:t>
      </w:r>
      <w:r w:rsidRPr="00B00D2E">
        <w:t xml:space="preserve">request information from </w:t>
      </w:r>
      <w:hyperlink r:id="rId21" w:tgtFrame="_blank" w:history="1">
        <w:r w:rsidRPr="001F52BC">
          <w:rPr>
            <w:rStyle w:val="Hyperlink"/>
            <w:color w:val="00B0F0"/>
          </w:rPr>
          <w:t>det.legal.liaison@act.gov.au</w:t>
        </w:r>
      </w:hyperlink>
      <w:r w:rsidRPr="001F52BC">
        <w:rPr>
          <w:color w:val="00B0F0"/>
        </w:rPr>
        <w:t xml:space="preserve"> </w:t>
      </w:r>
      <w:r w:rsidRPr="00B00D2E">
        <w:t xml:space="preserve"> stating exactly what you need. For example, you may want copies of your</w:t>
      </w:r>
      <w:r w:rsidRPr="006D46C5">
        <w:t xml:space="preserve"> c</w:t>
      </w:r>
      <w:r>
        <w:t>h</w:t>
      </w:r>
      <w:r w:rsidRPr="006D46C5">
        <w:t>ild’s sc</w:t>
      </w:r>
      <w:r>
        <w:t>h</w:t>
      </w:r>
      <w:r w:rsidRPr="006D46C5">
        <w:t>ool NAPLAN results or particular sc</w:t>
      </w:r>
      <w:r>
        <w:t>h</w:t>
      </w:r>
      <w:r w:rsidRPr="006D46C5">
        <w:t xml:space="preserve">ool reports. </w:t>
      </w:r>
      <w:r w:rsidR="000B4DBF">
        <w:t>Y</w:t>
      </w:r>
      <w:r w:rsidRPr="006D46C5">
        <w:t xml:space="preserve">our request </w:t>
      </w:r>
      <w:r w:rsidR="000B4DBF">
        <w:t>must include</w:t>
      </w:r>
      <w:r w:rsidRPr="006D46C5">
        <w:t>:</w:t>
      </w:r>
    </w:p>
    <w:p w:rsidR="00ED7552" w:rsidRDefault="000B4DBF" w:rsidP="00B74580">
      <w:pPr>
        <w:pStyle w:val="ListParagraph"/>
        <w:numPr>
          <w:ilvl w:val="0"/>
          <w:numId w:val="24"/>
        </w:numPr>
      </w:pPr>
      <w:r>
        <w:t>p</w:t>
      </w:r>
      <w:r w:rsidR="00ED7552" w:rsidRPr="006D46C5">
        <w:t>roof of identity</w:t>
      </w:r>
      <w:r w:rsidR="00ED7552">
        <w:t xml:space="preserve"> -</w:t>
      </w:r>
      <w:r>
        <w:t xml:space="preserve"> </w:t>
      </w:r>
      <w:r w:rsidR="00ED7552" w:rsidRPr="006D46C5">
        <w:t xml:space="preserve">usually a scanned copy of your Driver’s licence </w:t>
      </w:r>
    </w:p>
    <w:p w:rsidR="00DC410E" w:rsidRDefault="000B4DBF" w:rsidP="00DC410E">
      <w:pPr>
        <w:pStyle w:val="ListParagraph"/>
        <w:numPr>
          <w:ilvl w:val="0"/>
          <w:numId w:val="24"/>
        </w:numPr>
        <w:spacing w:after="240"/>
      </w:pPr>
      <w:proofErr w:type="gramStart"/>
      <w:r>
        <w:t>a</w:t>
      </w:r>
      <w:proofErr w:type="gramEnd"/>
      <w:r w:rsidR="00ED7552" w:rsidRPr="006D46C5">
        <w:t xml:space="preserve"> scanned copy of your c</w:t>
      </w:r>
      <w:r w:rsidR="00ED7552">
        <w:t>h</w:t>
      </w:r>
      <w:r w:rsidR="00ED7552" w:rsidRPr="006D46C5">
        <w:t>ild’s birt</w:t>
      </w:r>
      <w:r w:rsidR="00ED7552">
        <w:t>h</w:t>
      </w:r>
      <w:r w:rsidR="00ED7552" w:rsidRPr="006D46C5">
        <w:t xml:space="preserve"> certificate.</w:t>
      </w:r>
    </w:p>
    <w:p w:rsidR="00DC410E" w:rsidRPr="00DC410E" w:rsidRDefault="00ED7552" w:rsidP="00DC410E">
      <w:pPr>
        <w:pStyle w:val="ListParagraph"/>
        <w:numPr>
          <w:ilvl w:val="0"/>
          <w:numId w:val="16"/>
        </w:numPr>
      </w:pPr>
      <w:r w:rsidRPr="00DC410E">
        <w:rPr>
          <w:bCs/>
        </w:rPr>
        <w:t>If you do not have access to a scanner you can post photocopies of the two documents above with a written request for specific information required to:</w:t>
      </w:r>
    </w:p>
    <w:p w:rsidR="00ED7552" w:rsidRPr="006D46C5" w:rsidRDefault="00ED7552" w:rsidP="00DC410E">
      <w:pPr>
        <w:spacing w:after="0"/>
        <w:ind w:left="360"/>
      </w:pPr>
      <w:r w:rsidRPr="006D46C5">
        <w:t>Legal Liaison</w:t>
      </w:r>
      <w:r w:rsidR="00DC410E">
        <w:t xml:space="preserve">, </w:t>
      </w:r>
      <w:r w:rsidRPr="006D46C5">
        <w:t>Information</w:t>
      </w:r>
      <w:r w:rsidR="00F01329">
        <w:t>,</w:t>
      </w:r>
      <w:r w:rsidRPr="006D46C5">
        <w:t xml:space="preserve"> Communications and Governance Branc</w:t>
      </w:r>
      <w:r>
        <w:t>h</w:t>
      </w:r>
    </w:p>
    <w:p w:rsidR="00DC410E" w:rsidRDefault="003510BD" w:rsidP="00DC410E">
      <w:pPr>
        <w:spacing w:after="0" w:line="240" w:lineRule="auto"/>
        <w:ind w:firstLine="360"/>
      </w:pPr>
      <w:r>
        <w:t>Education Directorate</w:t>
      </w:r>
    </w:p>
    <w:p w:rsidR="00DC410E" w:rsidRDefault="00ED7552" w:rsidP="00DC410E">
      <w:pPr>
        <w:spacing w:after="0" w:line="240" w:lineRule="auto"/>
        <w:ind w:firstLine="360"/>
      </w:pPr>
      <w:r w:rsidRPr="006D46C5">
        <w:t xml:space="preserve">GPO Box 158 </w:t>
      </w:r>
    </w:p>
    <w:p w:rsidR="00ED7552" w:rsidRPr="006D46C5" w:rsidRDefault="00ED7552" w:rsidP="00DC410E">
      <w:pPr>
        <w:spacing w:after="0" w:line="240" w:lineRule="auto"/>
        <w:ind w:firstLine="360"/>
      </w:pPr>
      <w:r w:rsidRPr="006D46C5">
        <w:t>Canberra ACT 2601</w:t>
      </w:r>
    </w:p>
    <w:p w:rsidR="0021339A" w:rsidRDefault="00ED7552" w:rsidP="00DC410E">
      <w:pPr>
        <w:spacing w:after="0" w:line="240" w:lineRule="auto"/>
        <w:rPr>
          <w:rFonts w:cstheme="minorHAnsi"/>
          <w:szCs w:val="24"/>
        </w:rPr>
      </w:pPr>
      <w:r>
        <w:br w:type="page"/>
      </w:r>
    </w:p>
    <w:p w:rsidR="001A6B9B" w:rsidRPr="0039654A" w:rsidRDefault="00ED0FAC" w:rsidP="00B74580">
      <w:pPr>
        <w:pStyle w:val="Heading1"/>
        <w:numPr>
          <w:ilvl w:val="0"/>
          <w:numId w:val="44"/>
        </w:numPr>
        <w:pBdr>
          <w:bottom w:val="single" w:sz="4" w:space="1" w:color="auto"/>
        </w:pBdr>
        <w:spacing w:before="0" w:after="240" w:line="240" w:lineRule="auto"/>
        <w:ind w:left="567" w:hanging="567"/>
        <w:rPr>
          <w:caps/>
        </w:rPr>
      </w:pPr>
      <w:bookmarkStart w:id="130" w:name="_Toc357410289"/>
      <w:bookmarkEnd w:id="54"/>
      <w:r>
        <w:t>Glossary of terms</w:t>
      </w:r>
      <w:bookmarkEnd w:id="130"/>
    </w:p>
    <w:p w:rsidR="0071655C" w:rsidRPr="00C51038" w:rsidRDefault="0071655C" w:rsidP="00B74580">
      <w:pPr>
        <w:pStyle w:val="Heading3"/>
        <w:spacing w:before="0" w:after="240" w:line="240" w:lineRule="auto"/>
        <w:rPr>
          <w:rStyle w:val="SubtleEmphasis"/>
          <w:i w:val="0"/>
          <w:iCs w:val="0"/>
          <w:color w:val="D16349" w:themeColor="accent1"/>
        </w:rPr>
      </w:pPr>
      <w:bookmarkStart w:id="131" w:name="_Toc356801463"/>
      <w:bookmarkStart w:id="132" w:name="_Toc357077307"/>
      <w:bookmarkStart w:id="133" w:name="_Toc357410290"/>
      <w:bookmarkStart w:id="134" w:name="_Toc332356065"/>
      <w:r w:rsidRPr="00C51038">
        <w:rPr>
          <w:rStyle w:val="SubtleEmphasis"/>
          <w:i w:val="0"/>
          <w:iCs w:val="0"/>
          <w:color w:val="D16349" w:themeColor="accent1"/>
        </w:rPr>
        <w:t>Compulsory education age</w:t>
      </w:r>
      <w:bookmarkEnd w:id="131"/>
      <w:bookmarkEnd w:id="132"/>
      <w:bookmarkEnd w:id="133"/>
      <w:r w:rsidR="00776AA9" w:rsidRPr="00C51038">
        <w:rPr>
          <w:rStyle w:val="SubtleEmphasis"/>
          <w:i w:val="0"/>
          <w:iCs w:val="0"/>
          <w:color w:val="D16349" w:themeColor="accent1"/>
        </w:rPr>
        <w:fldChar w:fldCharType="begin"/>
      </w:r>
      <w:r w:rsidR="00E14450" w:rsidRPr="00C51038">
        <w:instrText xml:space="preserve"> XE "</w:instrText>
      </w:r>
      <w:r w:rsidR="00E14450" w:rsidRPr="00C51038">
        <w:rPr>
          <w:rStyle w:val="SubtleEmphasis"/>
          <w:i w:val="0"/>
          <w:iCs w:val="0"/>
          <w:color w:val="D16349" w:themeColor="accent1"/>
        </w:rPr>
        <w:instrText>Compulsory education age</w:instrText>
      </w:r>
      <w:r w:rsidR="00E14450" w:rsidRPr="00C51038">
        <w:instrText xml:space="preserve">" </w:instrText>
      </w:r>
      <w:r w:rsidR="00776AA9" w:rsidRPr="00C51038">
        <w:rPr>
          <w:rStyle w:val="SubtleEmphasis"/>
          <w:i w:val="0"/>
          <w:iCs w:val="0"/>
          <w:color w:val="D16349" w:themeColor="accent1"/>
        </w:rPr>
        <w:fldChar w:fldCharType="end"/>
      </w:r>
    </w:p>
    <w:p w:rsidR="0071655C" w:rsidRPr="00DE193F" w:rsidRDefault="0071655C" w:rsidP="00B74580">
      <w:pPr>
        <w:pStyle w:val="TableText"/>
        <w:spacing w:before="0" w:after="240"/>
        <w:ind w:left="0"/>
        <w:rPr>
          <w:rFonts w:asciiTheme="minorHAnsi" w:hAnsiTheme="minorHAnsi" w:cstheme="minorHAnsi"/>
          <w:sz w:val="24"/>
          <w:szCs w:val="24"/>
        </w:rPr>
      </w:pPr>
      <w:r w:rsidRPr="00DE193F">
        <w:rPr>
          <w:rFonts w:asciiTheme="minorHAnsi" w:hAnsiTheme="minorHAnsi" w:cstheme="minorHAnsi"/>
          <w:sz w:val="24"/>
          <w:szCs w:val="24"/>
        </w:rPr>
        <w:t>A</w:t>
      </w:r>
      <w:r w:rsidR="000B0CAF">
        <w:rPr>
          <w:rFonts w:asciiTheme="minorHAnsi" w:hAnsiTheme="minorHAnsi" w:cstheme="minorHAnsi"/>
          <w:sz w:val="24"/>
          <w:szCs w:val="24"/>
        </w:rPr>
        <w:t>n ACT resident</w:t>
      </w:r>
      <w:r w:rsidRPr="00DE193F">
        <w:rPr>
          <w:rFonts w:asciiTheme="minorHAnsi" w:hAnsiTheme="minorHAnsi" w:cstheme="minorHAnsi"/>
          <w:sz w:val="24"/>
          <w:szCs w:val="24"/>
        </w:rPr>
        <w:t xml:space="preserve"> c</w:t>
      </w:r>
      <w:r w:rsidR="007267A9">
        <w:rPr>
          <w:rFonts w:asciiTheme="minorHAnsi" w:hAnsiTheme="minorHAnsi" w:cstheme="minorHAnsi"/>
          <w:sz w:val="24"/>
          <w:szCs w:val="24"/>
        </w:rPr>
        <w:t>h</w:t>
      </w:r>
      <w:r w:rsidRPr="00DE193F">
        <w:rPr>
          <w:rFonts w:asciiTheme="minorHAnsi" w:hAnsiTheme="minorHAnsi" w:cstheme="minorHAnsi"/>
          <w:sz w:val="24"/>
          <w:szCs w:val="24"/>
        </w:rPr>
        <w:t>ild is of compulsory education age if t</w:t>
      </w:r>
      <w:r w:rsidR="007267A9">
        <w:rPr>
          <w:rFonts w:asciiTheme="minorHAnsi" w:hAnsiTheme="minorHAnsi" w:cstheme="minorHAnsi"/>
          <w:sz w:val="24"/>
          <w:szCs w:val="24"/>
        </w:rPr>
        <w:t>h</w:t>
      </w:r>
      <w:r w:rsidRPr="00DE193F">
        <w:rPr>
          <w:rFonts w:asciiTheme="minorHAnsi" w:hAnsiTheme="minorHAnsi" w:cstheme="minorHAnsi"/>
          <w:sz w:val="24"/>
          <w:szCs w:val="24"/>
        </w:rPr>
        <w:t>e c</w:t>
      </w:r>
      <w:r w:rsidR="007267A9">
        <w:rPr>
          <w:rFonts w:asciiTheme="minorHAnsi" w:hAnsiTheme="minorHAnsi" w:cstheme="minorHAnsi"/>
          <w:sz w:val="24"/>
          <w:szCs w:val="24"/>
        </w:rPr>
        <w:t>h</w:t>
      </w:r>
      <w:r w:rsidRPr="00DE193F">
        <w:rPr>
          <w:rFonts w:asciiTheme="minorHAnsi" w:hAnsiTheme="minorHAnsi" w:cstheme="minorHAnsi"/>
          <w:sz w:val="24"/>
          <w:szCs w:val="24"/>
        </w:rPr>
        <w:t>ild is at least</w:t>
      </w:r>
      <w:r w:rsidR="005A2CCF">
        <w:rPr>
          <w:rFonts w:asciiTheme="minorHAnsi" w:hAnsiTheme="minorHAnsi" w:cstheme="minorHAnsi"/>
          <w:sz w:val="24"/>
          <w:szCs w:val="24"/>
        </w:rPr>
        <w:t xml:space="preserve"> six (</w:t>
      </w:r>
      <w:r w:rsidRPr="00DE193F">
        <w:rPr>
          <w:rFonts w:asciiTheme="minorHAnsi" w:hAnsiTheme="minorHAnsi" w:cstheme="minorHAnsi"/>
          <w:sz w:val="24"/>
          <w:szCs w:val="24"/>
        </w:rPr>
        <w:t>6</w:t>
      </w:r>
      <w:r w:rsidR="005A2CCF">
        <w:rPr>
          <w:rFonts w:asciiTheme="minorHAnsi" w:hAnsiTheme="minorHAnsi" w:cstheme="minorHAnsi"/>
          <w:sz w:val="24"/>
          <w:szCs w:val="24"/>
        </w:rPr>
        <w:t>)</w:t>
      </w:r>
      <w:r w:rsidRPr="00DE193F">
        <w:rPr>
          <w:rFonts w:asciiTheme="minorHAnsi" w:hAnsiTheme="minorHAnsi" w:cstheme="minorHAnsi"/>
          <w:sz w:val="24"/>
          <w:szCs w:val="24"/>
        </w:rPr>
        <w:t xml:space="preserve"> years old and under t</w:t>
      </w:r>
      <w:r w:rsidR="007267A9">
        <w:rPr>
          <w:rFonts w:asciiTheme="minorHAnsi" w:hAnsiTheme="minorHAnsi" w:cstheme="minorHAnsi"/>
          <w:sz w:val="24"/>
          <w:szCs w:val="24"/>
        </w:rPr>
        <w:t>h</w:t>
      </w:r>
      <w:r w:rsidRPr="00DE193F">
        <w:rPr>
          <w:rFonts w:asciiTheme="minorHAnsi" w:hAnsiTheme="minorHAnsi" w:cstheme="minorHAnsi"/>
          <w:sz w:val="24"/>
          <w:szCs w:val="24"/>
        </w:rPr>
        <w:t>e age t</w:t>
      </w:r>
      <w:r w:rsidR="007267A9">
        <w:rPr>
          <w:rFonts w:asciiTheme="minorHAnsi" w:hAnsiTheme="minorHAnsi" w:cstheme="minorHAnsi"/>
          <w:sz w:val="24"/>
          <w:szCs w:val="24"/>
        </w:rPr>
        <w:t>h</w:t>
      </w:r>
      <w:r w:rsidRPr="00DE193F">
        <w:rPr>
          <w:rFonts w:asciiTheme="minorHAnsi" w:hAnsiTheme="minorHAnsi" w:cstheme="minorHAnsi"/>
          <w:sz w:val="24"/>
          <w:szCs w:val="24"/>
        </w:rPr>
        <w:t>at t</w:t>
      </w:r>
      <w:r w:rsidR="007267A9">
        <w:rPr>
          <w:rFonts w:asciiTheme="minorHAnsi" w:hAnsiTheme="minorHAnsi" w:cstheme="minorHAnsi"/>
          <w:sz w:val="24"/>
          <w:szCs w:val="24"/>
        </w:rPr>
        <w:t>h</w:t>
      </w:r>
      <w:r w:rsidRPr="00DE193F">
        <w:rPr>
          <w:rFonts w:asciiTheme="minorHAnsi" w:hAnsiTheme="minorHAnsi" w:cstheme="minorHAnsi"/>
          <w:sz w:val="24"/>
          <w:szCs w:val="24"/>
        </w:rPr>
        <w:t>e first of t</w:t>
      </w:r>
      <w:r w:rsidR="007267A9">
        <w:rPr>
          <w:rFonts w:asciiTheme="minorHAnsi" w:hAnsiTheme="minorHAnsi" w:cstheme="minorHAnsi"/>
          <w:sz w:val="24"/>
          <w:szCs w:val="24"/>
        </w:rPr>
        <w:t>h</w:t>
      </w:r>
      <w:r w:rsidRPr="00DE193F">
        <w:rPr>
          <w:rFonts w:asciiTheme="minorHAnsi" w:hAnsiTheme="minorHAnsi" w:cstheme="minorHAnsi"/>
          <w:sz w:val="24"/>
          <w:szCs w:val="24"/>
        </w:rPr>
        <w:t xml:space="preserve">e following </w:t>
      </w:r>
      <w:r w:rsidR="007267A9">
        <w:rPr>
          <w:rFonts w:asciiTheme="minorHAnsi" w:hAnsiTheme="minorHAnsi" w:cstheme="minorHAnsi"/>
          <w:sz w:val="24"/>
          <w:szCs w:val="24"/>
        </w:rPr>
        <w:t>h</w:t>
      </w:r>
      <w:r w:rsidRPr="00DE193F">
        <w:rPr>
          <w:rFonts w:asciiTheme="minorHAnsi" w:hAnsiTheme="minorHAnsi" w:cstheme="minorHAnsi"/>
          <w:sz w:val="24"/>
          <w:szCs w:val="24"/>
        </w:rPr>
        <w:t>appens: t</w:t>
      </w:r>
      <w:r w:rsidR="007267A9">
        <w:rPr>
          <w:rFonts w:asciiTheme="minorHAnsi" w:hAnsiTheme="minorHAnsi" w:cstheme="minorHAnsi"/>
          <w:sz w:val="24"/>
          <w:szCs w:val="24"/>
        </w:rPr>
        <w:t>h</w:t>
      </w:r>
      <w:r w:rsidRPr="00DE193F">
        <w:rPr>
          <w:rFonts w:asciiTheme="minorHAnsi" w:hAnsiTheme="minorHAnsi" w:cstheme="minorHAnsi"/>
          <w:sz w:val="24"/>
          <w:szCs w:val="24"/>
        </w:rPr>
        <w:t>e c</w:t>
      </w:r>
      <w:r w:rsidR="007267A9">
        <w:rPr>
          <w:rFonts w:asciiTheme="minorHAnsi" w:hAnsiTheme="minorHAnsi" w:cstheme="minorHAnsi"/>
          <w:sz w:val="24"/>
          <w:szCs w:val="24"/>
        </w:rPr>
        <w:t>h</w:t>
      </w:r>
      <w:r w:rsidRPr="00DE193F">
        <w:rPr>
          <w:rFonts w:asciiTheme="minorHAnsi" w:hAnsiTheme="minorHAnsi" w:cstheme="minorHAnsi"/>
          <w:sz w:val="24"/>
          <w:szCs w:val="24"/>
        </w:rPr>
        <w:t>ild completes year 12; or, t</w:t>
      </w:r>
      <w:r w:rsidR="007267A9">
        <w:rPr>
          <w:rFonts w:asciiTheme="minorHAnsi" w:hAnsiTheme="minorHAnsi" w:cstheme="minorHAnsi"/>
          <w:sz w:val="24"/>
          <w:szCs w:val="24"/>
        </w:rPr>
        <w:t>h</w:t>
      </w:r>
      <w:r w:rsidRPr="00DE193F">
        <w:rPr>
          <w:rFonts w:asciiTheme="minorHAnsi" w:hAnsiTheme="minorHAnsi" w:cstheme="minorHAnsi"/>
          <w:sz w:val="24"/>
          <w:szCs w:val="24"/>
        </w:rPr>
        <w:t>e c</w:t>
      </w:r>
      <w:r w:rsidR="007267A9">
        <w:rPr>
          <w:rFonts w:asciiTheme="minorHAnsi" w:hAnsiTheme="minorHAnsi" w:cstheme="minorHAnsi"/>
          <w:sz w:val="24"/>
          <w:szCs w:val="24"/>
        </w:rPr>
        <w:t>h</w:t>
      </w:r>
      <w:r w:rsidRPr="00DE193F">
        <w:rPr>
          <w:rFonts w:asciiTheme="minorHAnsi" w:hAnsiTheme="minorHAnsi" w:cstheme="minorHAnsi"/>
          <w:sz w:val="24"/>
          <w:szCs w:val="24"/>
        </w:rPr>
        <w:t>ild is 17 years old.</w:t>
      </w:r>
      <w:r w:rsidR="00CC0968">
        <w:rPr>
          <w:rFonts w:asciiTheme="minorHAnsi" w:hAnsiTheme="minorHAnsi" w:cstheme="minorHAnsi"/>
          <w:sz w:val="24"/>
          <w:szCs w:val="24"/>
        </w:rPr>
        <w:t xml:space="preserve"> T</w:t>
      </w:r>
      <w:r w:rsidR="007267A9">
        <w:rPr>
          <w:rFonts w:asciiTheme="minorHAnsi" w:hAnsiTheme="minorHAnsi" w:cstheme="minorHAnsi"/>
          <w:sz w:val="24"/>
          <w:szCs w:val="24"/>
        </w:rPr>
        <w:t>h</w:t>
      </w:r>
      <w:r w:rsidR="00CC0968">
        <w:rPr>
          <w:rFonts w:asciiTheme="minorHAnsi" w:hAnsiTheme="minorHAnsi" w:cstheme="minorHAnsi"/>
          <w:sz w:val="24"/>
          <w:szCs w:val="24"/>
        </w:rPr>
        <w:t>e Directorate registers c</w:t>
      </w:r>
      <w:r w:rsidR="007267A9">
        <w:rPr>
          <w:rFonts w:asciiTheme="minorHAnsi" w:hAnsiTheme="minorHAnsi" w:cstheme="minorHAnsi"/>
          <w:sz w:val="24"/>
          <w:szCs w:val="24"/>
        </w:rPr>
        <w:t>h</w:t>
      </w:r>
      <w:r w:rsidR="00CC0968">
        <w:rPr>
          <w:rFonts w:asciiTheme="minorHAnsi" w:hAnsiTheme="minorHAnsi" w:cstheme="minorHAnsi"/>
          <w:sz w:val="24"/>
          <w:szCs w:val="24"/>
        </w:rPr>
        <w:t xml:space="preserve">ildren for </w:t>
      </w:r>
      <w:r w:rsidR="00CC5BBF">
        <w:rPr>
          <w:rFonts w:asciiTheme="minorHAnsi" w:hAnsiTheme="minorHAnsi" w:cstheme="minorHAnsi"/>
          <w:sz w:val="24"/>
          <w:szCs w:val="24"/>
        </w:rPr>
        <w:t>h</w:t>
      </w:r>
      <w:r w:rsidR="007267A9">
        <w:rPr>
          <w:rFonts w:asciiTheme="minorHAnsi" w:hAnsiTheme="minorHAnsi" w:cstheme="minorHAnsi"/>
          <w:sz w:val="24"/>
          <w:szCs w:val="24"/>
        </w:rPr>
        <w:t>ome education</w:t>
      </w:r>
      <w:r w:rsidR="00CC0968">
        <w:rPr>
          <w:rFonts w:asciiTheme="minorHAnsi" w:hAnsiTheme="minorHAnsi" w:cstheme="minorHAnsi"/>
          <w:sz w:val="24"/>
          <w:szCs w:val="24"/>
        </w:rPr>
        <w:t xml:space="preserve"> once t</w:t>
      </w:r>
      <w:r w:rsidR="007267A9">
        <w:rPr>
          <w:rFonts w:asciiTheme="minorHAnsi" w:hAnsiTheme="minorHAnsi" w:cstheme="minorHAnsi"/>
          <w:sz w:val="24"/>
          <w:szCs w:val="24"/>
        </w:rPr>
        <w:t>h</w:t>
      </w:r>
      <w:r w:rsidR="00CC0968">
        <w:rPr>
          <w:rFonts w:asciiTheme="minorHAnsi" w:hAnsiTheme="minorHAnsi" w:cstheme="minorHAnsi"/>
          <w:sz w:val="24"/>
          <w:szCs w:val="24"/>
        </w:rPr>
        <w:t xml:space="preserve">ey turn six (6) years of age. </w:t>
      </w:r>
    </w:p>
    <w:p w:rsidR="0071655C" w:rsidRPr="00C51038" w:rsidRDefault="007267A9" w:rsidP="00B74580">
      <w:pPr>
        <w:pStyle w:val="Heading3"/>
        <w:spacing w:before="0" w:after="240" w:line="240" w:lineRule="auto"/>
        <w:rPr>
          <w:rStyle w:val="SubtleEmphasis"/>
          <w:i w:val="0"/>
          <w:iCs w:val="0"/>
          <w:color w:val="D16349" w:themeColor="accent1"/>
        </w:rPr>
      </w:pPr>
      <w:bookmarkStart w:id="135" w:name="_Toc356801464"/>
      <w:bookmarkStart w:id="136" w:name="_Toc357077308"/>
      <w:bookmarkStart w:id="137" w:name="_Toc357161707"/>
      <w:bookmarkStart w:id="138" w:name="_Toc357410291"/>
      <w:r w:rsidRPr="00C51038">
        <w:rPr>
          <w:rStyle w:val="SubtleEmphasis"/>
          <w:i w:val="0"/>
          <w:iCs w:val="0"/>
          <w:color w:val="D16349" w:themeColor="accent1"/>
        </w:rPr>
        <w:t>Home</w:t>
      </w:r>
      <w:r w:rsidR="0071655C" w:rsidRPr="00C51038">
        <w:rPr>
          <w:rStyle w:val="SubtleEmphasis"/>
          <w:i w:val="0"/>
          <w:iCs w:val="0"/>
          <w:color w:val="D16349" w:themeColor="accent1"/>
        </w:rPr>
        <w:t xml:space="preserve"> base</w:t>
      </w:r>
      <w:bookmarkEnd w:id="135"/>
      <w:bookmarkEnd w:id="136"/>
      <w:bookmarkEnd w:id="137"/>
      <w:bookmarkEnd w:id="138"/>
      <w:r w:rsidR="00776AA9" w:rsidRPr="00C51038">
        <w:rPr>
          <w:rStyle w:val="SubtleEmphasis"/>
          <w:i w:val="0"/>
          <w:iCs w:val="0"/>
          <w:color w:val="D16349" w:themeColor="accent1"/>
        </w:rPr>
        <w:fldChar w:fldCharType="begin"/>
      </w:r>
      <w:r w:rsidR="00E14450" w:rsidRPr="00C51038">
        <w:instrText xml:space="preserve"> XE "</w:instrText>
      </w:r>
      <w:r w:rsidR="00E14450" w:rsidRPr="00C51038">
        <w:rPr>
          <w:rStyle w:val="SubtleEmphasis"/>
          <w:i w:val="0"/>
          <w:iCs w:val="0"/>
          <w:color w:val="D16349" w:themeColor="accent1"/>
        </w:rPr>
        <w:instrText>Home base</w:instrText>
      </w:r>
      <w:r w:rsidR="00E14450" w:rsidRPr="00C51038">
        <w:instrText xml:space="preserve">" </w:instrText>
      </w:r>
      <w:r w:rsidR="00776AA9" w:rsidRPr="00C51038">
        <w:rPr>
          <w:rStyle w:val="SubtleEmphasis"/>
          <w:i w:val="0"/>
          <w:iCs w:val="0"/>
          <w:color w:val="D16349" w:themeColor="accent1"/>
        </w:rPr>
        <w:fldChar w:fldCharType="end"/>
      </w:r>
    </w:p>
    <w:p w:rsidR="0071655C" w:rsidRPr="00D00DD5" w:rsidRDefault="0071655C" w:rsidP="00B74580">
      <w:pPr>
        <w:spacing w:after="240" w:line="240" w:lineRule="auto"/>
        <w:rPr>
          <w:rFonts w:cstheme="minorHAnsi"/>
          <w:szCs w:val="24"/>
        </w:rPr>
      </w:pPr>
      <w:r w:rsidRPr="00D00DD5">
        <w:rPr>
          <w:rFonts w:cstheme="minorHAnsi"/>
          <w:szCs w:val="24"/>
        </w:rPr>
        <w:t>T</w:t>
      </w:r>
      <w:r w:rsidR="007267A9">
        <w:rPr>
          <w:rFonts w:cstheme="minorHAnsi"/>
          <w:szCs w:val="24"/>
        </w:rPr>
        <w:t>h</w:t>
      </w:r>
      <w:r w:rsidRPr="00D00DD5">
        <w:rPr>
          <w:rFonts w:cstheme="minorHAnsi"/>
          <w:szCs w:val="24"/>
        </w:rPr>
        <w:t xml:space="preserve">e </w:t>
      </w:r>
      <w:r w:rsidR="007267A9">
        <w:rPr>
          <w:rFonts w:cstheme="minorHAnsi"/>
          <w:szCs w:val="24"/>
        </w:rPr>
        <w:t>home</w:t>
      </w:r>
      <w:r w:rsidRPr="00D00DD5">
        <w:rPr>
          <w:rFonts w:cstheme="minorHAnsi"/>
          <w:szCs w:val="24"/>
        </w:rPr>
        <w:t xml:space="preserve"> base is t</w:t>
      </w:r>
      <w:r w:rsidR="007267A9">
        <w:rPr>
          <w:rFonts w:cstheme="minorHAnsi"/>
          <w:szCs w:val="24"/>
        </w:rPr>
        <w:t>h</w:t>
      </w:r>
      <w:r w:rsidRPr="00D00DD5">
        <w:rPr>
          <w:rFonts w:cstheme="minorHAnsi"/>
          <w:szCs w:val="24"/>
        </w:rPr>
        <w:t>e regular residential address of t</w:t>
      </w:r>
      <w:r w:rsidR="007267A9">
        <w:rPr>
          <w:rFonts w:cstheme="minorHAnsi"/>
          <w:szCs w:val="24"/>
        </w:rPr>
        <w:t>h</w:t>
      </w:r>
      <w:r w:rsidRPr="00D00DD5">
        <w:rPr>
          <w:rFonts w:cstheme="minorHAnsi"/>
          <w:szCs w:val="24"/>
        </w:rPr>
        <w:t>e main educating parent and c</w:t>
      </w:r>
      <w:r w:rsidR="007267A9">
        <w:rPr>
          <w:rFonts w:cstheme="minorHAnsi"/>
          <w:szCs w:val="24"/>
        </w:rPr>
        <w:t>h</w:t>
      </w:r>
      <w:r w:rsidRPr="00D00DD5">
        <w:rPr>
          <w:rFonts w:cstheme="minorHAnsi"/>
          <w:szCs w:val="24"/>
        </w:rPr>
        <w:t xml:space="preserve">ild </w:t>
      </w:r>
      <w:r w:rsidR="0083439B">
        <w:rPr>
          <w:rFonts w:cstheme="minorHAnsi"/>
          <w:szCs w:val="24"/>
        </w:rPr>
        <w:t xml:space="preserve">and is </w:t>
      </w:r>
      <w:r w:rsidRPr="00D00DD5">
        <w:rPr>
          <w:rFonts w:cstheme="minorHAnsi"/>
          <w:szCs w:val="24"/>
        </w:rPr>
        <w:t>w</w:t>
      </w:r>
      <w:r w:rsidR="007267A9">
        <w:rPr>
          <w:rFonts w:cstheme="minorHAnsi"/>
          <w:szCs w:val="24"/>
        </w:rPr>
        <w:t>h</w:t>
      </w:r>
      <w:r w:rsidRPr="00D00DD5">
        <w:rPr>
          <w:rFonts w:cstheme="minorHAnsi"/>
          <w:szCs w:val="24"/>
        </w:rPr>
        <w:t xml:space="preserve">ere </w:t>
      </w:r>
      <w:r w:rsidR="0083439B">
        <w:rPr>
          <w:rFonts w:cstheme="minorHAnsi"/>
          <w:szCs w:val="24"/>
        </w:rPr>
        <w:t>h</w:t>
      </w:r>
      <w:r w:rsidR="007267A9">
        <w:rPr>
          <w:rFonts w:cstheme="minorHAnsi"/>
          <w:szCs w:val="24"/>
        </w:rPr>
        <w:t>ome education</w:t>
      </w:r>
      <w:r w:rsidRPr="00D00DD5">
        <w:rPr>
          <w:rFonts w:cstheme="minorHAnsi"/>
          <w:szCs w:val="24"/>
        </w:rPr>
        <w:t xml:space="preserve"> is conducted. Some parts of t</w:t>
      </w:r>
      <w:r w:rsidR="007267A9">
        <w:rPr>
          <w:rFonts w:cstheme="minorHAnsi"/>
          <w:szCs w:val="24"/>
        </w:rPr>
        <w:t>h</w:t>
      </w:r>
      <w:r w:rsidRPr="00D00DD5">
        <w:rPr>
          <w:rFonts w:cstheme="minorHAnsi"/>
          <w:szCs w:val="24"/>
        </w:rPr>
        <w:t xml:space="preserve">e </w:t>
      </w:r>
      <w:r w:rsidR="00CC5BBF">
        <w:rPr>
          <w:rFonts w:cstheme="minorHAnsi"/>
          <w:szCs w:val="24"/>
        </w:rPr>
        <w:t>h</w:t>
      </w:r>
      <w:r w:rsidR="007267A9">
        <w:rPr>
          <w:rFonts w:cstheme="minorHAnsi"/>
          <w:szCs w:val="24"/>
        </w:rPr>
        <w:t>ome education</w:t>
      </w:r>
      <w:r w:rsidRPr="00D00DD5">
        <w:rPr>
          <w:rFonts w:cstheme="minorHAnsi"/>
          <w:szCs w:val="24"/>
        </w:rPr>
        <w:t xml:space="preserve"> may be planned and taug</w:t>
      </w:r>
      <w:r w:rsidR="007267A9">
        <w:rPr>
          <w:rFonts w:cstheme="minorHAnsi"/>
          <w:szCs w:val="24"/>
        </w:rPr>
        <w:t>h</w:t>
      </w:r>
      <w:r w:rsidRPr="00D00DD5">
        <w:rPr>
          <w:rFonts w:cstheme="minorHAnsi"/>
          <w:szCs w:val="24"/>
        </w:rPr>
        <w:t>t by tutors, community based programs or activities at a location ot</w:t>
      </w:r>
      <w:r w:rsidR="007267A9">
        <w:rPr>
          <w:rFonts w:cstheme="minorHAnsi"/>
          <w:szCs w:val="24"/>
        </w:rPr>
        <w:t>h</w:t>
      </w:r>
      <w:r w:rsidRPr="00D00DD5">
        <w:rPr>
          <w:rFonts w:cstheme="minorHAnsi"/>
          <w:szCs w:val="24"/>
        </w:rPr>
        <w:t>er t</w:t>
      </w:r>
      <w:r w:rsidR="007267A9">
        <w:rPr>
          <w:rFonts w:cstheme="minorHAnsi"/>
          <w:szCs w:val="24"/>
        </w:rPr>
        <w:t>h</w:t>
      </w:r>
      <w:r w:rsidRPr="00D00DD5">
        <w:rPr>
          <w:rFonts w:cstheme="minorHAnsi"/>
          <w:szCs w:val="24"/>
        </w:rPr>
        <w:t>an t</w:t>
      </w:r>
      <w:r w:rsidR="007267A9">
        <w:rPr>
          <w:rFonts w:cstheme="minorHAnsi"/>
          <w:szCs w:val="24"/>
        </w:rPr>
        <w:t>h</w:t>
      </w:r>
      <w:r w:rsidRPr="00D00DD5">
        <w:rPr>
          <w:rFonts w:cstheme="minorHAnsi"/>
          <w:szCs w:val="24"/>
        </w:rPr>
        <w:t xml:space="preserve">e </w:t>
      </w:r>
      <w:r w:rsidR="007267A9">
        <w:rPr>
          <w:rFonts w:cstheme="minorHAnsi"/>
          <w:szCs w:val="24"/>
        </w:rPr>
        <w:t>home</w:t>
      </w:r>
      <w:r w:rsidRPr="00D00DD5">
        <w:rPr>
          <w:rFonts w:cstheme="minorHAnsi"/>
          <w:szCs w:val="24"/>
        </w:rPr>
        <w:t xml:space="preserve"> base.</w:t>
      </w:r>
    </w:p>
    <w:p w:rsidR="00DE193F" w:rsidRPr="00C51038" w:rsidRDefault="007267A9" w:rsidP="00B74580">
      <w:pPr>
        <w:pStyle w:val="Heading3"/>
        <w:spacing w:before="0" w:after="240" w:line="240" w:lineRule="auto"/>
        <w:rPr>
          <w:rStyle w:val="SubtleEmphasis"/>
          <w:i w:val="0"/>
          <w:iCs w:val="0"/>
          <w:color w:val="D16349" w:themeColor="accent1"/>
        </w:rPr>
      </w:pPr>
      <w:bookmarkStart w:id="139" w:name="_Toc356801465"/>
      <w:bookmarkStart w:id="140" w:name="_Toc357410292"/>
      <w:r w:rsidRPr="00C51038">
        <w:rPr>
          <w:rStyle w:val="SubtleEmphasis"/>
          <w:i w:val="0"/>
          <w:iCs w:val="0"/>
          <w:color w:val="D16349" w:themeColor="accent1"/>
        </w:rPr>
        <w:t>Home education</w:t>
      </w:r>
      <w:r w:rsidR="00DE193F" w:rsidRPr="00C51038">
        <w:rPr>
          <w:rStyle w:val="SubtleEmphasis"/>
          <w:i w:val="0"/>
          <w:iCs w:val="0"/>
          <w:color w:val="D16349" w:themeColor="accent1"/>
        </w:rPr>
        <w:t xml:space="preserve"> </w:t>
      </w:r>
      <w:r w:rsidR="001F52BC">
        <w:rPr>
          <w:rStyle w:val="SubtleEmphasis"/>
          <w:i w:val="0"/>
          <w:iCs w:val="0"/>
          <w:color w:val="D16349" w:themeColor="accent1"/>
        </w:rPr>
        <w:t>organisations</w:t>
      </w:r>
      <w:bookmarkEnd w:id="139"/>
      <w:bookmarkEnd w:id="140"/>
      <w:r w:rsidR="00776AA9" w:rsidRPr="00C51038">
        <w:rPr>
          <w:rStyle w:val="SubtleEmphasis"/>
          <w:i w:val="0"/>
          <w:iCs w:val="0"/>
          <w:color w:val="D16349" w:themeColor="accent1"/>
        </w:rPr>
        <w:fldChar w:fldCharType="begin"/>
      </w:r>
      <w:r w:rsidR="00E14450" w:rsidRPr="00C51038">
        <w:instrText xml:space="preserve"> XE "</w:instrText>
      </w:r>
      <w:r w:rsidR="00E14450" w:rsidRPr="00C51038">
        <w:rPr>
          <w:rStyle w:val="SubtleEmphasis"/>
          <w:i w:val="0"/>
          <w:iCs w:val="0"/>
          <w:color w:val="D16349" w:themeColor="accent1"/>
        </w:rPr>
        <w:instrText>Home education networks</w:instrText>
      </w:r>
      <w:r w:rsidR="00E14450" w:rsidRPr="00C51038">
        <w:instrText xml:space="preserve">" </w:instrText>
      </w:r>
      <w:r w:rsidR="00776AA9" w:rsidRPr="00C51038">
        <w:rPr>
          <w:rStyle w:val="SubtleEmphasis"/>
          <w:i w:val="0"/>
          <w:iCs w:val="0"/>
          <w:color w:val="D16349" w:themeColor="accent1"/>
        </w:rPr>
        <w:fldChar w:fldCharType="end"/>
      </w:r>
    </w:p>
    <w:p w:rsidR="001F52BC" w:rsidRDefault="00DE193F" w:rsidP="00B45FC7">
      <w:pPr>
        <w:spacing w:after="0" w:line="240" w:lineRule="auto"/>
        <w:rPr>
          <w:rFonts w:cstheme="minorHAnsi"/>
          <w:iCs/>
          <w:szCs w:val="24"/>
        </w:rPr>
      </w:pPr>
      <w:r w:rsidRPr="004E354B">
        <w:rPr>
          <w:rFonts w:cstheme="minorHAnsi"/>
          <w:iCs/>
          <w:szCs w:val="24"/>
        </w:rPr>
        <w:t xml:space="preserve">A number of organisations </w:t>
      </w:r>
      <w:r w:rsidR="001F52BC">
        <w:rPr>
          <w:rFonts w:cstheme="minorHAnsi"/>
          <w:iCs/>
          <w:szCs w:val="24"/>
        </w:rPr>
        <w:t>provide support for families registered for home education. These organisations include:</w:t>
      </w:r>
    </w:p>
    <w:p w:rsidR="001F52BC" w:rsidRDefault="00DE193F" w:rsidP="00B74580">
      <w:pPr>
        <w:pStyle w:val="ListParagraph"/>
        <w:numPr>
          <w:ilvl w:val="0"/>
          <w:numId w:val="25"/>
        </w:numPr>
        <w:rPr>
          <w:rFonts w:cstheme="minorHAnsi"/>
        </w:rPr>
      </w:pPr>
      <w:r w:rsidRPr="001F52BC">
        <w:rPr>
          <w:rFonts w:cstheme="minorHAnsi"/>
        </w:rPr>
        <w:t>C</w:t>
      </w:r>
      <w:r w:rsidR="007267A9" w:rsidRPr="001F52BC">
        <w:rPr>
          <w:rFonts w:cstheme="minorHAnsi"/>
        </w:rPr>
        <w:t>H</w:t>
      </w:r>
      <w:r w:rsidRPr="001F52BC">
        <w:rPr>
          <w:rFonts w:cstheme="minorHAnsi"/>
        </w:rPr>
        <w:t>EC</w:t>
      </w:r>
      <w:r w:rsidR="00776AA9" w:rsidRPr="001F52BC">
        <w:rPr>
          <w:rFonts w:cstheme="minorHAnsi"/>
        </w:rPr>
        <w:fldChar w:fldCharType="begin"/>
      </w:r>
      <w:r w:rsidR="00E14450">
        <w:instrText xml:space="preserve"> XE "</w:instrText>
      </w:r>
      <w:r w:rsidR="00E14450" w:rsidRPr="001F52BC">
        <w:rPr>
          <w:rFonts w:cstheme="minorHAnsi"/>
        </w:rPr>
        <w:instrText>CHEC</w:instrText>
      </w:r>
      <w:r w:rsidR="00E14450">
        <w:instrText xml:space="preserve">" </w:instrText>
      </w:r>
      <w:r w:rsidR="00776AA9" w:rsidRPr="001F52BC">
        <w:rPr>
          <w:rFonts w:cstheme="minorHAnsi"/>
        </w:rPr>
        <w:fldChar w:fldCharType="end"/>
      </w:r>
      <w:r w:rsidRPr="001F52BC">
        <w:rPr>
          <w:rFonts w:cstheme="minorHAnsi"/>
        </w:rPr>
        <w:t xml:space="preserve"> (</w:t>
      </w:r>
      <w:hyperlink r:id="rId22" w:history="1">
        <w:r w:rsidRPr="00C05866">
          <w:rPr>
            <w:rStyle w:val="Hyperlink"/>
            <w:rFonts w:cstheme="minorHAnsi"/>
          </w:rPr>
          <w:t>C</w:t>
        </w:r>
        <w:r w:rsidR="007267A9" w:rsidRPr="00C05866">
          <w:rPr>
            <w:rStyle w:val="Hyperlink"/>
            <w:rFonts w:cstheme="minorHAnsi"/>
          </w:rPr>
          <w:t>h</w:t>
        </w:r>
        <w:r w:rsidRPr="00C05866">
          <w:rPr>
            <w:rStyle w:val="Hyperlink"/>
            <w:rFonts w:cstheme="minorHAnsi"/>
          </w:rPr>
          <w:t xml:space="preserve">ristian </w:t>
        </w:r>
        <w:r w:rsidR="007267A9" w:rsidRPr="00C05866">
          <w:rPr>
            <w:rStyle w:val="Hyperlink"/>
            <w:rFonts w:cstheme="minorHAnsi"/>
          </w:rPr>
          <w:t xml:space="preserve">Home </w:t>
        </w:r>
        <w:proofErr w:type="spellStart"/>
        <w:r w:rsidR="00F01329">
          <w:rPr>
            <w:rStyle w:val="Hyperlink"/>
            <w:rFonts w:cstheme="minorHAnsi"/>
          </w:rPr>
          <w:t>E</w:t>
        </w:r>
        <w:r w:rsidR="00EF19CA">
          <w:rPr>
            <w:rStyle w:val="Hyperlink"/>
            <w:rFonts w:cstheme="minorHAnsi"/>
          </w:rPr>
          <w:t>`</w:t>
        </w:r>
        <w:r w:rsidR="007267A9" w:rsidRPr="00C05866">
          <w:rPr>
            <w:rStyle w:val="Hyperlink"/>
            <w:rFonts w:cstheme="minorHAnsi"/>
          </w:rPr>
          <w:t>ducation</w:t>
        </w:r>
        <w:proofErr w:type="spellEnd"/>
        <w:r w:rsidRPr="00C05866">
          <w:rPr>
            <w:rStyle w:val="Hyperlink"/>
            <w:rFonts w:cstheme="minorHAnsi"/>
          </w:rPr>
          <w:t xml:space="preserve"> Canberra</w:t>
        </w:r>
      </w:hyperlink>
      <w:r w:rsidR="001F52BC" w:rsidRPr="001F52BC">
        <w:rPr>
          <w:rFonts w:cstheme="minorHAnsi"/>
        </w:rPr>
        <w:t xml:space="preserve">) </w:t>
      </w:r>
    </w:p>
    <w:p w:rsidR="00DE193F" w:rsidRDefault="007267A9" w:rsidP="00B74580">
      <w:pPr>
        <w:pStyle w:val="ListParagraph"/>
        <w:numPr>
          <w:ilvl w:val="0"/>
          <w:numId w:val="25"/>
        </w:numPr>
        <w:rPr>
          <w:rFonts w:cstheme="minorHAnsi"/>
        </w:rPr>
      </w:pPr>
      <w:r w:rsidRPr="001C6685">
        <w:rPr>
          <w:rFonts w:cstheme="minorHAnsi"/>
        </w:rPr>
        <w:t>H</w:t>
      </w:r>
      <w:r w:rsidR="00DE193F" w:rsidRPr="001C6685">
        <w:rPr>
          <w:rFonts w:cstheme="minorHAnsi"/>
        </w:rPr>
        <w:t>ENCAST</w:t>
      </w:r>
      <w:r w:rsidR="00776AA9" w:rsidRPr="001C6685">
        <w:rPr>
          <w:rFonts w:cstheme="minorHAnsi"/>
        </w:rPr>
        <w:fldChar w:fldCharType="begin"/>
      </w:r>
      <w:r w:rsidR="00E14450">
        <w:instrText xml:space="preserve"> XE "</w:instrText>
      </w:r>
      <w:r w:rsidR="00E14450" w:rsidRPr="001C6685">
        <w:rPr>
          <w:rFonts w:cstheme="minorHAnsi"/>
        </w:rPr>
        <w:instrText>HENCAST</w:instrText>
      </w:r>
      <w:r w:rsidR="00E14450">
        <w:instrText xml:space="preserve">" </w:instrText>
      </w:r>
      <w:r w:rsidR="00776AA9" w:rsidRPr="001C6685">
        <w:rPr>
          <w:rFonts w:cstheme="minorHAnsi"/>
        </w:rPr>
        <w:fldChar w:fldCharType="end"/>
      </w:r>
      <w:r w:rsidR="00DE193F" w:rsidRPr="001C6685">
        <w:rPr>
          <w:rFonts w:cstheme="minorHAnsi"/>
        </w:rPr>
        <w:t xml:space="preserve"> (</w:t>
      </w:r>
      <w:hyperlink r:id="rId23" w:history="1">
        <w:r w:rsidRPr="00C05866">
          <w:rPr>
            <w:rStyle w:val="Hyperlink"/>
            <w:rFonts w:cstheme="minorHAnsi"/>
          </w:rPr>
          <w:t xml:space="preserve">Home </w:t>
        </w:r>
        <w:r w:rsidR="00CD22AF" w:rsidRPr="00C05866">
          <w:rPr>
            <w:rStyle w:val="Hyperlink"/>
            <w:rFonts w:cstheme="minorHAnsi"/>
          </w:rPr>
          <w:t xml:space="preserve">Education </w:t>
        </w:r>
        <w:r w:rsidR="00DE193F" w:rsidRPr="00C05866">
          <w:rPr>
            <w:rStyle w:val="Hyperlink"/>
            <w:rFonts w:cstheme="minorHAnsi"/>
          </w:rPr>
          <w:t>Network Canberra and Sout</w:t>
        </w:r>
        <w:r w:rsidRPr="00C05866">
          <w:rPr>
            <w:rStyle w:val="Hyperlink"/>
            <w:rFonts w:cstheme="minorHAnsi"/>
          </w:rPr>
          <w:t>h</w:t>
        </w:r>
        <w:r w:rsidR="00DE193F" w:rsidRPr="00C05866">
          <w:rPr>
            <w:rStyle w:val="Hyperlink"/>
            <w:rFonts w:cstheme="minorHAnsi"/>
          </w:rPr>
          <w:t>ern Tablelands</w:t>
        </w:r>
      </w:hyperlink>
      <w:r w:rsidR="00776AA9">
        <w:rPr>
          <w:rFonts w:cstheme="minorHAnsi"/>
        </w:rPr>
        <w:fldChar w:fldCharType="begin"/>
      </w:r>
      <w:r w:rsidR="001C6685">
        <w:instrText xml:space="preserve"> XE "</w:instrText>
      </w:r>
      <w:r w:rsidR="001C6685" w:rsidRPr="00583F74">
        <w:rPr>
          <w:rFonts w:cstheme="minorHAnsi"/>
        </w:rPr>
        <w:instrText>Home education Network Canberra and Southern Tablelands</w:instrText>
      </w:r>
      <w:r w:rsidR="001C6685">
        <w:instrText xml:space="preserve">" </w:instrText>
      </w:r>
      <w:r w:rsidR="00776AA9">
        <w:rPr>
          <w:rFonts w:cstheme="minorHAnsi"/>
        </w:rPr>
        <w:fldChar w:fldCharType="end"/>
      </w:r>
      <w:r w:rsidR="001F52BC" w:rsidRPr="001C6685">
        <w:rPr>
          <w:rFonts w:cstheme="minorHAnsi"/>
        </w:rPr>
        <w:t xml:space="preserve">) </w:t>
      </w:r>
    </w:p>
    <w:p w:rsidR="001F52BC" w:rsidRPr="001F52BC" w:rsidRDefault="005B0FEC" w:rsidP="00873721">
      <w:pPr>
        <w:pStyle w:val="NormalWeb"/>
        <w:numPr>
          <w:ilvl w:val="0"/>
          <w:numId w:val="25"/>
        </w:numPr>
        <w:spacing w:before="0" w:beforeAutospacing="0" w:after="240" w:afterAutospacing="0"/>
        <w:rPr>
          <w:rFonts w:cstheme="minorHAnsi"/>
          <w:lang w:eastAsia="en-US"/>
        </w:rPr>
      </w:pPr>
      <w:hyperlink r:id="rId24" w:history="1">
        <w:r w:rsidR="001F52BC" w:rsidRPr="00C05866">
          <w:rPr>
            <w:rStyle w:val="Hyperlink"/>
            <w:rFonts w:cstheme="minorHAnsi"/>
            <w:bCs/>
            <w:lang w:eastAsia="en-US"/>
          </w:rPr>
          <w:t>Home Education Association Inc. Australia</w:t>
        </w:r>
      </w:hyperlink>
      <w:r w:rsidR="00776AA9">
        <w:rPr>
          <w:rFonts w:cstheme="minorHAnsi"/>
          <w:bCs/>
          <w:lang w:eastAsia="en-US"/>
        </w:rPr>
        <w:fldChar w:fldCharType="begin"/>
      </w:r>
      <w:r w:rsidR="001C6685">
        <w:instrText xml:space="preserve"> XE "</w:instrText>
      </w:r>
      <w:r w:rsidR="001C6685" w:rsidRPr="00764C30">
        <w:rPr>
          <w:rFonts w:cstheme="minorHAnsi"/>
          <w:bCs/>
          <w:lang w:eastAsia="en-US"/>
        </w:rPr>
        <w:instrText>Home Education Association Inc. Australia</w:instrText>
      </w:r>
      <w:r w:rsidR="001C6685">
        <w:instrText xml:space="preserve">" </w:instrText>
      </w:r>
      <w:r w:rsidR="00776AA9">
        <w:rPr>
          <w:rFonts w:cstheme="minorHAnsi"/>
          <w:bCs/>
          <w:lang w:eastAsia="en-US"/>
        </w:rPr>
        <w:fldChar w:fldCharType="end"/>
      </w:r>
      <w:r w:rsidR="001F52BC" w:rsidRPr="001F52BC">
        <w:rPr>
          <w:rFonts w:cstheme="minorHAnsi"/>
          <w:bCs/>
          <w:lang w:eastAsia="en-US"/>
        </w:rPr>
        <w:t xml:space="preserve"> (HEA)</w:t>
      </w:r>
      <w:r w:rsidR="001F52BC" w:rsidRPr="001F52BC">
        <w:rPr>
          <w:rFonts w:cstheme="minorHAnsi"/>
          <w:lang w:eastAsia="en-US"/>
        </w:rPr>
        <w:t xml:space="preserve"> </w:t>
      </w:r>
    </w:p>
    <w:p w:rsidR="0071655C" w:rsidRPr="00C51038" w:rsidRDefault="0071655C" w:rsidP="00511DD2">
      <w:pPr>
        <w:pStyle w:val="Heading3"/>
        <w:spacing w:before="0" w:after="240" w:line="240" w:lineRule="auto"/>
        <w:rPr>
          <w:rStyle w:val="SubtleEmphasis"/>
          <w:i w:val="0"/>
          <w:iCs w:val="0"/>
          <w:color w:val="D16349" w:themeColor="accent1"/>
        </w:rPr>
      </w:pPr>
      <w:bookmarkStart w:id="141" w:name="_Toc356801466"/>
      <w:bookmarkStart w:id="142" w:name="_Toc357077310"/>
      <w:bookmarkStart w:id="143" w:name="_Toc357161709"/>
      <w:bookmarkStart w:id="144" w:name="_Toc357410293"/>
      <w:r w:rsidRPr="00C51038">
        <w:rPr>
          <w:rStyle w:val="SubtleEmphasis"/>
          <w:i w:val="0"/>
          <w:iCs w:val="0"/>
          <w:color w:val="D16349" w:themeColor="accent1"/>
        </w:rPr>
        <w:t>Main educator</w:t>
      </w:r>
      <w:bookmarkEnd w:id="141"/>
      <w:bookmarkEnd w:id="142"/>
      <w:bookmarkEnd w:id="143"/>
      <w:bookmarkEnd w:id="144"/>
      <w:r w:rsidR="00776AA9" w:rsidRPr="00C51038">
        <w:rPr>
          <w:rStyle w:val="SubtleEmphasis"/>
          <w:i w:val="0"/>
          <w:iCs w:val="0"/>
          <w:color w:val="D16349" w:themeColor="accent1"/>
        </w:rPr>
        <w:fldChar w:fldCharType="begin"/>
      </w:r>
      <w:r w:rsidR="00E14450" w:rsidRPr="00C51038">
        <w:instrText xml:space="preserve"> XE "</w:instrText>
      </w:r>
      <w:r w:rsidR="00E14450" w:rsidRPr="00C51038">
        <w:rPr>
          <w:rStyle w:val="SubtleEmphasis"/>
          <w:i w:val="0"/>
          <w:iCs w:val="0"/>
          <w:color w:val="D16349" w:themeColor="accent1"/>
        </w:rPr>
        <w:instrText>Main educator</w:instrText>
      </w:r>
      <w:r w:rsidR="00E14450" w:rsidRPr="00C51038">
        <w:instrText xml:space="preserve">" </w:instrText>
      </w:r>
      <w:r w:rsidR="00776AA9" w:rsidRPr="00C51038">
        <w:rPr>
          <w:rStyle w:val="SubtleEmphasis"/>
          <w:i w:val="0"/>
          <w:iCs w:val="0"/>
          <w:color w:val="D16349" w:themeColor="accent1"/>
        </w:rPr>
        <w:fldChar w:fldCharType="end"/>
      </w:r>
    </w:p>
    <w:p w:rsidR="00960D19" w:rsidRPr="00A02062" w:rsidRDefault="0071655C" w:rsidP="00B74580">
      <w:pPr>
        <w:spacing w:after="240" w:line="240" w:lineRule="auto"/>
        <w:rPr>
          <w:rStyle w:val="SubtleEmphasis"/>
          <w:rFonts w:cstheme="minorHAnsi"/>
          <w:i w:val="0"/>
          <w:iCs w:val="0"/>
          <w:color w:val="auto"/>
          <w:szCs w:val="24"/>
        </w:rPr>
      </w:pPr>
      <w:r w:rsidRPr="00D00DD5">
        <w:t>T</w:t>
      </w:r>
      <w:r w:rsidR="007267A9">
        <w:t>h</w:t>
      </w:r>
      <w:r w:rsidRPr="00D00DD5">
        <w:t>e parent w</w:t>
      </w:r>
      <w:r w:rsidR="007267A9">
        <w:t>h</w:t>
      </w:r>
      <w:r w:rsidRPr="00D00DD5">
        <w:t xml:space="preserve">o </w:t>
      </w:r>
      <w:r w:rsidR="007267A9">
        <w:t>h</w:t>
      </w:r>
      <w:r w:rsidRPr="00D00DD5">
        <w:t>as t</w:t>
      </w:r>
      <w:r w:rsidR="007267A9">
        <w:t>h</w:t>
      </w:r>
      <w:r w:rsidRPr="00D00DD5">
        <w:t>e day-to-day responsibility for managing t</w:t>
      </w:r>
      <w:r w:rsidR="007267A9">
        <w:t>h</w:t>
      </w:r>
      <w:r w:rsidRPr="00D00DD5">
        <w:t>e education of t</w:t>
      </w:r>
      <w:r w:rsidR="007267A9">
        <w:t>h</w:t>
      </w:r>
      <w:r w:rsidRPr="00D00DD5">
        <w:t>e c</w:t>
      </w:r>
      <w:r w:rsidR="007267A9">
        <w:t>h</w:t>
      </w:r>
      <w:r w:rsidRPr="00D00DD5">
        <w:t>ildren is considered t</w:t>
      </w:r>
      <w:r w:rsidR="007267A9">
        <w:t>h</w:t>
      </w:r>
      <w:r w:rsidRPr="00D00DD5">
        <w:t xml:space="preserve">e </w:t>
      </w:r>
      <w:r w:rsidR="00E51CF0">
        <w:t>‘</w:t>
      </w:r>
      <w:r w:rsidRPr="00D00DD5">
        <w:t>main educator</w:t>
      </w:r>
      <w:r w:rsidR="00E51CF0">
        <w:t>’</w:t>
      </w:r>
      <w:r w:rsidRPr="00D00DD5">
        <w:t xml:space="preserve"> and will be t</w:t>
      </w:r>
      <w:r w:rsidR="007267A9">
        <w:t>h</w:t>
      </w:r>
      <w:r w:rsidRPr="00D00DD5">
        <w:t>e first point of contact for t</w:t>
      </w:r>
      <w:r w:rsidR="007267A9">
        <w:t>h</w:t>
      </w:r>
      <w:r w:rsidRPr="00D00DD5">
        <w:t xml:space="preserve">e </w:t>
      </w:r>
      <w:r w:rsidR="00747017">
        <w:t>Liaison Unit</w:t>
      </w:r>
      <w:r w:rsidRPr="00D00DD5">
        <w:t>.</w:t>
      </w:r>
    </w:p>
    <w:p w:rsidR="00F60C1D" w:rsidRDefault="00F60C1D" w:rsidP="00B74580">
      <w:pPr>
        <w:pStyle w:val="Heading3"/>
        <w:spacing w:before="0" w:after="240" w:line="240" w:lineRule="auto"/>
        <w:rPr>
          <w:rStyle w:val="SubtleEmphasis"/>
          <w:i w:val="0"/>
          <w:iCs w:val="0"/>
          <w:color w:val="D16349" w:themeColor="accent1"/>
          <w:szCs w:val="24"/>
        </w:rPr>
      </w:pPr>
      <w:bookmarkStart w:id="145" w:name="_Toc356801467"/>
      <w:bookmarkStart w:id="146" w:name="_Toc357077311"/>
      <w:bookmarkStart w:id="147" w:name="_Toc357410294"/>
      <w:r>
        <w:rPr>
          <w:rStyle w:val="SubtleEmphasis"/>
          <w:i w:val="0"/>
          <w:iCs w:val="0"/>
          <w:color w:val="D16349" w:themeColor="accent1"/>
          <w:szCs w:val="24"/>
        </w:rPr>
        <w:t>Parent</w:t>
      </w:r>
    </w:p>
    <w:p w:rsidR="00F60C1D" w:rsidRPr="002E26FC" w:rsidRDefault="002E26FC" w:rsidP="00F60C1D">
      <w:r>
        <w:t xml:space="preserve">In this manual, ‘parent’ refers to a person who has parental responsibility for the child under the </w:t>
      </w:r>
      <w:r w:rsidRPr="002E26FC">
        <w:rPr>
          <w:i/>
        </w:rPr>
        <w:t>Children and Young People Act 2008.</w:t>
      </w:r>
      <w:r>
        <w:rPr>
          <w:i/>
        </w:rPr>
        <w:t xml:space="preserve"> </w:t>
      </w:r>
      <w:r>
        <w:t xml:space="preserve">Under </w:t>
      </w:r>
      <w:r w:rsidR="00C05866">
        <w:t>s</w:t>
      </w:r>
      <w:r>
        <w:t xml:space="preserve">ection 6 of the </w:t>
      </w:r>
      <w:r w:rsidR="001B617B" w:rsidRPr="001B617B">
        <w:rPr>
          <w:i/>
        </w:rPr>
        <w:t xml:space="preserve">Education </w:t>
      </w:r>
      <w:r w:rsidRPr="001B617B">
        <w:rPr>
          <w:i/>
        </w:rPr>
        <w:t>Act</w:t>
      </w:r>
      <w:r w:rsidR="001B617B" w:rsidRPr="001B617B">
        <w:rPr>
          <w:i/>
        </w:rPr>
        <w:t xml:space="preserve"> 2004</w:t>
      </w:r>
      <w:r>
        <w:t xml:space="preserve">, a parent includes a </w:t>
      </w:r>
      <w:proofErr w:type="spellStart"/>
      <w:r>
        <w:t>carer</w:t>
      </w:r>
      <w:proofErr w:type="spellEnd"/>
      <w:r>
        <w:t xml:space="preserve">. </w:t>
      </w:r>
    </w:p>
    <w:p w:rsidR="00F21ACB" w:rsidRPr="00C51038" w:rsidRDefault="00F21ACB" w:rsidP="00B74580">
      <w:pPr>
        <w:pStyle w:val="Heading3"/>
        <w:spacing w:before="0" w:after="240" w:line="240" w:lineRule="auto"/>
        <w:rPr>
          <w:rStyle w:val="SubtleEmphasis"/>
          <w:i w:val="0"/>
          <w:iCs w:val="0"/>
          <w:color w:val="D16349" w:themeColor="accent1"/>
          <w:szCs w:val="24"/>
        </w:rPr>
      </w:pPr>
      <w:r w:rsidRPr="00C51038">
        <w:rPr>
          <w:rStyle w:val="SubtleEmphasis"/>
          <w:i w:val="0"/>
          <w:iCs w:val="0"/>
          <w:color w:val="D16349" w:themeColor="accent1"/>
          <w:szCs w:val="24"/>
        </w:rPr>
        <w:t xml:space="preserve">Student </w:t>
      </w:r>
      <w:r w:rsidR="00C04D16">
        <w:rPr>
          <w:rStyle w:val="SubtleEmphasis"/>
          <w:i w:val="0"/>
          <w:iCs w:val="0"/>
          <w:color w:val="D16349" w:themeColor="accent1"/>
          <w:szCs w:val="24"/>
        </w:rPr>
        <w:t>I</w:t>
      </w:r>
      <w:r w:rsidR="00477DD2" w:rsidRPr="00C51038">
        <w:rPr>
          <w:rStyle w:val="SubtleEmphasis"/>
          <w:i w:val="0"/>
          <w:iCs w:val="0"/>
          <w:color w:val="D16349" w:themeColor="accent1"/>
          <w:szCs w:val="24"/>
        </w:rPr>
        <w:t xml:space="preserve">dentification </w:t>
      </w:r>
      <w:r w:rsidR="00C04D16">
        <w:rPr>
          <w:rStyle w:val="SubtleEmphasis"/>
          <w:i w:val="0"/>
          <w:iCs w:val="0"/>
          <w:color w:val="D16349" w:themeColor="accent1"/>
          <w:szCs w:val="24"/>
        </w:rPr>
        <w:t>N</w:t>
      </w:r>
      <w:r w:rsidRPr="00C51038">
        <w:rPr>
          <w:rStyle w:val="SubtleEmphasis"/>
          <w:i w:val="0"/>
          <w:iCs w:val="0"/>
          <w:color w:val="D16349" w:themeColor="accent1"/>
          <w:szCs w:val="24"/>
        </w:rPr>
        <w:t>umber</w:t>
      </w:r>
      <w:bookmarkEnd w:id="145"/>
      <w:bookmarkEnd w:id="146"/>
      <w:bookmarkEnd w:id="147"/>
      <w:r w:rsidR="00776AA9" w:rsidRPr="00C51038">
        <w:rPr>
          <w:rStyle w:val="SubtleEmphasis"/>
          <w:i w:val="0"/>
          <w:iCs w:val="0"/>
          <w:color w:val="D16349" w:themeColor="accent1"/>
          <w:szCs w:val="24"/>
        </w:rPr>
        <w:fldChar w:fldCharType="begin"/>
      </w:r>
      <w:r w:rsidR="00E14450" w:rsidRPr="00C51038">
        <w:rPr>
          <w:rStyle w:val="SubtleEmphasis"/>
          <w:i w:val="0"/>
          <w:iCs w:val="0"/>
          <w:color w:val="D16349" w:themeColor="accent1"/>
          <w:szCs w:val="24"/>
        </w:rPr>
        <w:instrText xml:space="preserve"> XE "Student number" </w:instrText>
      </w:r>
      <w:r w:rsidR="00776AA9" w:rsidRPr="00C51038">
        <w:rPr>
          <w:rStyle w:val="SubtleEmphasis"/>
          <w:i w:val="0"/>
          <w:iCs w:val="0"/>
          <w:color w:val="D16349" w:themeColor="accent1"/>
          <w:szCs w:val="24"/>
        </w:rPr>
        <w:fldChar w:fldCharType="end"/>
      </w:r>
    </w:p>
    <w:p w:rsidR="00F21ACB" w:rsidRPr="00DE193F" w:rsidRDefault="00F21ACB" w:rsidP="00B74580">
      <w:pPr>
        <w:spacing w:after="240" w:line="240" w:lineRule="auto"/>
        <w:rPr>
          <w:rFonts w:cstheme="minorHAnsi"/>
          <w:szCs w:val="24"/>
        </w:rPr>
      </w:pPr>
      <w:r w:rsidRPr="00DE193F">
        <w:rPr>
          <w:rFonts w:cstheme="minorHAnsi"/>
          <w:szCs w:val="24"/>
        </w:rPr>
        <w:t>Every c</w:t>
      </w:r>
      <w:r w:rsidR="007267A9">
        <w:rPr>
          <w:rFonts w:cstheme="minorHAnsi"/>
          <w:szCs w:val="24"/>
        </w:rPr>
        <w:t>h</w:t>
      </w:r>
      <w:r w:rsidRPr="00DE193F">
        <w:rPr>
          <w:rFonts w:cstheme="minorHAnsi"/>
          <w:szCs w:val="24"/>
        </w:rPr>
        <w:t>ild w</w:t>
      </w:r>
      <w:r w:rsidR="007267A9">
        <w:rPr>
          <w:rFonts w:cstheme="minorHAnsi"/>
          <w:szCs w:val="24"/>
        </w:rPr>
        <w:t>h</w:t>
      </w:r>
      <w:r w:rsidRPr="00DE193F">
        <w:rPr>
          <w:rFonts w:cstheme="minorHAnsi"/>
          <w:szCs w:val="24"/>
        </w:rPr>
        <w:t>o is enrolled in a</w:t>
      </w:r>
      <w:r w:rsidR="00DE193F">
        <w:rPr>
          <w:rFonts w:cstheme="minorHAnsi"/>
          <w:szCs w:val="24"/>
        </w:rPr>
        <w:t>n ACT</w:t>
      </w:r>
      <w:r w:rsidRPr="00DE193F">
        <w:rPr>
          <w:rFonts w:cstheme="minorHAnsi"/>
          <w:szCs w:val="24"/>
        </w:rPr>
        <w:t xml:space="preserve"> sc</w:t>
      </w:r>
      <w:r w:rsidR="007267A9">
        <w:rPr>
          <w:rFonts w:cstheme="minorHAnsi"/>
          <w:szCs w:val="24"/>
        </w:rPr>
        <w:t>h</w:t>
      </w:r>
      <w:r w:rsidRPr="00DE193F">
        <w:rPr>
          <w:rFonts w:cstheme="minorHAnsi"/>
          <w:szCs w:val="24"/>
        </w:rPr>
        <w:t xml:space="preserve">ool or is registered for </w:t>
      </w:r>
      <w:r w:rsidR="00CC5BBF">
        <w:rPr>
          <w:rFonts w:cstheme="minorHAnsi"/>
          <w:szCs w:val="24"/>
        </w:rPr>
        <w:t>h</w:t>
      </w:r>
      <w:r w:rsidR="007267A9">
        <w:rPr>
          <w:rFonts w:cstheme="minorHAnsi"/>
          <w:szCs w:val="24"/>
        </w:rPr>
        <w:t>ome education</w:t>
      </w:r>
      <w:r w:rsidRPr="00DE193F">
        <w:rPr>
          <w:rFonts w:cstheme="minorHAnsi"/>
          <w:szCs w:val="24"/>
        </w:rPr>
        <w:t xml:space="preserve"> is given a unique student number. C</w:t>
      </w:r>
      <w:r w:rsidR="007267A9">
        <w:rPr>
          <w:rFonts w:cstheme="minorHAnsi"/>
          <w:szCs w:val="24"/>
        </w:rPr>
        <w:t>h</w:t>
      </w:r>
      <w:r w:rsidRPr="00DE193F">
        <w:rPr>
          <w:rFonts w:cstheme="minorHAnsi"/>
          <w:szCs w:val="24"/>
        </w:rPr>
        <w:t>ildren w</w:t>
      </w:r>
      <w:r w:rsidR="007267A9">
        <w:rPr>
          <w:rFonts w:cstheme="minorHAnsi"/>
          <w:szCs w:val="24"/>
        </w:rPr>
        <w:t>h</w:t>
      </w:r>
      <w:r w:rsidRPr="00DE193F">
        <w:rPr>
          <w:rFonts w:cstheme="minorHAnsi"/>
          <w:szCs w:val="24"/>
        </w:rPr>
        <w:t xml:space="preserve">o </w:t>
      </w:r>
      <w:r w:rsidR="007267A9">
        <w:rPr>
          <w:rFonts w:cstheme="minorHAnsi"/>
          <w:szCs w:val="24"/>
        </w:rPr>
        <w:t>h</w:t>
      </w:r>
      <w:r w:rsidRPr="00DE193F">
        <w:rPr>
          <w:rFonts w:cstheme="minorHAnsi"/>
          <w:szCs w:val="24"/>
        </w:rPr>
        <w:t>ave been previously enrolled in a</w:t>
      </w:r>
      <w:r w:rsidR="00DE193F">
        <w:rPr>
          <w:rFonts w:cstheme="minorHAnsi"/>
          <w:szCs w:val="24"/>
        </w:rPr>
        <w:t>n ACT</w:t>
      </w:r>
      <w:r w:rsidRPr="00DE193F">
        <w:rPr>
          <w:rFonts w:cstheme="minorHAnsi"/>
          <w:szCs w:val="24"/>
        </w:rPr>
        <w:t xml:space="preserve"> sc</w:t>
      </w:r>
      <w:r w:rsidR="007267A9">
        <w:rPr>
          <w:rFonts w:cstheme="minorHAnsi"/>
          <w:szCs w:val="24"/>
        </w:rPr>
        <w:t>h</w:t>
      </w:r>
      <w:r w:rsidRPr="00DE193F">
        <w:rPr>
          <w:rFonts w:cstheme="minorHAnsi"/>
          <w:szCs w:val="24"/>
        </w:rPr>
        <w:t xml:space="preserve">ool </w:t>
      </w:r>
      <w:r w:rsidR="007267A9">
        <w:rPr>
          <w:rFonts w:cstheme="minorHAnsi"/>
          <w:szCs w:val="24"/>
        </w:rPr>
        <w:t>h</w:t>
      </w:r>
      <w:r w:rsidRPr="00DE193F">
        <w:rPr>
          <w:rFonts w:cstheme="minorHAnsi"/>
          <w:szCs w:val="24"/>
        </w:rPr>
        <w:t>ave already been allocated a unique number. T</w:t>
      </w:r>
      <w:r w:rsidR="007267A9">
        <w:rPr>
          <w:rFonts w:cstheme="minorHAnsi"/>
          <w:szCs w:val="24"/>
        </w:rPr>
        <w:t>h</w:t>
      </w:r>
      <w:r w:rsidRPr="00DE193F">
        <w:rPr>
          <w:rFonts w:cstheme="minorHAnsi"/>
          <w:szCs w:val="24"/>
        </w:rPr>
        <w:t>is number</w:t>
      </w:r>
      <w:r w:rsidR="00C61006">
        <w:rPr>
          <w:rFonts w:cstheme="minorHAnsi"/>
          <w:szCs w:val="24"/>
        </w:rPr>
        <w:t xml:space="preserve"> is</w:t>
      </w:r>
      <w:r w:rsidRPr="00DE193F">
        <w:rPr>
          <w:rFonts w:cstheme="minorHAnsi"/>
          <w:szCs w:val="24"/>
        </w:rPr>
        <w:t xml:space="preserve"> used duri</w:t>
      </w:r>
      <w:r w:rsidR="00C61006">
        <w:rPr>
          <w:rFonts w:cstheme="minorHAnsi"/>
          <w:szCs w:val="24"/>
        </w:rPr>
        <w:t>ng t</w:t>
      </w:r>
      <w:r w:rsidR="007267A9">
        <w:rPr>
          <w:rFonts w:cstheme="minorHAnsi"/>
          <w:szCs w:val="24"/>
        </w:rPr>
        <w:t>h</w:t>
      </w:r>
      <w:r w:rsidR="00C61006">
        <w:rPr>
          <w:rFonts w:cstheme="minorHAnsi"/>
          <w:szCs w:val="24"/>
        </w:rPr>
        <w:t xml:space="preserve">e period of </w:t>
      </w:r>
      <w:r w:rsidR="00CC5BBF">
        <w:rPr>
          <w:rFonts w:cstheme="minorHAnsi"/>
          <w:szCs w:val="24"/>
        </w:rPr>
        <w:t>h</w:t>
      </w:r>
      <w:r w:rsidR="007267A9">
        <w:rPr>
          <w:rFonts w:cstheme="minorHAnsi"/>
          <w:szCs w:val="24"/>
        </w:rPr>
        <w:t>ome education</w:t>
      </w:r>
      <w:r w:rsidR="00C61006">
        <w:rPr>
          <w:rFonts w:cstheme="minorHAnsi"/>
          <w:szCs w:val="24"/>
        </w:rPr>
        <w:t xml:space="preserve"> and </w:t>
      </w:r>
      <w:r w:rsidRPr="00DE193F">
        <w:rPr>
          <w:rFonts w:cstheme="minorHAnsi"/>
          <w:szCs w:val="24"/>
        </w:rPr>
        <w:t>enables a c</w:t>
      </w:r>
      <w:r w:rsidR="007267A9">
        <w:rPr>
          <w:rFonts w:cstheme="minorHAnsi"/>
          <w:szCs w:val="24"/>
        </w:rPr>
        <w:t>h</w:t>
      </w:r>
      <w:r w:rsidRPr="00DE193F">
        <w:rPr>
          <w:rFonts w:cstheme="minorHAnsi"/>
          <w:szCs w:val="24"/>
        </w:rPr>
        <w:t>ild to be tracked t</w:t>
      </w:r>
      <w:r w:rsidR="007267A9">
        <w:rPr>
          <w:rFonts w:cstheme="minorHAnsi"/>
          <w:szCs w:val="24"/>
        </w:rPr>
        <w:t>h</w:t>
      </w:r>
      <w:r w:rsidRPr="00DE193F">
        <w:rPr>
          <w:rFonts w:cstheme="minorHAnsi"/>
          <w:szCs w:val="24"/>
        </w:rPr>
        <w:t>roug</w:t>
      </w:r>
      <w:r w:rsidR="007267A9">
        <w:rPr>
          <w:rFonts w:cstheme="minorHAnsi"/>
          <w:szCs w:val="24"/>
        </w:rPr>
        <w:t>h</w:t>
      </w:r>
      <w:r w:rsidRPr="00DE193F">
        <w:rPr>
          <w:rFonts w:cstheme="minorHAnsi"/>
          <w:szCs w:val="24"/>
        </w:rPr>
        <w:t xml:space="preserve"> t</w:t>
      </w:r>
      <w:r w:rsidR="007267A9">
        <w:rPr>
          <w:rFonts w:cstheme="minorHAnsi"/>
          <w:szCs w:val="24"/>
        </w:rPr>
        <w:t>h</w:t>
      </w:r>
      <w:r w:rsidRPr="00DE193F">
        <w:rPr>
          <w:rFonts w:cstheme="minorHAnsi"/>
          <w:szCs w:val="24"/>
        </w:rPr>
        <w:t xml:space="preserve">e education </w:t>
      </w:r>
      <w:r w:rsidR="00C04D16" w:rsidRPr="00DE193F">
        <w:rPr>
          <w:rFonts w:cstheme="minorHAnsi"/>
          <w:szCs w:val="24"/>
        </w:rPr>
        <w:t>system</w:t>
      </w:r>
      <w:r w:rsidR="00C04D16">
        <w:rPr>
          <w:rFonts w:cstheme="minorHAnsi"/>
          <w:szCs w:val="24"/>
        </w:rPr>
        <w:t xml:space="preserve"> and </w:t>
      </w:r>
      <w:r w:rsidRPr="00DE193F">
        <w:rPr>
          <w:rFonts w:cstheme="minorHAnsi"/>
          <w:szCs w:val="24"/>
        </w:rPr>
        <w:t>for identification during t</w:t>
      </w:r>
      <w:r w:rsidR="007267A9">
        <w:rPr>
          <w:rFonts w:cstheme="minorHAnsi"/>
          <w:szCs w:val="24"/>
        </w:rPr>
        <w:t>h</w:t>
      </w:r>
      <w:r w:rsidRPr="00DE193F">
        <w:rPr>
          <w:rFonts w:cstheme="minorHAnsi"/>
          <w:szCs w:val="24"/>
        </w:rPr>
        <w:t>e marking of t</w:t>
      </w:r>
      <w:r w:rsidR="007267A9">
        <w:rPr>
          <w:rFonts w:cstheme="minorHAnsi"/>
          <w:szCs w:val="24"/>
        </w:rPr>
        <w:t>h</w:t>
      </w:r>
      <w:r w:rsidRPr="00DE193F">
        <w:rPr>
          <w:rFonts w:cstheme="minorHAnsi"/>
          <w:szCs w:val="24"/>
        </w:rPr>
        <w:t>e National Assessment Program Literacy and Numeracy (NAPLAN).</w:t>
      </w:r>
    </w:p>
    <w:p w:rsidR="00F21ACB" w:rsidRDefault="00F21ACB" w:rsidP="00B74580">
      <w:pPr>
        <w:spacing w:after="240" w:line="240" w:lineRule="auto"/>
        <w:rPr>
          <w:rFonts w:cstheme="minorHAnsi"/>
          <w:szCs w:val="24"/>
        </w:rPr>
      </w:pPr>
      <w:r w:rsidRPr="00D00DD5">
        <w:rPr>
          <w:rFonts w:cstheme="minorHAnsi"/>
          <w:szCs w:val="24"/>
        </w:rPr>
        <w:t>C</w:t>
      </w:r>
      <w:r w:rsidR="007267A9">
        <w:rPr>
          <w:rFonts w:cstheme="minorHAnsi"/>
          <w:szCs w:val="24"/>
        </w:rPr>
        <w:t>h</w:t>
      </w:r>
      <w:r w:rsidRPr="00D00DD5">
        <w:rPr>
          <w:rFonts w:cstheme="minorHAnsi"/>
          <w:szCs w:val="24"/>
        </w:rPr>
        <w:t>ild</w:t>
      </w:r>
      <w:r w:rsidR="00B37FB4">
        <w:rPr>
          <w:rFonts w:cstheme="minorHAnsi"/>
          <w:szCs w:val="24"/>
        </w:rPr>
        <w:t>ren w</w:t>
      </w:r>
      <w:r w:rsidR="007267A9">
        <w:rPr>
          <w:rFonts w:cstheme="minorHAnsi"/>
          <w:szCs w:val="24"/>
        </w:rPr>
        <w:t>h</w:t>
      </w:r>
      <w:r w:rsidR="00B37FB4">
        <w:rPr>
          <w:rFonts w:cstheme="minorHAnsi"/>
          <w:szCs w:val="24"/>
        </w:rPr>
        <w:t>o attend sc</w:t>
      </w:r>
      <w:r w:rsidR="007267A9">
        <w:rPr>
          <w:rFonts w:cstheme="minorHAnsi"/>
          <w:szCs w:val="24"/>
        </w:rPr>
        <w:t>h</w:t>
      </w:r>
      <w:r w:rsidR="00B37FB4">
        <w:rPr>
          <w:rFonts w:cstheme="minorHAnsi"/>
          <w:szCs w:val="24"/>
        </w:rPr>
        <w:t>ool on a part-</w:t>
      </w:r>
      <w:r w:rsidRPr="00D00DD5">
        <w:rPr>
          <w:rFonts w:cstheme="minorHAnsi"/>
          <w:szCs w:val="24"/>
        </w:rPr>
        <w:t>time basis will use t</w:t>
      </w:r>
      <w:r w:rsidR="007267A9">
        <w:rPr>
          <w:rFonts w:cstheme="minorHAnsi"/>
          <w:szCs w:val="24"/>
        </w:rPr>
        <w:t>h</w:t>
      </w:r>
      <w:r w:rsidRPr="00D00DD5">
        <w:rPr>
          <w:rFonts w:cstheme="minorHAnsi"/>
          <w:szCs w:val="24"/>
        </w:rPr>
        <w:t>e same number for bot</w:t>
      </w:r>
      <w:r w:rsidR="007267A9">
        <w:rPr>
          <w:rFonts w:cstheme="minorHAnsi"/>
          <w:szCs w:val="24"/>
        </w:rPr>
        <w:t>h</w:t>
      </w:r>
      <w:r w:rsidRPr="00D00DD5">
        <w:rPr>
          <w:rFonts w:cstheme="minorHAnsi"/>
          <w:szCs w:val="24"/>
        </w:rPr>
        <w:t xml:space="preserve"> sc</w:t>
      </w:r>
      <w:r w:rsidR="007267A9">
        <w:rPr>
          <w:rFonts w:cstheme="minorHAnsi"/>
          <w:szCs w:val="24"/>
        </w:rPr>
        <w:t>h</w:t>
      </w:r>
      <w:r w:rsidRPr="00D00DD5">
        <w:rPr>
          <w:rFonts w:cstheme="minorHAnsi"/>
          <w:szCs w:val="24"/>
        </w:rPr>
        <w:t xml:space="preserve">ool and </w:t>
      </w:r>
      <w:r w:rsidR="00CC5BBF">
        <w:rPr>
          <w:rFonts w:cstheme="minorHAnsi"/>
          <w:szCs w:val="24"/>
        </w:rPr>
        <w:t>h</w:t>
      </w:r>
      <w:r w:rsidR="007267A9">
        <w:rPr>
          <w:rFonts w:cstheme="minorHAnsi"/>
          <w:szCs w:val="24"/>
        </w:rPr>
        <w:t>ome education</w:t>
      </w:r>
      <w:r w:rsidRPr="00D00DD5">
        <w:rPr>
          <w:rFonts w:cstheme="minorHAnsi"/>
          <w:szCs w:val="24"/>
        </w:rPr>
        <w:t>. T</w:t>
      </w:r>
      <w:r w:rsidR="007267A9">
        <w:rPr>
          <w:rFonts w:cstheme="minorHAnsi"/>
          <w:szCs w:val="24"/>
        </w:rPr>
        <w:t>h</w:t>
      </w:r>
      <w:r w:rsidRPr="00D00DD5">
        <w:rPr>
          <w:rFonts w:cstheme="minorHAnsi"/>
          <w:szCs w:val="24"/>
        </w:rPr>
        <w:t>e number is not used for general administrative purposes</w:t>
      </w:r>
      <w:r w:rsidR="00BA43BF">
        <w:rPr>
          <w:rFonts w:cstheme="minorHAnsi"/>
          <w:szCs w:val="24"/>
        </w:rPr>
        <w:t xml:space="preserve">. The Student Identification Number is shown on </w:t>
      </w:r>
      <w:r w:rsidRPr="00D00DD5">
        <w:rPr>
          <w:rFonts w:cstheme="minorHAnsi"/>
          <w:szCs w:val="24"/>
        </w:rPr>
        <w:t>certificate</w:t>
      </w:r>
      <w:r w:rsidR="00BA43BF">
        <w:rPr>
          <w:rFonts w:cstheme="minorHAnsi"/>
          <w:szCs w:val="24"/>
        </w:rPr>
        <w:t>s</w:t>
      </w:r>
      <w:r w:rsidRPr="00D00DD5">
        <w:rPr>
          <w:rFonts w:cstheme="minorHAnsi"/>
          <w:szCs w:val="24"/>
        </w:rPr>
        <w:t xml:space="preserve"> of </w:t>
      </w:r>
      <w:r w:rsidR="00CC5BBF">
        <w:rPr>
          <w:rFonts w:cstheme="minorHAnsi"/>
          <w:szCs w:val="24"/>
        </w:rPr>
        <w:t>h</w:t>
      </w:r>
      <w:r w:rsidR="007267A9">
        <w:rPr>
          <w:rFonts w:cstheme="minorHAnsi"/>
          <w:szCs w:val="24"/>
        </w:rPr>
        <w:t>ome education</w:t>
      </w:r>
      <w:r w:rsidR="00BA43BF">
        <w:rPr>
          <w:rFonts w:cstheme="minorHAnsi"/>
          <w:szCs w:val="24"/>
        </w:rPr>
        <w:t xml:space="preserve"> registration issued after July 2013</w:t>
      </w:r>
      <w:r w:rsidRPr="00D00DD5">
        <w:rPr>
          <w:rFonts w:cstheme="minorHAnsi"/>
          <w:szCs w:val="24"/>
        </w:rPr>
        <w:t xml:space="preserve">. </w:t>
      </w:r>
    </w:p>
    <w:p w:rsidR="00CC0968" w:rsidRPr="00D00DD5" w:rsidRDefault="00CC0968" w:rsidP="00B74580">
      <w:pPr>
        <w:spacing w:after="240" w:line="240" w:lineRule="auto"/>
        <w:rPr>
          <w:rFonts w:cstheme="minorHAnsi"/>
          <w:szCs w:val="24"/>
        </w:rPr>
      </w:pPr>
      <w:r>
        <w:rPr>
          <w:rFonts w:cstheme="minorHAnsi"/>
          <w:szCs w:val="24"/>
        </w:rPr>
        <w:t>T</w:t>
      </w:r>
      <w:r w:rsidR="007267A9">
        <w:rPr>
          <w:rFonts w:cstheme="minorHAnsi"/>
          <w:szCs w:val="24"/>
        </w:rPr>
        <w:t>h</w:t>
      </w:r>
      <w:r>
        <w:rPr>
          <w:rFonts w:cstheme="minorHAnsi"/>
          <w:szCs w:val="24"/>
        </w:rPr>
        <w:t>e Student Identification Number may be used w</w:t>
      </w:r>
      <w:r w:rsidR="007267A9">
        <w:rPr>
          <w:rFonts w:cstheme="minorHAnsi"/>
          <w:szCs w:val="24"/>
        </w:rPr>
        <w:t>h</w:t>
      </w:r>
      <w:r>
        <w:rPr>
          <w:rFonts w:cstheme="minorHAnsi"/>
          <w:szCs w:val="24"/>
        </w:rPr>
        <w:t>en applying for student bus travel passes wit</w:t>
      </w:r>
      <w:r w:rsidR="007267A9">
        <w:rPr>
          <w:rFonts w:cstheme="minorHAnsi"/>
          <w:szCs w:val="24"/>
        </w:rPr>
        <w:t>h</w:t>
      </w:r>
      <w:r>
        <w:rPr>
          <w:rFonts w:cstheme="minorHAnsi"/>
          <w:szCs w:val="24"/>
        </w:rPr>
        <w:t xml:space="preserve"> ACTION buses. </w:t>
      </w:r>
      <w:r w:rsidR="00CC5BBF" w:rsidRPr="00D00DD5">
        <w:rPr>
          <w:rFonts w:cstheme="minorHAnsi"/>
          <w:szCs w:val="24"/>
        </w:rPr>
        <w:t xml:space="preserve">Parents are </w:t>
      </w:r>
      <w:r w:rsidR="00CC5BBF">
        <w:rPr>
          <w:rFonts w:cstheme="minorHAnsi"/>
          <w:szCs w:val="24"/>
        </w:rPr>
        <w:t xml:space="preserve">provided with </w:t>
      </w:r>
      <w:r w:rsidR="00CC5BBF" w:rsidRPr="00D00DD5">
        <w:rPr>
          <w:rFonts w:cstheme="minorHAnsi"/>
          <w:szCs w:val="24"/>
        </w:rPr>
        <w:t>a copy of t</w:t>
      </w:r>
      <w:r w:rsidR="00CC5BBF">
        <w:rPr>
          <w:rFonts w:cstheme="minorHAnsi"/>
          <w:szCs w:val="24"/>
        </w:rPr>
        <w:t>h</w:t>
      </w:r>
      <w:r w:rsidR="00CC5BBF" w:rsidRPr="00D00DD5">
        <w:rPr>
          <w:rFonts w:cstheme="minorHAnsi"/>
          <w:szCs w:val="24"/>
        </w:rPr>
        <w:t>is number</w:t>
      </w:r>
      <w:r w:rsidR="00CC5BBF">
        <w:rPr>
          <w:rFonts w:cstheme="minorHAnsi"/>
          <w:szCs w:val="24"/>
        </w:rPr>
        <w:t xml:space="preserve"> when a registration certificate is issued.</w:t>
      </w:r>
    </w:p>
    <w:p w:rsidR="009C75DE" w:rsidRDefault="009C75DE" w:rsidP="009C75DE">
      <w:pPr>
        <w:ind w:firstLine="720"/>
      </w:pPr>
    </w:p>
    <w:p w:rsidR="001B617B" w:rsidRDefault="00C05866" w:rsidP="001B617B">
      <w:pPr>
        <w:pStyle w:val="Heading1"/>
      </w:pPr>
      <w:r>
        <w:br w:type="page"/>
      </w:r>
      <w:bookmarkStart w:id="148" w:name="_Toc357410295"/>
      <w:r w:rsidRPr="00C07A4A">
        <w:t>Index</w:t>
      </w:r>
      <w:bookmarkEnd w:id="148"/>
      <w:r>
        <w:t xml:space="preserve"> </w:t>
      </w:r>
    </w:p>
    <w:p w:rsidR="00C05866" w:rsidRDefault="00776AA9" w:rsidP="001B617B">
      <w:pPr>
        <w:pStyle w:val="Heading1"/>
        <w:rPr>
          <w:noProof/>
        </w:rPr>
      </w:pPr>
      <w:r>
        <w:fldChar w:fldCharType="begin"/>
      </w:r>
      <w:r w:rsidR="00C05866">
        <w:instrText xml:space="preserve"> INDEX \c "2" \z "3081" </w:instrText>
      </w:r>
      <w:r>
        <w:fldChar w:fldCharType="separate"/>
      </w:r>
    </w:p>
    <w:p w:rsidR="00C05866" w:rsidRDefault="00C05866" w:rsidP="001B617B">
      <w:pPr>
        <w:pStyle w:val="Heading1"/>
        <w:rPr>
          <w:noProof/>
        </w:rPr>
        <w:sectPr w:rsidR="00C05866" w:rsidSect="006236F2">
          <w:footerReference w:type="default" r:id="rId25"/>
          <w:footerReference w:type="first" r:id="rId26"/>
          <w:endnotePr>
            <w:numFmt w:val="decimal"/>
          </w:endnotePr>
          <w:type w:val="continuous"/>
          <w:pgSz w:w="11909" w:h="16834" w:code="9"/>
          <w:pgMar w:top="1134" w:right="710" w:bottom="1135" w:left="993" w:header="426" w:footer="706" w:gutter="0"/>
          <w:cols w:space="720"/>
          <w:titlePg/>
          <w:docGrid w:linePitch="326"/>
        </w:sectPr>
      </w:pPr>
    </w:p>
    <w:p w:rsidR="00C05866" w:rsidRDefault="00776AA9" w:rsidP="001B617B">
      <w:pPr>
        <w:spacing w:after="0" w:line="360" w:lineRule="auto"/>
      </w:pPr>
      <w:r>
        <w:fldChar w:fldCharType="end"/>
      </w:r>
      <w:r w:rsidR="00C05866" w:rsidRPr="001B617B">
        <w:t>ACARA, 5</w:t>
      </w:r>
    </w:p>
    <w:p w:rsidR="00C05866" w:rsidRDefault="00C05866" w:rsidP="001B617B">
      <w:pPr>
        <w:spacing w:after="0" w:line="360" w:lineRule="auto"/>
      </w:pPr>
      <w:r>
        <w:t>Annual report, 7, 11</w:t>
      </w:r>
    </w:p>
    <w:p w:rsidR="00C05866" w:rsidRDefault="00C05866" w:rsidP="001B617B">
      <w:pPr>
        <w:spacing w:after="0" w:line="360" w:lineRule="auto"/>
      </w:pPr>
      <w:r>
        <w:t>Approaches, 4</w:t>
      </w:r>
    </w:p>
    <w:p w:rsidR="00C05866" w:rsidRDefault="00C05866" w:rsidP="001B617B">
      <w:pPr>
        <w:spacing w:after="0" w:line="360" w:lineRule="auto"/>
      </w:pPr>
      <w:r>
        <w:t>Assessment and planning, 13</w:t>
      </w:r>
    </w:p>
    <w:p w:rsidR="00C05866" w:rsidRDefault="00C05866" w:rsidP="001B617B">
      <w:pPr>
        <w:spacing w:after="0" w:line="360" w:lineRule="auto"/>
      </w:pPr>
      <w:r w:rsidRPr="00EB6A38">
        <w:t>Australian Curriculum</w:t>
      </w:r>
      <w:r>
        <w:t>, 5</w:t>
      </w:r>
    </w:p>
    <w:p w:rsidR="00C05866" w:rsidRDefault="00C05866" w:rsidP="001B617B">
      <w:pPr>
        <w:spacing w:after="0" w:line="360" w:lineRule="auto"/>
      </w:pPr>
      <w:r w:rsidRPr="00EB6A38">
        <w:t>Authorised Person</w:t>
      </w:r>
      <w:r w:rsidR="006759E9">
        <w:t>, 8, 15</w:t>
      </w:r>
    </w:p>
    <w:p w:rsidR="00C05866" w:rsidRDefault="00C05866" w:rsidP="001B617B">
      <w:pPr>
        <w:spacing w:after="0" w:line="360" w:lineRule="auto"/>
      </w:pPr>
      <w:r>
        <w:t>Certificates of registration, 11</w:t>
      </w:r>
    </w:p>
    <w:p w:rsidR="00C05866" w:rsidRDefault="00C05866" w:rsidP="001B617B">
      <w:pPr>
        <w:spacing w:after="0" w:line="360" w:lineRule="auto"/>
      </w:pPr>
      <w:r>
        <w:t>Certified true copies, 14</w:t>
      </w:r>
    </w:p>
    <w:p w:rsidR="00C05866" w:rsidRDefault="00C05866" w:rsidP="001B617B">
      <w:pPr>
        <w:spacing w:after="0" w:line="360" w:lineRule="auto"/>
      </w:pPr>
      <w:r w:rsidRPr="00EB6A38">
        <w:t>CHEC</w:t>
      </w:r>
      <w:r>
        <w:t>, 1</w:t>
      </w:r>
      <w:r w:rsidR="006759E9">
        <w:t>6</w:t>
      </w:r>
    </w:p>
    <w:p w:rsidR="00C05866" w:rsidRDefault="00C05866" w:rsidP="001B617B">
      <w:pPr>
        <w:spacing w:after="0" w:line="360" w:lineRule="auto"/>
      </w:pPr>
      <w:r w:rsidRPr="00EB6A38">
        <w:t>Christian Home Education Canberra</w:t>
      </w:r>
      <w:r>
        <w:t>, 1</w:t>
      </w:r>
      <w:r w:rsidR="006759E9">
        <w:t>6</w:t>
      </w:r>
    </w:p>
    <w:p w:rsidR="00C05866" w:rsidRDefault="00C05866" w:rsidP="001B617B">
      <w:pPr>
        <w:spacing w:after="0" w:line="360" w:lineRule="auto"/>
      </w:pPr>
      <w:r w:rsidRPr="006236F2">
        <w:t xml:space="preserve">Compulsory education age, </w:t>
      </w:r>
      <w:r>
        <w:t>5, 1</w:t>
      </w:r>
      <w:r w:rsidR="006759E9">
        <w:t>6</w:t>
      </w:r>
    </w:p>
    <w:p w:rsidR="00C05866" w:rsidRDefault="00C05866" w:rsidP="001B617B">
      <w:pPr>
        <w:spacing w:after="0" w:line="360" w:lineRule="auto"/>
      </w:pPr>
      <w:r>
        <w:t>Conditions of home education registration, 7</w:t>
      </w:r>
    </w:p>
    <w:p w:rsidR="00C05866" w:rsidRDefault="00C05866" w:rsidP="001B617B">
      <w:pPr>
        <w:spacing w:after="0" w:line="360" w:lineRule="auto"/>
      </w:pPr>
      <w:r>
        <w:t>Curriculum, 5</w:t>
      </w:r>
    </w:p>
    <w:p w:rsidR="00C05866" w:rsidRPr="006C389C" w:rsidRDefault="00C05866" w:rsidP="001B617B">
      <w:pPr>
        <w:spacing w:after="0" w:line="360" w:lineRule="auto"/>
      </w:pPr>
      <w:r>
        <w:t>Curriculum materials, 4</w:t>
      </w:r>
    </w:p>
    <w:p w:rsidR="00C05866" w:rsidRDefault="00C05866" w:rsidP="001B617B">
      <w:pPr>
        <w:spacing w:after="0" w:line="360" w:lineRule="auto"/>
      </w:pPr>
      <w:r>
        <w:t>Documenting home education, 9</w:t>
      </w:r>
    </w:p>
    <w:p w:rsidR="00C05866" w:rsidRDefault="00C05866" w:rsidP="001B617B">
      <w:pPr>
        <w:spacing w:after="0" w:line="360" w:lineRule="auto"/>
      </w:pPr>
      <w:r>
        <w:t>Education strategies, 4</w:t>
      </w:r>
    </w:p>
    <w:p w:rsidR="00C05866" w:rsidRDefault="00C05866" w:rsidP="001B617B">
      <w:pPr>
        <w:spacing w:after="0" w:line="360" w:lineRule="auto"/>
      </w:pPr>
      <w:r>
        <w:t>E</w:t>
      </w:r>
      <w:r w:rsidRPr="00EB6A38">
        <w:t>ducational opportunities</w:t>
      </w:r>
      <w:r>
        <w:t>, 7</w:t>
      </w:r>
    </w:p>
    <w:p w:rsidR="00C05866" w:rsidRDefault="00C05866" w:rsidP="001B617B">
      <w:pPr>
        <w:spacing w:after="0" w:line="360" w:lineRule="auto"/>
      </w:pPr>
      <w:r w:rsidRPr="00EB6A38">
        <w:t>HENCAST</w:t>
      </w:r>
      <w:r>
        <w:t>, 1</w:t>
      </w:r>
      <w:r w:rsidR="006759E9">
        <w:t>6</w:t>
      </w:r>
    </w:p>
    <w:p w:rsidR="00C05866" w:rsidRDefault="00C05866" w:rsidP="001B617B">
      <w:pPr>
        <w:spacing w:after="0" w:line="360" w:lineRule="auto"/>
      </w:pPr>
      <w:r>
        <w:t>H</w:t>
      </w:r>
      <w:r w:rsidRPr="00EB6A38">
        <w:t>igh quality education</w:t>
      </w:r>
      <w:r>
        <w:t>, 7</w:t>
      </w:r>
    </w:p>
    <w:p w:rsidR="00C05866" w:rsidRPr="006236F2" w:rsidRDefault="00C05866" w:rsidP="001B617B">
      <w:pPr>
        <w:spacing w:after="0" w:line="360" w:lineRule="auto"/>
      </w:pPr>
      <w:r w:rsidRPr="006236F2">
        <w:t>Home</w:t>
      </w:r>
      <w:r w:rsidRPr="006236F2">
        <w:rPr>
          <w:i/>
        </w:rPr>
        <w:t xml:space="preserve"> </w:t>
      </w:r>
      <w:r w:rsidRPr="006236F2">
        <w:t>base, 1</w:t>
      </w:r>
      <w:r w:rsidR="006759E9">
        <w:t>6</w:t>
      </w:r>
    </w:p>
    <w:p w:rsidR="00C05866" w:rsidRDefault="00C05866" w:rsidP="001B617B">
      <w:pPr>
        <w:spacing w:after="0" w:line="360" w:lineRule="auto"/>
      </w:pPr>
      <w:r w:rsidRPr="00EB6A38">
        <w:t>Home Education Association Inc. Australia</w:t>
      </w:r>
      <w:r>
        <w:t>, 1</w:t>
      </w:r>
      <w:r w:rsidR="006759E9">
        <w:t>6</w:t>
      </w:r>
    </w:p>
    <w:p w:rsidR="00C05866" w:rsidRDefault="00C05866" w:rsidP="006759E9">
      <w:pPr>
        <w:spacing w:after="0" w:line="360" w:lineRule="auto"/>
      </w:pPr>
      <w:r w:rsidRPr="00EB6A38">
        <w:t xml:space="preserve">Home </w:t>
      </w:r>
      <w:r>
        <w:t>E</w:t>
      </w:r>
      <w:r w:rsidR="006759E9">
        <w:t>ducation Network Canberra and S</w:t>
      </w:r>
      <w:r w:rsidRPr="00EB6A38">
        <w:t>outhern Tablelands</w:t>
      </w:r>
      <w:r>
        <w:t>, 1</w:t>
      </w:r>
      <w:r w:rsidR="006759E9">
        <w:t>6</w:t>
      </w:r>
    </w:p>
    <w:p w:rsidR="00C05866" w:rsidRDefault="00C05866" w:rsidP="001B617B">
      <w:pPr>
        <w:spacing w:after="0" w:line="360" w:lineRule="auto"/>
      </w:pPr>
      <w:r w:rsidRPr="006236F2">
        <w:t xml:space="preserve">Home education </w:t>
      </w:r>
      <w:r>
        <w:t>organisations</w:t>
      </w:r>
      <w:r w:rsidRPr="006236F2">
        <w:t xml:space="preserve">, </w:t>
      </w:r>
      <w:r>
        <w:t>1</w:t>
      </w:r>
      <w:r w:rsidR="006759E9">
        <w:t>6</w:t>
      </w:r>
    </w:p>
    <w:p w:rsidR="00C05866" w:rsidRDefault="00C05866" w:rsidP="001B617B">
      <w:pPr>
        <w:spacing w:after="0" w:line="360" w:lineRule="auto"/>
      </w:pPr>
      <w:r>
        <w:t>Home visit, 7, 8, 9, 10</w:t>
      </w:r>
    </w:p>
    <w:p w:rsidR="00C05866" w:rsidRDefault="00C05866" w:rsidP="001B617B">
      <w:pPr>
        <w:spacing w:after="0" w:line="360" w:lineRule="auto"/>
      </w:pPr>
      <w:r>
        <w:t>Home Visit Directorate Report, 10</w:t>
      </w:r>
    </w:p>
    <w:p w:rsidR="00C05866" w:rsidRDefault="00C05866" w:rsidP="001B617B">
      <w:pPr>
        <w:spacing w:after="0" w:line="360" w:lineRule="auto"/>
      </w:pPr>
      <w:r>
        <w:t>Home Visit Parent Report, 8, 9</w:t>
      </w:r>
    </w:p>
    <w:p w:rsidR="00C05866" w:rsidRDefault="00C05866" w:rsidP="001B617B">
      <w:pPr>
        <w:spacing w:after="0" w:line="360" w:lineRule="auto"/>
      </w:pPr>
      <w:r>
        <w:t>Legislation, 5</w:t>
      </w:r>
    </w:p>
    <w:p w:rsidR="00C05866" w:rsidRDefault="00C05866" w:rsidP="001B617B">
      <w:pPr>
        <w:spacing w:after="0" w:line="360" w:lineRule="auto"/>
      </w:pPr>
      <w:r>
        <w:t>Liaison Unit, 15</w:t>
      </w:r>
    </w:p>
    <w:p w:rsidR="00C05866" w:rsidRDefault="00C05866" w:rsidP="001B617B">
      <w:pPr>
        <w:spacing w:after="0" w:line="360" w:lineRule="auto"/>
      </w:pPr>
      <w:r w:rsidRPr="006236F2">
        <w:t>Main educator</w:t>
      </w:r>
      <w:r>
        <w:t>, 1</w:t>
      </w:r>
      <w:r w:rsidR="006759E9">
        <w:t>6</w:t>
      </w:r>
    </w:p>
    <w:p w:rsidR="00C05866" w:rsidRDefault="00C05866" w:rsidP="001B617B">
      <w:pPr>
        <w:spacing w:after="0" w:line="360" w:lineRule="auto"/>
      </w:pPr>
      <w:r>
        <w:t>Moving from interstate, 12</w:t>
      </w:r>
    </w:p>
    <w:p w:rsidR="00C05866" w:rsidRPr="009F7A88" w:rsidRDefault="00C05866" w:rsidP="001B617B">
      <w:pPr>
        <w:spacing w:after="0" w:line="360" w:lineRule="auto"/>
        <w:rPr>
          <w:lang w:val="fr-FR"/>
        </w:rPr>
      </w:pPr>
      <w:r w:rsidRPr="009F7A88">
        <w:rPr>
          <w:lang w:val="fr-FR"/>
        </w:rPr>
        <w:t>NAPLAN, 13</w:t>
      </w:r>
    </w:p>
    <w:p w:rsidR="00C05866" w:rsidRPr="009F7A88" w:rsidRDefault="00C05866" w:rsidP="001B617B">
      <w:pPr>
        <w:spacing w:after="0" w:line="360" w:lineRule="auto"/>
        <w:rPr>
          <w:lang w:val="fr-FR"/>
        </w:rPr>
      </w:pPr>
      <w:r w:rsidRPr="009F7A88">
        <w:rPr>
          <w:lang w:val="fr-FR"/>
        </w:rPr>
        <w:t>Non-compliance, 11</w:t>
      </w:r>
    </w:p>
    <w:p w:rsidR="00C05866" w:rsidRPr="009F7A88" w:rsidRDefault="00C05866" w:rsidP="001B617B">
      <w:pPr>
        <w:spacing w:after="0" w:line="360" w:lineRule="auto"/>
        <w:rPr>
          <w:lang w:val="fr-FR"/>
        </w:rPr>
      </w:pPr>
      <w:r w:rsidRPr="009F7A88">
        <w:rPr>
          <w:lang w:val="fr-FR"/>
        </w:rPr>
        <w:t>Parent, 16</w:t>
      </w:r>
    </w:p>
    <w:p w:rsidR="00C05866" w:rsidRPr="009F7A88" w:rsidRDefault="00C05866" w:rsidP="001B617B">
      <w:pPr>
        <w:spacing w:after="0" w:line="360" w:lineRule="auto"/>
        <w:rPr>
          <w:lang w:val="fr-FR"/>
        </w:rPr>
      </w:pPr>
      <w:r w:rsidRPr="009F7A88">
        <w:rPr>
          <w:lang w:val="fr-FR"/>
        </w:rPr>
        <w:t>Parent  report, 8, 9</w:t>
      </w:r>
    </w:p>
    <w:p w:rsidR="00C05866" w:rsidRDefault="00C05866" w:rsidP="001B617B">
      <w:pPr>
        <w:spacing w:after="0" w:line="360" w:lineRule="auto"/>
      </w:pPr>
      <w:r>
        <w:t>Parent feedback, 11</w:t>
      </w:r>
    </w:p>
    <w:p w:rsidR="00C05866" w:rsidRDefault="00C05866" w:rsidP="001B617B">
      <w:pPr>
        <w:spacing w:after="0" w:line="360" w:lineRule="auto"/>
      </w:pPr>
      <w:r>
        <w:t>Part-time home education, 12</w:t>
      </w:r>
    </w:p>
    <w:p w:rsidR="00C05866" w:rsidRDefault="00C05866" w:rsidP="001B617B">
      <w:pPr>
        <w:spacing w:after="0" w:line="360" w:lineRule="auto"/>
      </w:pPr>
      <w:r>
        <w:t>Privacy and confidentiality, 15</w:t>
      </w:r>
    </w:p>
    <w:p w:rsidR="00C05866" w:rsidRDefault="00C05866" w:rsidP="001B617B">
      <w:pPr>
        <w:spacing w:after="0" w:line="360" w:lineRule="auto"/>
      </w:pPr>
      <w:r>
        <w:t>Process overview, 6</w:t>
      </w:r>
    </w:p>
    <w:p w:rsidR="00C05866" w:rsidRDefault="00C05866" w:rsidP="001B617B">
      <w:pPr>
        <w:spacing w:after="0" w:line="360" w:lineRule="auto"/>
      </w:pPr>
      <w:r w:rsidRPr="006236F2">
        <w:t>Provisional registration</w:t>
      </w:r>
      <w:r>
        <w:t>, 7</w:t>
      </w:r>
    </w:p>
    <w:p w:rsidR="00C05866" w:rsidRDefault="00C05866" w:rsidP="001B617B">
      <w:pPr>
        <w:spacing w:after="0" w:line="360" w:lineRule="auto"/>
      </w:pPr>
      <w:r>
        <w:t>R</w:t>
      </w:r>
      <w:r w:rsidRPr="00EB6A38">
        <w:t>ecords used for the home education</w:t>
      </w:r>
      <w:r>
        <w:t>, 9</w:t>
      </w:r>
    </w:p>
    <w:p w:rsidR="00C05866" w:rsidRDefault="00C05866" w:rsidP="001B617B">
      <w:pPr>
        <w:spacing w:after="0" w:line="360" w:lineRule="auto"/>
      </w:pPr>
      <w:r>
        <w:t>Registration (initial), 8</w:t>
      </w:r>
    </w:p>
    <w:p w:rsidR="00C05866" w:rsidRDefault="00C05866" w:rsidP="001B617B">
      <w:pPr>
        <w:spacing w:after="0" w:line="360" w:lineRule="auto"/>
      </w:pPr>
      <w:r>
        <w:t>Registration renewal, 8</w:t>
      </w:r>
    </w:p>
    <w:p w:rsidR="00C05866" w:rsidRDefault="00C05866" w:rsidP="001B617B">
      <w:pPr>
        <w:spacing w:after="0" w:line="360" w:lineRule="auto"/>
      </w:pPr>
      <w:r>
        <w:t xml:space="preserve">Registration renewal </w:t>
      </w:r>
      <w:r w:rsidRPr="00EB6A38">
        <w:rPr>
          <w:u w:val="single"/>
        </w:rPr>
        <w:t>without</w:t>
      </w:r>
      <w:r>
        <w:t xml:space="preserve"> a home visit, 10</w:t>
      </w:r>
    </w:p>
    <w:p w:rsidR="00C05866" w:rsidRDefault="00C05866" w:rsidP="001B617B">
      <w:pPr>
        <w:spacing w:after="0" w:line="360" w:lineRule="auto"/>
      </w:pPr>
      <w:r>
        <w:t>Resources, 14</w:t>
      </w:r>
    </w:p>
    <w:p w:rsidR="00C05866" w:rsidRDefault="00C05866" w:rsidP="001B617B">
      <w:pPr>
        <w:spacing w:after="0" w:line="360" w:lineRule="auto"/>
      </w:pPr>
      <w:r w:rsidRPr="006236F2">
        <w:t>Student number,</w:t>
      </w:r>
      <w:r>
        <w:t xml:space="preserve"> 1</w:t>
      </w:r>
      <w:r w:rsidR="006759E9">
        <w:t>6</w:t>
      </w:r>
    </w:p>
    <w:p w:rsidR="00C05866" w:rsidRPr="006C389C" w:rsidRDefault="00C05866" w:rsidP="001B617B">
      <w:pPr>
        <w:spacing w:after="0" w:line="360" w:lineRule="auto"/>
      </w:pPr>
      <w:r>
        <w:t>S</w:t>
      </w:r>
      <w:r w:rsidRPr="00EB6A38">
        <w:t>upporting documentation</w:t>
      </w:r>
      <w:r>
        <w:t>, 7</w:t>
      </w:r>
    </w:p>
    <w:p w:rsidR="00C05866" w:rsidRDefault="00C05866" w:rsidP="001B617B">
      <w:pPr>
        <w:spacing w:after="0" w:line="360" w:lineRule="auto"/>
      </w:pPr>
      <w:r>
        <w:t>Testing, 13</w:t>
      </w:r>
    </w:p>
    <w:p w:rsidR="00C05866" w:rsidRDefault="00C05866" w:rsidP="001B617B">
      <w:pPr>
        <w:spacing w:after="0" w:line="360" w:lineRule="auto"/>
      </w:pPr>
      <w:r>
        <w:t>Working with Vulnerable People, 15</w:t>
      </w:r>
    </w:p>
    <w:p w:rsidR="00C05866" w:rsidRDefault="00C05866" w:rsidP="001B617B">
      <w:pPr>
        <w:spacing w:after="0" w:line="360" w:lineRule="auto"/>
      </w:pPr>
      <w:r>
        <w:t>Work samples, 10</w:t>
      </w:r>
    </w:p>
    <w:p w:rsidR="00C05866" w:rsidRDefault="00C05866" w:rsidP="0098061B">
      <w:pPr>
        <w:spacing w:after="0" w:line="360" w:lineRule="auto"/>
        <w:sectPr w:rsidR="00C05866" w:rsidSect="00C05866">
          <w:endnotePr>
            <w:numFmt w:val="decimal"/>
          </w:endnotePr>
          <w:type w:val="continuous"/>
          <w:pgSz w:w="11909" w:h="16834" w:code="9"/>
          <w:pgMar w:top="1134" w:right="710" w:bottom="1135" w:left="993" w:header="426" w:footer="706" w:gutter="0"/>
          <w:cols w:num="2" w:space="720"/>
          <w:titlePg/>
          <w:docGrid w:linePitch="326"/>
        </w:sectPr>
      </w:pPr>
      <w:r>
        <w:t>Year 10 or 12 certificates, 4</w:t>
      </w:r>
    </w:p>
    <w:bookmarkEnd w:id="134"/>
    <w:p w:rsidR="003C1280" w:rsidRDefault="003C1280" w:rsidP="000259A4">
      <w:pPr>
        <w:pStyle w:val="Heading1"/>
        <w:pBdr>
          <w:bottom w:val="single" w:sz="4" w:space="0" w:color="auto"/>
        </w:pBdr>
        <w:spacing w:line="240" w:lineRule="auto"/>
        <w:rPr>
          <w:rFonts w:cstheme="minorHAnsi"/>
          <w:sz w:val="28"/>
        </w:rPr>
      </w:pPr>
    </w:p>
    <w:sectPr w:rsidR="003C1280" w:rsidSect="00812A42">
      <w:endnotePr>
        <w:numFmt w:val="decimal"/>
      </w:endnotePr>
      <w:type w:val="continuous"/>
      <w:pgSz w:w="11909" w:h="16834" w:code="9"/>
      <w:pgMar w:top="1134" w:right="710" w:bottom="1135" w:left="993" w:header="42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EC" w:rsidRDefault="005B0FEC" w:rsidP="00F65EAE">
      <w:pPr>
        <w:spacing w:after="0" w:line="240" w:lineRule="auto"/>
      </w:pPr>
      <w:r>
        <w:separator/>
      </w:r>
    </w:p>
  </w:endnote>
  <w:endnote w:type="continuationSeparator" w:id="0">
    <w:p w:rsidR="005B0FEC" w:rsidRDefault="005B0FEC" w:rsidP="00F6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2017"/>
      <w:docPartObj>
        <w:docPartGallery w:val="Page Numbers (Bottom of Page)"/>
        <w:docPartUnique/>
      </w:docPartObj>
    </w:sdtPr>
    <w:sdtEndPr/>
    <w:sdtContent>
      <w:sdt>
        <w:sdtPr>
          <w:id w:val="24252018"/>
          <w:docPartObj>
            <w:docPartGallery w:val="Page Numbers (Top of Page)"/>
            <w:docPartUnique/>
          </w:docPartObj>
        </w:sdtPr>
        <w:sdtEndPr/>
        <w:sdtContent>
          <w:p w:rsidR="0065169D" w:rsidRDefault="0065169D">
            <w:pPr>
              <w:pStyle w:val="Footer"/>
            </w:pPr>
            <w:r>
              <w:t xml:space="preserve">Page </w:t>
            </w:r>
            <w:r w:rsidR="00776AA9">
              <w:rPr>
                <w:b/>
              </w:rPr>
              <w:fldChar w:fldCharType="begin"/>
            </w:r>
            <w:r>
              <w:rPr>
                <w:b/>
              </w:rPr>
              <w:instrText xml:space="preserve"> PAGE </w:instrText>
            </w:r>
            <w:r w:rsidR="00776AA9">
              <w:rPr>
                <w:b/>
              </w:rPr>
              <w:fldChar w:fldCharType="separate"/>
            </w:r>
            <w:r w:rsidR="00E04A2C">
              <w:rPr>
                <w:b/>
                <w:noProof/>
              </w:rPr>
              <w:t>17</w:t>
            </w:r>
            <w:r w:rsidR="00776AA9">
              <w:rPr>
                <w:b/>
              </w:rPr>
              <w:fldChar w:fldCharType="end"/>
            </w:r>
            <w:r>
              <w:t xml:space="preserve"> of </w:t>
            </w:r>
            <w:r w:rsidR="00776AA9">
              <w:rPr>
                <w:b/>
              </w:rPr>
              <w:fldChar w:fldCharType="begin"/>
            </w:r>
            <w:r>
              <w:rPr>
                <w:b/>
              </w:rPr>
              <w:instrText xml:space="preserve"> NUMPAGES  </w:instrText>
            </w:r>
            <w:r w:rsidR="00776AA9">
              <w:rPr>
                <w:b/>
              </w:rPr>
              <w:fldChar w:fldCharType="separate"/>
            </w:r>
            <w:r w:rsidR="00E04A2C">
              <w:rPr>
                <w:b/>
                <w:noProof/>
              </w:rPr>
              <w:t>17</w:t>
            </w:r>
            <w:r w:rsidR="00776AA9">
              <w:rPr>
                <w:b/>
              </w:rPr>
              <w:fldChar w:fldCharType="end"/>
            </w:r>
          </w:p>
        </w:sdtContent>
      </w:sdt>
    </w:sdtContent>
  </w:sdt>
  <w:p w:rsidR="0065169D" w:rsidRPr="00C57B62" w:rsidRDefault="0065169D" w:rsidP="003B363F">
    <w:pPr>
      <w:pStyle w:val="Footer"/>
    </w:pPr>
  </w:p>
  <w:p w:rsidR="0065169D" w:rsidRDefault="00651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2019"/>
      <w:docPartObj>
        <w:docPartGallery w:val="Page Numbers (Bottom of Page)"/>
        <w:docPartUnique/>
      </w:docPartObj>
    </w:sdtPr>
    <w:sdtEndPr/>
    <w:sdtContent>
      <w:sdt>
        <w:sdtPr>
          <w:id w:val="24252020"/>
          <w:docPartObj>
            <w:docPartGallery w:val="Page Numbers (Top of Page)"/>
            <w:docPartUnique/>
          </w:docPartObj>
        </w:sdtPr>
        <w:sdtEndPr/>
        <w:sdtContent>
          <w:p w:rsidR="0065169D" w:rsidRDefault="0065169D">
            <w:pPr>
              <w:pStyle w:val="Footer"/>
            </w:pPr>
            <w:r>
              <w:t xml:space="preserve"> Page </w:t>
            </w:r>
            <w:r w:rsidR="00776AA9">
              <w:rPr>
                <w:b/>
              </w:rPr>
              <w:fldChar w:fldCharType="begin"/>
            </w:r>
            <w:r>
              <w:rPr>
                <w:b/>
              </w:rPr>
              <w:instrText xml:space="preserve"> PAGE </w:instrText>
            </w:r>
            <w:r w:rsidR="00776AA9">
              <w:rPr>
                <w:b/>
              </w:rPr>
              <w:fldChar w:fldCharType="separate"/>
            </w:r>
            <w:r w:rsidR="00470CD5">
              <w:rPr>
                <w:b/>
                <w:noProof/>
              </w:rPr>
              <w:t>1</w:t>
            </w:r>
            <w:r w:rsidR="00776AA9">
              <w:rPr>
                <w:b/>
              </w:rPr>
              <w:fldChar w:fldCharType="end"/>
            </w:r>
            <w:r>
              <w:t xml:space="preserve"> of </w:t>
            </w:r>
            <w:r w:rsidR="00776AA9">
              <w:rPr>
                <w:b/>
              </w:rPr>
              <w:fldChar w:fldCharType="begin"/>
            </w:r>
            <w:r>
              <w:rPr>
                <w:b/>
              </w:rPr>
              <w:instrText xml:space="preserve"> NUMPAGES  </w:instrText>
            </w:r>
            <w:r w:rsidR="00776AA9">
              <w:rPr>
                <w:b/>
              </w:rPr>
              <w:fldChar w:fldCharType="separate"/>
            </w:r>
            <w:r w:rsidR="00470CD5">
              <w:rPr>
                <w:b/>
                <w:noProof/>
              </w:rPr>
              <w:t>17</w:t>
            </w:r>
            <w:r w:rsidR="00776AA9">
              <w:rPr>
                <w:b/>
              </w:rPr>
              <w:fldChar w:fldCharType="end"/>
            </w:r>
          </w:p>
        </w:sdtContent>
      </w:sdt>
    </w:sdtContent>
  </w:sdt>
  <w:p w:rsidR="0065169D" w:rsidRPr="00C57B62" w:rsidRDefault="0065169D" w:rsidP="00F3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EC" w:rsidRDefault="005B0FEC" w:rsidP="00F65EAE">
      <w:pPr>
        <w:spacing w:after="0" w:line="240" w:lineRule="auto"/>
      </w:pPr>
      <w:r>
        <w:separator/>
      </w:r>
    </w:p>
  </w:footnote>
  <w:footnote w:type="continuationSeparator" w:id="0">
    <w:p w:rsidR="005B0FEC" w:rsidRDefault="005B0FEC" w:rsidP="00F6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402"/>
    <w:multiLevelType w:val="hybridMultilevel"/>
    <w:tmpl w:val="8450510C"/>
    <w:lvl w:ilvl="0" w:tplc="C37ACA9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3DF38CE"/>
    <w:multiLevelType w:val="hybridMultilevel"/>
    <w:tmpl w:val="024A2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E35332"/>
    <w:multiLevelType w:val="hybridMultilevel"/>
    <w:tmpl w:val="B4EC5B84"/>
    <w:lvl w:ilvl="0" w:tplc="0C09001B">
      <w:start w:val="1"/>
      <w:numFmt w:val="lowerRoman"/>
      <w:lvlText w:val="%1."/>
      <w:lvlJc w:val="righ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3">
    <w:nsid w:val="04B952A3"/>
    <w:multiLevelType w:val="hybridMultilevel"/>
    <w:tmpl w:val="CCB24C6C"/>
    <w:lvl w:ilvl="0" w:tplc="16700BD6">
      <w:start w:val="1"/>
      <w:numFmt w:val="lowerRoman"/>
      <w:lvlText w:val="%1)"/>
      <w:lvlJc w:val="left"/>
      <w:pPr>
        <w:ind w:left="-1059" w:hanging="360"/>
      </w:pPr>
      <w:rPr>
        <w:rFonts w:cstheme="minorHAnsi" w:hint="default"/>
      </w:rPr>
    </w:lvl>
    <w:lvl w:ilvl="1" w:tplc="0C090019" w:tentative="1">
      <w:start w:val="1"/>
      <w:numFmt w:val="lowerLetter"/>
      <w:lvlText w:val="%2."/>
      <w:lvlJc w:val="left"/>
      <w:pPr>
        <w:ind w:left="-339" w:hanging="360"/>
      </w:pPr>
    </w:lvl>
    <w:lvl w:ilvl="2" w:tplc="0C09001B" w:tentative="1">
      <w:start w:val="1"/>
      <w:numFmt w:val="lowerRoman"/>
      <w:lvlText w:val="%3."/>
      <w:lvlJc w:val="right"/>
      <w:pPr>
        <w:ind w:left="381" w:hanging="180"/>
      </w:pPr>
    </w:lvl>
    <w:lvl w:ilvl="3" w:tplc="0C09000F" w:tentative="1">
      <w:start w:val="1"/>
      <w:numFmt w:val="decimal"/>
      <w:lvlText w:val="%4."/>
      <w:lvlJc w:val="left"/>
      <w:pPr>
        <w:ind w:left="1101" w:hanging="360"/>
      </w:pPr>
    </w:lvl>
    <w:lvl w:ilvl="4" w:tplc="0C090019" w:tentative="1">
      <w:start w:val="1"/>
      <w:numFmt w:val="lowerLetter"/>
      <w:lvlText w:val="%5."/>
      <w:lvlJc w:val="left"/>
      <w:pPr>
        <w:ind w:left="1821" w:hanging="360"/>
      </w:pPr>
    </w:lvl>
    <w:lvl w:ilvl="5" w:tplc="0C09001B" w:tentative="1">
      <w:start w:val="1"/>
      <w:numFmt w:val="lowerRoman"/>
      <w:lvlText w:val="%6."/>
      <w:lvlJc w:val="right"/>
      <w:pPr>
        <w:ind w:left="2541" w:hanging="180"/>
      </w:pPr>
    </w:lvl>
    <w:lvl w:ilvl="6" w:tplc="0C09000F" w:tentative="1">
      <w:start w:val="1"/>
      <w:numFmt w:val="decimal"/>
      <w:lvlText w:val="%7."/>
      <w:lvlJc w:val="left"/>
      <w:pPr>
        <w:ind w:left="3261" w:hanging="360"/>
      </w:pPr>
    </w:lvl>
    <w:lvl w:ilvl="7" w:tplc="0C090019" w:tentative="1">
      <w:start w:val="1"/>
      <w:numFmt w:val="lowerLetter"/>
      <w:lvlText w:val="%8."/>
      <w:lvlJc w:val="left"/>
      <w:pPr>
        <w:ind w:left="3981" w:hanging="360"/>
      </w:pPr>
    </w:lvl>
    <w:lvl w:ilvl="8" w:tplc="0C09001B" w:tentative="1">
      <w:start w:val="1"/>
      <w:numFmt w:val="lowerRoman"/>
      <w:lvlText w:val="%9."/>
      <w:lvlJc w:val="right"/>
      <w:pPr>
        <w:ind w:left="4701" w:hanging="180"/>
      </w:pPr>
    </w:lvl>
  </w:abstractNum>
  <w:abstractNum w:abstractNumId="4">
    <w:nsid w:val="0C972493"/>
    <w:multiLevelType w:val="hybridMultilevel"/>
    <w:tmpl w:val="AFE2E6BE"/>
    <w:lvl w:ilvl="0" w:tplc="C37ACA9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FF15291"/>
    <w:multiLevelType w:val="hybridMultilevel"/>
    <w:tmpl w:val="AFE2E6BE"/>
    <w:lvl w:ilvl="0" w:tplc="C37ACA9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03E5265"/>
    <w:multiLevelType w:val="hybridMultilevel"/>
    <w:tmpl w:val="83CA53E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0F068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343A86"/>
    <w:multiLevelType w:val="hybridMultilevel"/>
    <w:tmpl w:val="E564E1F2"/>
    <w:lvl w:ilvl="0" w:tplc="FFFFFFFF">
      <w:start w:val="1"/>
      <w:numFmt w:val="lowerRoman"/>
      <w:lvlText w:val="%1."/>
      <w:lvlJc w:val="right"/>
      <w:pPr>
        <w:tabs>
          <w:tab w:val="num" w:pos="170"/>
        </w:tabs>
        <w:ind w:left="170" w:hanging="170"/>
      </w:pPr>
      <w:rPr>
        <w:rFonts w:hint="default"/>
      </w:rPr>
    </w:lvl>
    <w:lvl w:ilvl="1" w:tplc="0C090001">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163C41F7"/>
    <w:multiLevelType w:val="hybridMultilevel"/>
    <w:tmpl w:val="1940FB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954868"/>
    <w:multiLevelType w:val="hybridMultilevel"/>
    <w:tmpl w:val="54FEF8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3D04C0"/>
    <w:multiLevelType w:val="hybridMultilevel"/>
    <w:tmpl w:val="BBCC270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10504D5"/>
    <w:multiLevelType w:val="hybridMultilevel"/>
    <w:tmpl w:val="A33A7424"/>
    <w:lvl w:ilvl="0" w:tplc="A21A4F7C">
      <w:start w:val="1"/>
      <w:numFmt w:val="lowerLetter"/>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2E7B35"/>
    <w:multiLevelType w:val="hybridMultilevel"/>
    <w:tmpl w:val="E564E1F2"/>
    <w:lvl w:ilvl="0" w:tplc="FFFFFFFF">
      <w:start w:val="1"/>
      <w:numFmt w:val="lowerRoman"/>
      <w:lvlText w:val="%1."/>
      <w:lvlJc w:val="right"/>
      <w:pPr>
        <w:tabs>
          <w:tab w:val="num" w:pos="454"/>
        </w:tabs>
        <w:ind w:left="454" w:hanging="170"/>
      </w:pPr>
      <w:rPr>
        <w:rFonts w:hint="default"/>
      </w:rPr>
    </w:lvl>
    <w:lvl w:ilvl="1" w:tplc="0C090001">
      <w:start w:val="1"/>
      <w:numFmt w:val="bullet"/>
      <w:lvlText w:val=""/>
      <w:lvlJc w:val="left"/>
      <w:pPr>
        <w:tabs>
          <w:tab w:val="num" w:pos="1004"/>
        </w:tabs>
        <w:ind w:left="1004" w:hanging="360"/>
      </w:pPr>
      <w:rPr>
        <w:rFonts w:ascii="Symbol" w:hAnsi="Symbol" w:hint="default"/>
      </w:rPr>
    </w:lvl>
    <w:lvl w:ilvl="2" w:tplc="FFFFFFFF">
      <w:start w:val="1"/>
      <w:numFmt w:val="bullet"/>
      <w:lvlText w:val=""/>
      <w:lvlJc w:val="left"/>
      <w:pPr>
        <w:tabs>
          <w:tab w:val="num" w:pos="1724"/>
        </w:tabs>
        <w:ind w:left="1724" w:hanging="360"/>
      </w:pPr>
      <w:rPr>
        <w:rFonts w:ascii="Wingdings" w:hAnsi="Wingdings" w:hint="default"/>
      </w:rPr>
    </w:lvl>
    <w:lvl w:ilvl="3" w:tplc="FFFFFFFF">
      <w:start w:val="1"/>
      <w:numFmt w:val="bullet"/>
      <w:lvlText w:val=""/>
      <w:lvlJc w:val="left"/>
      <w:pPr>
        <w:tabs>
          <w:tab w:val="num" w:pos="2444"/>
        </w:tabs>
        <w:ind w:left="2444" w:hanging="360"/>
      </w:pPr>
      <w:rPr>
        <w:rFonts w:ascii="Symbol" w:hAnsi="Symbol" w:hint="default"/>
      </w:rPr>
    </w:lvl>
    <w:lvl w:ilvl="4" w:tplc="FFFFFFFF" w:tentative="1">
      <w:start w:val="1"/>
      <w:numFmt w:val="bullet"/>
      <w:lvlText w:val="o"/>
      <w:lvlJc w:val="left"/>
      <w:pPr>
        <w:tabs>
          <w:tab w:val="num" w:pos="3164"/>
        </w:tabs>
        <w:ind w:left="3164" w:hanging="360"/>
      </w:pPr>
      <w:rPr>
        <w:rFonts w:ascii="Courier New" w:hAnsi="Courier New" w:hint="default"/>
      </w:rPr>
    </w:lvl>
    <w:lvl w:ilvl="5" w:tplc="FFFFFFFF" w:tentative="1">
      <w:start w:val="1"/>
      <w:numFmt w:val="bullet"/>
      <w:lvlText w:val=""/>
      <w:lvlJc w:val="left"/>
      <w:pPr>
        <w:tabs>
          <w:tab w:val="num" w:pos="3884"/>
        </w:tabs>
        <w:ind w:left="3884" w:hanging="360"/>
      </w:pPr>
      <w:rPr>
        <w:rFonts w:ascii="Wingdings" w:hAnsi="Wingdings" w:hint="default"/>
      </w:rPr>
    </w:lvl>
    <w:lvl w:ilvl="6" w:tplc="FFFFFFFF" w:tentative="1">
      <w:start w:val="1"/>
      <w:numFmt w:val="bullet"/>
      <w:lvlText w:val=""/>
      <w:lvlJc w:val="left"/>
      <w:pPr>
        <w:tabs>
          <w:tab w:val="num" w:pos="4604"/>
        </w:tabs>
        <w:ind w:left="4604" w:hanging="360"/>
      </w:pPr>
      <w:rPr>
        <w:rFonts w:ascii="Symbol" w:hAnsi="Symbol" w:hint="default"/>
      </w:rPr>
    </w:lvl>
    <w:lvl w:ilvl="7" w:tplc="FFFFFFFF" w:tentative="1">
      <w:start w:val="1"/>
      <w:numFmt w:val="bullet"/>
      <w:lvlText w:val="o"/>
      <w:lvlJc w:val="left"/>
      <w:pPr>
        <w:tabs>
          <w:tab w:val="num" w:pos="5324"/>
        </w:tabs>
        <w:ind w:left="5324" w:hanging="360"/>
      </w:pPr>
      <w:rPr>
        <w:rFonts w:ascii="Courier New" w:hAnsi="Courier New" w:hint="default"/>
      </w:rPr>
    </w:lvl>
    <w:lvl w:ilvl="8" w:tplc="FFFFFFFF" w:tentative="1">
      <w:start w:val="1"/>
      <w:numFmt w:val="bullet"/>
      <w:lvlText w:val=""/>
      <w:lvlJc w:val="left"/>
      <w:pPr>
        <w:tabs>
          <w:tab w:val="num" w:pos="6044"/>
        </w:tabs>
        <w:ind w:left="6044" w:hanging="360"/>
      </w:pPr>
      <w:rPr>
        <w:rFonts w:ascii="Wingdings" w:hAnsi="Wingdings" w:hint="default"/>
      </w:rPr>
    </w:lvl>
  </w:abstractNum>
  <w:abstractNum w:abstractNumId="14">
    <w:nsid w:val="23150BD1"/>
    <w:multiLevelType w:val="hybridMultilevel"/>
    <w:tmpl w:val="C5CCC4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56C6363"/>
    <w:multiLevelType w:val="hybridMultilevel"/>
    <w:tmpl w:val="C1E620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6FC3F35"/>
    <w:multiLevelType w:val="hybridMultilevel"/>
    <w:tmpl w:val="272E5634"/>
    <w:lvl w:ilvl="0" w:tplc="0C09001B">
      <w:start w:val="1"/>
      <w:numFmt w:val="lowerRoman"/>
      <w:lvlText w:val="%1."/>
      <w:lvlJc w:val="right"/>
      <w:pPr>
        <w:ind w:left="76" w:hanging="360"/>
      </w:pPr>
      <w:rPr>
        <w:rFont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7">
    <w:nsid w:val="28BD059C"/>
    <w:multiLevelType w:val="hybridMultilevel"/>
    <w:tmpl w:val="CB58638C"/>
    <w:lvl w:ilvl="0" w:tplc="0C090001">
      <w:start w:val="1"/>
      <w:numFmt w:val="bullet"/>
      <w:lvlText w:val=""/>
      <w:lvlJc w:val="left"/>
      <w:pPr>
        <w:tabs>
          <w:tab w:val="num" w:pos="170"/>
        </w:tabs>
        <w:ind w:left="170" w:hanging="17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8">
    <w:nsid w:val="2AA54386"/>
    <w:multiLevelType w:val="hybridMultilevel"/>
    <w:tmpl w:val="C67279CA"/>
    <w:lvl w:ilvl="0" w:tplc="7C0C743A">
      <w:start w:val="1"/>
      <w:numFmt w:val="lowerLetter"/>
      <w:pStyle w:val="NormalLettered"/>
      <w:lvlText w:val="%1."/>
      <w:lvlJc w:val="left"/>
      <w:pPr>
        <w:tabs>
          <w:tab w:val="num" w:pos="1324"/>
        </w:tabs>
        <w:ind w:left="1324" w:hanging="360"/>
      </w:pPr>
      <w:rPr>
        <w:rFonts w:hint="default"/>
      </w:rPr>
    </w:lvl>
    <w:lvl w:ilvl="1" w:tplc="62DE686A" w:tentative="1">
      <w:start w:val="1"/>
      <w:numFmt w:val="lowerLetter"/>
      <w:lvlText w:val="%2."/>
      <w:lvlJc w:val="left"/>
      <w:pPr>
        <w:tabs>
          <w:tab w:val="num" w:pos="2007"/>
        </w:tabs>
        <w:ind w:left="2007" w:hanging="360"/>
      </w:pPr>
    </w:lvl>
    <w:lvl w:ilvl="2" w:tplc="150839EE" w:tentative="1">
      <w:start w:val="1"/>
      <w:numFmt w:val="lowerRoman"/>
      <w:lvlText w:val="%3."/>
      <w:lvlJc w:val="right"/>
      <w:pPr>
        <w:tabs>
          <w:tab w:val="num" w:pos="2727"/>
        </w:tabs>
        <w:ind w:left="2727" w:hanging="180"/>
      </w:pPr>
    </w:lvl>
    <w:lvl w:ilvl="3" w:tplc="EA6CB9B2" w:tentative="1">
      <w:start w:val="1"/>
      <w:numFmt w:val="decimal"/>
      <w:lvlText w:val="%4."/>
      <w:lvlJc w:val="left"/>
      <w:pPr>
        <w:tabs>
          <w:tab w:val="num" w:pos="3447"/>
        </w:tabs>
        <w:ind w:left="3447" w:hanging="360"/>
      </w:pPr>
    </w:lvl>
    <w:lvl w:ilvl="4" w:tplc="5138678C" w:tentative="1">
      <w:start w:val="1"/>
      <w:numFmt w:val="lowerLetter"/>
      <w:lvlText w:val="%5."/>
      <w:lvlJc w:val="left"/>
      <w:pPr>
        <w:tabs>
          <w:tab w:val="num" w:pos="4167"/>
        </w:tabs>
        <w:ind w:left="4167" w:hanging="360"/>
      </w:pPr>
    </w:lvl>
    <w:lvl w:ilvl="5" w:tplc="E73EE484" w:tentative="1">
      <w:start w:val="1"/>
      <w:numFmt w:val="lowerRoman"/>
      <w:lvlText w:val="%6."/>
      <w:lvlJc w:val="right"/>
      <w:pPr>
        <w:tabs>
          <w:tab w:val="num" w:pos="4887"/>
        </w:tabs>
        <w:ind w:left="4887" w:hanging="180"/>
      </w:pPr>
    </w:lvl>
    <w:lvl w:ilvl="6" w:tplc="417A62C0" w:tentative="1">
      <w:start w:val="1"/>
      <w:numFmt w:val="decimal"/>
      <w:lvlText w:val="%7."/>
      <w:lvlJc w:val="left"/>
      <w:pPr>
        <w:tabs>
          <w:tab w:val="num" w:pos="5607"/>
        </w:tabs>
        <w:ind w:left="5607" w:hanging="360"/>
      </w:pPr>
    </w:lvl>
    <w:lvl w:ilvl="7" w:tplc="D8141002" w:tentative="1">
      <w:start w:val="1"/>
      <w:numFmt w:val="lowerLetter"/>
      <w:lvlText w:val="%8."/>
      <w:lvlJc w:val="left"/>
      <w:pPr>
        <w:tabs>
          <w:tab w:val="num" w:pos="6327"/>
        </w:tabs>
        <w:ind w:left="6327" w:hanging="360"/>
      </w:pPr>
    </w:lvl>
    <w:lvl w:ilvl="8" w:tplc="66820C50" w:tentative="1">
      <w:start w:val="1"/>
      <w:numFmt w:val="lowerRoman"/>
      <w:lvlText w:val="%9."/>
      <w:lvlJc w:val="right"/>
      <w:pPr>
        <w:tabs>
          <w:tab w:val="num" w:pos="7047"/>
        </w:tabs>
        <w:ind w:left="7047" w:hanging="180"/>
      </w:pPr>
    </w:lvl>
  </w:abstractNum>
  <w:abstractNum w:abstractNumId="19">
    <w:nsid w:val="2EA64327"/>
    <w:multiLevelType w:val="hybridMultilevel"/>
    <w:tmpl w:val="F9EC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FAF124C"/>
    <w:multiLevelType w:val="hybridMultilevel"/>
    <w:tmpl w:val="413A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10C5C1F"/>
    <w:multiLevelType w:val="hybridMultilevel"/>
    <w:tmpl w:val="35F8EB1C"/>
    <w:lvl w:ilvl="0" w:tplc="B832DC90">
      <w:start w:val="1"/>
      <w:numFmt w:val="decimal"/>
      <w:lvlText w:val="%1."/>
      <w:lvlJc w:val="left"/>
      <w:pPr>
        <w:ind w:left="360" w:hanging="360"/>
      </w:pPr>
      <w:rPr>
        <w:rFonts w:asciiTheme="majorHAnsi" w:hAnsiTheme="majorHAnsi" w:hint="default"/>
        <w:b/>
        <w:color w:val="A8422A"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39D5D4A"/>
    <w:multiLevelType w:val="hybridMultilevel"/>
    <w:tmpl w:val="4530D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73D5BB1"/>
    <w:multiLevelType w:val="hybridMultilevel"/>
    <w:tmpl w:val="C8282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9291F6D"/>
    <w:multiLevelType w:val="multilevel"/>
    <w:tmpl w:val="B2FE69AE"/>
    <w:lvl w:ilvl="0">
      <w:start w:val="1"/>
      <w:numFmt w:val="decimal"/>
      <w:lvlText w:val="%1."/>
      <w:lvlJc w:val="left"/>
      <w:pPr>
        <w:tabs>
          <w:tab w:val="num" w:pos="360"/>
        </w:tabs>
        <w:ind w:left="360" w:hanging="360"/>
      </w:pPr>
      <w:rPr>
        <w:rFonts w:hint="default"/>
        <w:sz w:val="24"/>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2F15F6D"/>
    <w:multiLevelType w:val="hybridMultilevel"/>
    <w:tmpl w:val="604EFDA0"/>
    <w:lvl w:ilvl="0" w:tplc="B388192A">
      <w:start w:val="1"/>
      <w:numFmt w:val="bullet"/>
      <w:lvlText w:val=""/>
      <w:lvlJc w:val="left"/>
      <w:pPr>
        <w:ind w:left="2443" w:hanging="360"/>
      </w:pPr>
      <w:rPr>
        <w:rFonts w:ascii="Symbol" w:hAnsi="Symbol" w:hint="default"/>
      </w:rPr>
    </w:lvl>
    <w:lvl w:ilvl="1" w:tplc="0C090003" w:tentative="1">
      <w:start w:val="1"/>
      <w:numFmt w:val="bullet"/>
      <w:lvlText w:val="o"/>
      <w:lvlJc w:val="left"/>
      <w:pPr>
        <w:ind w:left="3163" w:hanging="360"/>
      </w:pPr>
      <w:rPr>
        <w:rFonts w:ascii="Courier New" w:hAnsi="Courier New" w:cs="Courier New" w:hint="default"/>
      </w:rPr>
    </w:lvl>
    <w:lvl w:ilvl="2" w:tplc="0C090005">
      <w:start w:val="1"/>
      <w:numFmt w:val="bullet"/>
      <w:lvlText w:val=""/>
      <w:lvlJc w:val="left"/>
      <w:pPr>
        <w:ind w:left="3883" w:hanging="360"/>
      </w:pPr>
      <w:rPr>
        <w:rFonts w:ascii="Wingdings" w:hAnsi="Wingdings" w:hint="default"/>
      </w:rPr>
    </w:lvl>
    <w:lvl w:ilvl="3" w:tplc="0C090001" w:tentative="1">
      <w:start w:val="1"/>
      <w:numFmt w:val="bullet"/>
      <w:lvlText w:val=""/>
      <w:lvlJc w:val="left"/>
      <w:pPr>
        <w:ind w:left="4603" w:hanging="360"/>
      </w:pPr>
      <w:rPr>
        <w:rFonts w:ascii="Symbol" w:hAnsi="Symbol" w:hint="default"/>
      </w:rPr>
    </w:lvl>
    <w:lvl w:ilvl="4" w:tplc="0C090003" w:tentative="1">
      <w:start w:val="1"/>
      <w:numFmt w:val="bullet"/>
      <w:lvlText w:val="o"/>
      <w:lvlJc w:val="left"/>
      <w:pPr>
        <w:ind w:left="5323" w:hanging="360"/>
      </w:pPr>
      <w:rPr>
        <w:rFonts w:ascii="Courier New" w:hAnsi="Courier New" w:cs="Courier New" w:hint="default"/>
      </w:rPr>
    </w:lvl>
    <w:lvl w:ilvl="5" w:tplc="0C090005" w:tentative="1">
      <w:start w:val="1"/>
      <w:numFmt w:val="bullet"/>
      <w:lvlText w:val=""/>
      <w:lvlJc w:val="left"/>
      <w:pPr>
        <w:ind w:left="6043" w:hanging="360"/>
      </w:pPr>
      <w:rPr>
        <w:rFonts w:ascii="Wingdings" w:hAnsi="Wingdings" w:hint="default"/>
      </w:rPr>
    </w:lvl>
    <w:lvl w:ilvl="6" w:tplc="0C090001" w:tentative="1">
      <w:start w:val="1"/>
      <w:numFmt w:val="bullet"/>
      <w:lvlText w:val=""/>
      <w:lvlJc w:val="left"/>
      <w:pPr>
        <w:ind w:left="6763" w:hanging="360"/>
      </w:pPr>
      <w:rPr>
        <w:rFonts w:ascii="Symbol" w:hAnsi="Symbol" w:hint="default"/>
      </w:rPr>
    </w:lvl>
    <w:lvl w:ilvl="7" w:tplc="0C090003" w:tentative="1">
      <w:start w:val="1"/>
      <w:numFmt w:val="bullet"/>
      <w:lvlText w:val="o"/>
      <w:lvlJc w:val="left"/>
      <w:pPr>
        <w:ind w:left="7483" w:hanging="360"/>
      </w:pPr>
      <w:rPr>
        <w:rFonts w:ascii="Courier New" w:hAnsi="Courier New" w:cs="Courier New" w:hint="default"/>
      </w:rPr>
    </w:lvl>
    <w:lvl w:ilvl="8" w:tplc="0C090005" w:tentative="1">
      <w:start w:val="1"/>
      <w:numFmt w:val="bullet"/>
      <w:lvlText w:val=""/>
      <w:lvlJc w:val="left"/>
      <w:pPr>
        <w:ind w:left="8203" w:hanging="360"/>
      </w:pPr>
      <w:rPr>
        <w:rFonts w:ascii="Wingdings" w:hAnsi="Wingdings" w:hint="default"/>
      </w:rPr>
    </w:lvl>
  </w:abstractNum>
  <w:abstractNum w:abstractNumId="26">
    <w:nsid w:val="44D4348E"/>
    <w:multiLevelType w:val="hybridMultilevel"/>
    <w:tmpl w:val="BCEE91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B7A4C"/>
    <w:multiLevelType w:val="hybridMultilevel"/>
    <w:tmpl w:val="38EC0376"/>
    <w:lvl w:ilvl="0" w:tplc="1BE2F53A">
      <w:numFmt w:val="bullet"/>
      <w:pStyle w:val="ApplicantDetailsCheckpoints"/>
      <w:lvlText w:val=""/>
      <w:lvlJc w:val="left"/>
      <w:pPr>
        <w:tabs>
          <w:tab w:val="num" w:pos="360"/>
        </w:tabs>
        <w:ind w:left="360" w:hanging="360"/>
      </w:pPr>
      <w:rPr>
        <w:rFonts w:ascii="Wingdings" w:eastAsia="Times New Roman" w:hAnsi="Wingdings" w:cs="Times New Roman" w:hint="default"/>
        <w:strike w:val="0"/>
        <w:szCs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1CD6BD3"/>
    <w:multiLevelType w:val="hybridMultilevel"/>
    <w:tmpl w:val="B76A0218"/>
    <w:lvl w:ilvl="0" w:tplc="C37ACA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821310"/>
    <w:multiLevelType w:val="hybridMultilevel"/>
    <w:tmpl w:val="219E34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B388192A">
      <w:start w:val="1"/>
      <w:numFmt w:val="bullet"/>
      <w:lvlText w:val=""/>
      <w:lvlJc w:val="left"/>
      <w:pPr>
        <w:ind w:left="2226" w:hanging="360"/>
      </w:pPr>
      <w:rPr>
        <w:rFonts w:ascii="Symbol" w:hAnsi="Symbol" w:hint="default"/>
      </w:rPr>
    </w:lvl>
    <w:lvl w:ilvl="3" w:tplc="0C09000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5B16307C"/>
    <w:multiLevelType w:val="hybridMultilevel"/>
    <w:tmpl w:val="60E23838"/>
    <w:lvl w:ilvl="0" w:tplc="FFFFFFFF">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BDC3FAA"/>
    <w:multiLevelType w:val="hybridMultilevel"/>
    <w:tmpl w:val="18782F00"/>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2">
    <w:nsid w:val="5CD46C3B"/>
    <w:multiLevelType w:val="hybridMultilevel"/>
    <w:tmpl w:val="5BF8AA7C"/>
    <w:lvl w:ilvl="0" w:tplc="BBB81AFA">
      <w:start w:val="1"/>
      <w:numFmt w:val="upperLetter"/>
      <w:lvlText w:val="%1."/>
      <w:lvlJc w:val="left"/>
      <w:pPr>
        <w:ind w:left="1069" w:hanging="360"/>
      </w:pPr>
      <w:rPr>
        <w:rFonts w:hint="default"/>
        <w:color w:val="1F497D"/>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nsid w:val="5DC63C45"/>
    <w:multiLevelType w:val="hybridMultilevel"/>
    <w:tmpl w:val="E564E1F2"/>
    <w:lvl w:ilvl="0" w:tplc="FFFFFFFF">
      <w:start w:val="1"/>
      <w:numFmt w:val="lowerRoman"/>
      <w:lvlText w:val="%1."/>
      <w:lvlJc w:val="right"/>
      <w:pPr>
        <w:tabs>
          <w:tab w:val="num" w:pos="454"/>
        </w:tabs>
        <w:ind w:left="454" w:hanging="170"/>
      </w:pPr>
      <w:rPr>
        <w:rFonts w:hint="default"/>
      </w:rPr>
    </w:lvl>
    <w:lvl w:ilvl="1" w:tplc="0C090001">
      <w:start w:val="1"/>
      <w:numFmt w:val="bullet"/>
      <w:lvlText w:val=""/>
      <w:lvlJc w:val="left"/>
      <w:pPr>
        <w:tabs>
          <w:tab w:val="num" w:pos="1004"/>
        </w:tabs>
        <w:ind w:left="1004" w:hanging="360"/>
      </w:pPr>
      <w:rPr>
        <w:rFonts w:ascii="Symbol" w:hAnsi="Symbol" w:hint="default"/>
      </w:rPr>
    </w:lvl>
    <w:lvl w:ilvl="2" w:tplc="FFFFFFFF">
      <w:start w:val="1"/>
      <w:numFmt w:val="bullet"/>
      <w:lvlText w:val=""/>
      <w:lvlJc w:val="left"/>
      <w:pPr>
        <w:tabs>
          <w:tab w:val="num" w:pos="1724"/>
        </w:tabs>
        <w:ind w:left="1724" w:hanging="360"/>
      </w:pPr>
      <w:rPr>
        <w:rFonts w:ascii="Wingdings" w:hAnsi="Wingdings" w:hint="default"/>
      </w:rPr>
    </w:lvl>
    <w:lvl w:ilvl="3" w:tplc="FFFFFFFF">
      <w:start w:val="1"/>
      <w:numFmt w:val="bullet"/>
      <w:lvlText w:val=""/>
      <w:lvlJc w:val="left"/>
      <w:pPr>
        <w:tabs>
          <w:tab w:val="num" w:pos="2444"/>
        </w:tabs>
        <w:ind w:left="2444" w:hanging="360"/>
      </w:pPr>
      <w:rPr>
        <w:rFonts w:ascii="Symbol" w:hAnsi="Symbol" w:hint="default"/>
      </w:rPr>
    </w:lvl>
    <w:lvl w:ilvl="4" w:tplc="FFFFFFFF" w:tentative="1">
      <w:start w:val="1"/>
      <w:numFmt w:val="bullet"/>
      <w:lvlText w:val="o"/>
      <w:lvlJc w:val="left"/>
      <w:pPr>
        <w:tabs>
          <w:tab w:val="num" w:pos="3164"/>
        </w:tabs>
        <w:ind w:left="3164" w:hanging="360"/>
      </w:pPr>
      <w:rPr>
        <w:rFonts w:ascii="Courier New" w:hAnsi="Courier New" w:hint="default"/>
      </w:rPr>
    </w:lvl>
    <w:lvl w:ilvl="5" w:tplc="FFFFFFFF" w:tentative="1">
      <w:start w:val="1"/>
      <w:numFmt w:val="bullet"/>
      <w:lvlText w:val=""/>
      <w:lvlJc w:val="left"/>
      <w:pPr>
        <w:tabs>
          <w:tab w:val="num" w:pos="3884"/>
        </w:tabs>
        <w:ind w:left="3884" w:hanging="360"/>
      </w:pPr>
      <w:rPr>
        <w:rFonts w:ascii="Wingdings" w:hAnsi="Wingdings" w:hint="default"/>
      </w:rPr>
    </w:lvl>
    <w:lvl w:ilvl="6" w:tplc="FFFFFFFF" w:tentative="1">
      <w:start w:val="1"/>
      <w:numFmt w:val="bullet"/>
      <w:lvlText w:val=""/>
      <w:lvlJc w:val="left"/>
      <w:pPr>
        <w:tabs>
          <w:tab w:val="num" w:pos="4604"/>
        </w:tabs>
        <w:ind w:left="4604" w:hanging="360"/>
      </w:pPr>
      <w:rPr>
        <w:rFonts w:ascii="Symbol" w:hAnsi="Symbol" w:hint="default"/>
      </w:rPr>
    </w:lvl>
    <w:lvl w:ilvl="7" w:tplc="FFFFFFFF" w:tentative="1">
      <w:start w:val="1"/>
      <w:numFmt w:val="bullet"/>
      <w:lvlText w:val="o"/>
      <w:lvlJc w:val="left"/>
      <w:pPr>
        <w:tabs>
          <w:tab w:val="num" w:pos="5324"/>
        </w:tabs>
        <w:ind w:left="5324" w:hanging="360"/>
      </w:pPr>
      <w:rPr>
        <w:rFonts w:ascii="Courier New" w:hAnsi="Courier New" w:hint="default"/>
      </w:rPr>
    </w:lvl>
    <w:lvl w:ilvl="8" w:tplc="FFFFFFFF" w:tentative="1">
      <w:start w:val="1"/>
      <w:numFmt w:val="bullet"/>
      <w:lvlText w:val=""/>
      <w:lvlJc w:val="left"/>
      <w:pPr>
        <w:tabs>
          <w:tab w:val="num" w:pos="6044"/>
        </w:tabs>
        <w:ind w:left="6044" w:hanging="360"/>
      </w:pPr>
      <w:rPr>
        <w:rFonts w:ascii="Wingdings" w:hAnsi="Wingdings" w:hint="default"/>
      </w:rPr>
    </w:lvl>
  </w:abstractNum>
  <w:abstractNum w:abstractNumId="34">
    <w:nsid w:val="608C22BA"/>
    <w:multiLevelType w:val="hybridMultilevel"/>
    <w:tmpl w:val="E040860A"/>
    <w:lvl w:ilvl="0" w:tplc="FFFFFFFF">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68077A8"/>
    <w:multiLevelType w:val="hybridMultilevel"/>
    <w:tmpl w:val="56DCB364"/>
    <w:lvl w:ilvl="0" w:tplc="B3881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B13DFC"/>
    <w:multiLevelType w:val="hybridMultilevel"/>
    <w:tmpl w:val="5440AB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9A6540"/>
    <w:multiLevelType w:val="hybridMultilevel"/>
    <w:tmpl w:val="2F54FB4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0E6D52"/>
    <w:multiLevelType w:val="hybridMultilevel"/>
    <w:tmpl w:val="FF506078"/>
    <w:lvl w:ilvl="0" w:tplc="A08A4AA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1E35CCB"/>
    <w:multiLevelType w:val="multilevel"/>
    <w:tmpl w:val="6268B4E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2B42546"/>
    <w:multiLevelType w:val="hybridMultilevel"/>
    <w:tmpl w:val="323A60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C1503E"/>
    <w:multiLevelType w:val="hybridMultilevel"/>
    <w:tmpl w:val="27507060"/>
    <w:lvl w:ilvl="0" w:tplc="04090001">
      <w:start w:val="1"/>
      <w:numFmt w:val="bullet"/>
      <w:pStyle w:val="FormCheck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F06B75"/>
    <w:multiLevelType w:val="hybridMultilevel"/>
    <w:tmpl w:val="6644A244"/>
    <w:lvl w:ilvl="0" w:tplc="0C09001B">
      <w:start w:val="1"/>
      <w:numFmt w:val="lowerRoman"/>
      <w:lvlText w:val="%1."/>
      <w:lvlJc w:val="right"/>
      <w:pPr>
        <w:ind w:left="776" w:hanging="360"/>
      </w:pPr>
      <w:rPr>
        <w:rFonts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3">
    <w:nsid w:val="779F68A0"/>
    <w:multiLevelType w:val="hybridMultilevel"/>
    <w:tmpl w:val="131A1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8383B7E"/>
    <w:multiLevelType w:val="hybridMultilevel"/>
    <w:tmpl w:val="33D83594"/>
    <w:lvl w:ilvl="0" w:tplc="0C090001">
      <w:start w:val="1"/>
      <w:numFmt w:val="bullet"/>
      <w:lvlText w:val=""/>
      <w:lvlJc w:val="left"/>
      <w:pPr>
        <w:tabs>
          <w:tab w:val="num" w:pos="1457"/>
        </w:tabs>
        <w:ind w:left="1457" w:hanging="170"/>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nsid w:val="7BF825B7"/>
    <w:multiLevelType w:val="hybridMultilevel"/>
    <w:tmpl w:val="53B2312E"/>
    <w:lvl w:ilvl="0" w:tplc="98381034">
      <w:start w:val="1"/>
      <w:numFmt w:val="bullet"/>
      <w:pStyle w:val="NormalBullets"/>
      <w:lvlText w:val=""/>
      <w:lvlJc w:val="left"/>
      <w:pPr>
        <w:tabs>
          <w:tab w:val="num" w:pos="720"/>
        </w:tabs>
        <w:ind w:left="720" w:hanging="360"/>
      </w:pPr>
      <w:rPr>
        <w:rFonts w:ascii="Symbol" w:hAnsi="Symbol" w:hint="default"/>
      </w:rPr>
    </w:lvl>
    <w:lvl w:ilvl="1" w:tplc="F3BE665E" w:tentative="1">
      <w:start w:val="1"/>
      <w:numFmt w:val="bullet"/>
      <w:lvlText w:val="o"/>
      <w:lvlJc w:val="left"/>
      <w:pPr>
        <w:tabs>
          <w:tab w:val="num" w:pos="1440"/>
        </w:tabs>
        <w:ind w:left="1440" w:hanging="360"/>
      </w:pPr>
      <w:rPr>
        <w:rFonts w:ascii="Courier New" w:hAnsi="Courier New" w:hint="default"/>
      </w:rPr>
    </w:lvl>
    <w:lvl w:ilvl="2" w:tplc="891A0B72" w:tentative="1">
      <w:start w:val="1"/>
      <w:numFmt w:val="bullet"/>
      <w:lvlText w:val=""/>
      <w:lvlJc w:val="left"/>
      <w:pPr>
        <w:tabs>
          <w:tab w:val="num" w:pos="2160"/>
        </w:tabs>
        <w:ind w:left="2160" w:hanging="360"/>
      </w:pPr>
      <w:rPr>
        <w:rFonts w:ascii="Wingdings" w:hAnsi="Wingdings" w:hint="default"/>
      </w:rPr>
    </w:lvl>
    <w:lvl w:ilvl="3" w:tplc="65AA958C" w:tentative="1">
      <w:start w:val="1"/>
      <w:numFmt w:val="bullet"/>
      <w:lvlText w:val=""/>
      <w:lvlJc w:val="left"/>
      <w:pPr>
        <w:tabs>
          <w:tab w:val="num" w:pos="2880"/>
        </w:tabs>
        <w:ind w:left="2880" w:hanging="360"/>
      </w:pPr>
      <w:rPr>
        <w:rFonts w:ascii="Symbol" w:hAnsi="Symbol" w:hint="default"/>
      </w:rPr>
    </w:lvl>
    <w:lvl w:ilvl="4" w:tplc="92B23348" w:tentative="1">
      <w:start w:val="1"/>
      <w:numFmt w:val="bullet"/>
      <w:lvlText w:val="o"/>
      <w:lvlJc w:val="left"/>
      <w:pPr>
        <w:tabs>
          <w:tab w:val="num" w:pos="3600"/>
        </w:tabs>
        <w:ind w:left="3600" w:hanging="360"/>
      </w:pPr>
      <w:rPr>
        <w:rFonts w:ascii="Courier New" w:hAnsi="Courier New" w:hint="default"/>
      </w:rPr>
    </w:lvl>
    <w:lvl w:ilvl="5" w:tplc="A832EF22" w:tentative="1">
      <w:start w:val="1"/>
      <w:numFmt w:val="bullet"/>
      <w:lvlText w:val=""/>
      <w:lvlJc w:val="left"/>
      <w:pPr>
        <w:tabs>
          <w:tab w:val="num" w:pos="4320"/>
        </w:tabs>
        <w:ind w:left="4320" w:hanging="360"/>
      </w:pPr>
      <w:rPr>
        <w:rFonts w:ascii="Wingdings" w:hAnsi="Wingdings" w:hint="default"/>
      </w:rPr>
    </w:lvl>
    <w:lvl w:ilvl="6" w:tplc="8E908CBE" w:tentative="1">
      <w:start w:val="1"/>
      <w:numFmt w:val="bullet"/>
      <w:lvlText w:val=""/>
      <w:lvlJc w:val="left"/>
      <w:pPr>
        <w:tabs>
          <w:tab w:val="num" w:pos="5040"/>
        </w:tabs>
        <w:ind w:left="5040" w:hanging="360"/>
      </w:pPr>
      <w:rPr>
        <w:rFonts w:ascii="Symbol" w:hAnsi="Symbol" w:hint="default"/>
      </w:rPr>
    </w:lvl>
    <w:lvl w:ilvl="7" w:tplc="CD826964" w:tentative="1">
      <w:start w:val="1"/>
      <w:numFmt w:val="bullet"/>
      <w:lvlText w:val="o"/>
      <w:lvlJc w:val="left"/>
      <w:pPr>
        <w:tabs>
          <w:tab w:val="num" w:pos="5760"/>
        </w:tabs>
        <w:ind w:left="5760" w:hanging="360"/>
      </w:pPr>
      <w:rPr>
        <w:rFonts w:ascii="Courier New" w:hAnsi="Courier New" w:hint="default"/>
      </w:rPr>
    </w:lvl>
    <w:lvl w:ilvl="8" w:tplc="A6FA61A8" w:tentative="1">
      <w:start w:val="1"/>
      <w:numFmt w:val="bullet"/>
      <w:lvlText w:val=""/>
      <w:lvlJc w:val="left"/>
      <w:pPr>
        <w:tabs>
          <w:tab w:val="num" w:pos="6480"/>
        </w:tabs>
        <w:ind w:left="6480" w:hanging="360"/>
      </w:pPr>
      <w:rPr>
        <w:rFonts w:ascii="Wingdings" w:hAnsi="Wingdings" w:hint="default"/>
      </w:rPr>
    </w:lvl>
  </w:abstractNum>
  <w:abstractNum w:abstractNumId="46">
    <w:nsid w:val="7DDD55C1"/>
    <w:multiLevelType w:val="hybridMultilevel"/>
    <w:tmpl w:val="1940FB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41"/>
  </w:num>
  <w:num w:numId="5">
    <w:abstractNumId w:val="27"/>
  </w:num>
  <w:num w:numId="6">
    <w:abstractNumId w:val="45"/>
  </w:num>
  <w:num w:numId="7">
    <w:abstractNumId w:val="32"/>
  </w:num>
  <w:num w:numId="8">
    <w:abstractNumId w:val="36"/>
  </w:num>
  <w:num w:numId="9">
    <w:abstractNumId w:val="37"/>
  </w:num>
  <w:num w:numId="10">
    <w:abstractNumId w:val="39"/>
  </w:num>
  <w:num w:numId="11">
    <w:abstractNumId w:val="42"/>
  </w:num>
  <w:num w:numId="12">
    <w:abstractNumId w:val="16"/>
  </w:num>
  <w:num w:numId="13">
    <w:abstractNumId w:val="44"/>
  </w:num>
  <w:num w:numId="14">
    <w:abstractNumId w:val="2"/>
  </w:num>
  <w:num w:numId="15">
    <w:abstractNumId w:val="14"/>
  </w:num>
  <w:num w:numId="16">
    <w:abstractNumId w:val="24"/>
  </w:num>
  <w:num w:numId="17">
    <w:abstractNumId w:val="10"/>
  </w:num>
  <w:num w:numId="18">
    <w:abstractNumId w:val="26"/>
  </w:num>
  <w:num w:numId="19">
    <w:abstractNumId w:val="4"/>
  </w:num>
  <w:num w:numId="20">
    <w:abstractNumId w:val="3"/>
  </w:num>
  <w:num w:numId="21">
    <w:abstractNumId w:val="35"/>
  </w:num>
  <w:num w:numId="22">
    <w:abstractNumId w:val="6"/>
  </w:num>
  <w:num w:numId="23">
    <w:abstractNumId w:val="25"/>
  </w:num>
  <w:num w:numId="24">
    <w:abstractNumId w:val="29"/>
  </w:num>
  <w:num w:numId="25">
    <w:abstractNumId w:val="1"/>
  </w:num>
  <w:num w:numId="26">
    <w:abstractNumId w:val="46"/>
  </w:num>
  <w:num w:numId="27">
    <w:abstractNumId w:val="40"/>
  </w:num>
  <w:num w:numId="28">
    <w:abstractNumId w:val="31"/>
  </w:num>
  <w:num w:numId="29">
    <w:abstractNumId w:val="15"/>
  </w:num>
  <w:num w:numId="30">
    <w:abstractNumId w:val="11"/>
  </w:num>
  <w:num w:numId="31">
    <w:abstractNumId w:val="19"/>
  </w:num>
  <w:num w:numId="32">
    <w:abstractNumId w:val="20"/>
  </w:num>
  <w:num w:numId="33">
    <w:abstractNumId w:val="33"/>
  </w:num>
  <w:num w:numId="34">
    <w:abstractNumId w:val="13"/>
  </w:num>
  <w:num w:numId="35">
    <w:abstractNumId w:val="17"/>
  </w:num>
  <w:num w:numId="36">
    <w:abstractNumId w:val="30"/>
  </w:num>
  <w:num w:numId="37">
    <w:abstractNumId w:val="34"/>
  </w:num>
  <w:num w:numId="38">
    <w:abstractNumId w:val="9"/>
  </w:num>
  <w:num w:numId="39">
    <w:abstractNumId w:val="23"/>
  </w:num>
  <w:num w:numId="40">
    <w:abstractNumId w:val="12"/>
  </w:num>
  <w:num w:numId="41">
    <w:abstractNumId w:val="0"/>
  </w:num>
  <w:num w:numId="42">
    <w:abstractNumId w:val="28"/>
  </w:num>
  <w:num w:numId="43">
    <w:abstractNumId w:val="5"/>
  </w:num>
  <w:num w:numId="44">
    <w:abstractNumId w:val="21"/>
  </w:num>
  <w:num w:numId="45">
    <w:abstractNumId w:val="38"/>
  </w:num>
  <w:num w:numId="46">
    <w:abstractNumId w:val="43"/>
  </w:num>
  <w:num w:numId="4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AE"/>
    <w:rsid w:val="0000107C"/>
    <w:rsid w:val="00002AAC"/>
    <w:rsid w:val="00004AC2"/>
    <w:rsid w:val="00006020"/>
    <w:rsid w:val="0000632D"/>
    <w:rsid w:val="00010010"/>
    <w:rsid w:val="0001006B"/>
    <w:rsid w:val="00010126"/>
    <w:rsid w:val="00014895"/>
    <w:rsid w:val="000223CE"/>
    <w:rsid w:val="000259A4"/>
    <w:rsid w:val="00030B3D"/>
    <w:rsid w:val="00031BF9"/>
    <w:rsid w:val="00032352"/>
    <w:rsid w:val="0003452D"/>
    <w:rsid w:val="000361E5"/>
    <w:rsid w:val="000367E0"/>
    <w:rsid w:val="00036FFF"/>
    <w:rsid w:val="00040C0E"/>
    <w:rsid w:val="00045D40"/>
    <w:rsid w:val="00047718"/>
    <w:rsid w:val="00051AC8"/>
    <w:rsid w:val="00051ACB"/>
    <w:rsid w:val="00052585"/>
    <w:rsid w:val="000525D7"/>
    <w:rsid w:val="000525F6"/>
    <w:rsid w:val="000567C8"/>
    <w:rsid w:val="00071568"/>
    <w:rsid w:val="00072A2E"/>
    <w:rsid w:val="00073171"/>
    <w:rsid w:val="00075C96"/>
    <w:rsid w:val="000771FA"/>
    <w:rsid w:val="0008038C"/>
    <w:rsid w:val="00080791"/>
    <w:rsid w:val="0008473C"/>
    <w:rsid w:val="000936BB"/>
    <w:rsid w:val="00095A12"/>
    <w:rsid w:val="000A4AD4"/>
    <w:rsid w:val="000A6FE9"/>
    <w:rsid w:val="000B0CAF"/>
    <w:rsid w:val="000B1D7B"/>
    <w:rsid w:val="000B2EEB"/>
    <w:rsid w:val="000B4DBF"/>
    <w:rsid w:val="000C4D9F"/>
    <w:rsid w:val="000C5269"/>
    <w:rsid w:val="000E204D"/>
    <w:rsid w:val="000E34FC"/>
    <w:rsid w:val="000E3C8F"/>
    <w:rsid w:val="000E5862"/>
    <w:rsid w:val="000E6CC8"/>
    <w:rsid w:val="000F0808"/>
    <w:rsid w:val="000F3062"/>
    <w:rsid w:val="000F3FE7"/>
    <w:rsid w:val="000F651C"/>
    <w:rsid w:val="001010F9"/>
    <w:rsid w:val="0010534B"/>
    <w:rsid w:val="0011184C"/>
    <w:rsid w:val="00112781"/>
    <w:rsid w:val="0012295C"/>
    <w:rsid w:val="00123C50"/>
    <w:rsid w:val="00125140"/>
    <w:rsid w:val="001277A8"/>
    <w:rsid w:val="00133718"/>
    <w:rsid w:val="00135230"/>
    <w:rsid w:val="0013683D"/>
    <w:rsid w:val="001424B1"/>
    <w:rsid w:val="00143A0A"/>
    <w:rsid w:val="00144166"/>
    <w:rsid w:val="00146338"/>
    <w:rsid w:val="001509DC"/>
    <w:rsid w:val="001517B0"/>
    <w:rsid w:val="00156B12"/>
    <w:rsid w:val="001635F8"/>
    <w:rsid w:val="0016608E"/>
    <w:rsid w:val="001679A5"/>
    <w:rsid w:val="00170F9B"/>
    <w:rsid w:val="0017249C"/>
    <w:rsid w:val="0017534C"/>
    <w:rsid w:val="00175875"/>
    <w:rsid w:val="00182486"/>
    <w:rsid w:val="00197B81"/>
    <w:rsid w:val="001A0FA6"/>
    <w:rsid w:val="001A432D"/>
    <w:rsid w:val="001A6B9B"/>
    <w:rsid w:val="001B18F3"/>
    <w:rsid w:val="001B617B"/>
    <w:rsid w:val="001B6C0B"/>
    <w:rsid w:val="001B7C78"/>
    <w:rsid w:val="001C0094"/>
    <w:rsid w:val="001C109E"/>
    <w:rsid w:val="001C1CE9"/>
    <w:rsid w:val="001C1E4B"/>
    <w:rsid w:val="001C23B3"/>
    <w:rsid w:val="001C6685"/>
    <w:rsid w:val="001D01DD"/>
    <w:rsid w:val="001D1932"/>
    <w:rsid w:val="001D2E75"/>
    <w:rsid w:val="001E3D3C"/>
    <w:rsid w:val="001E405D"/>
    <w:rsid w:val="001E6FF7"/>
    <w:rsid w:val="001E7D0D"/>
    <w:rsid w:val="001F4A10"/>
    <w:rsid w:val="001F4BCF"/>
    <w:rsid w:val="001F4F87"/>
    <w:rsid w:val="001F52BC"/>
    <w:rsid w:val="001F6806"/>
    <w:rsid w:val="001F7BF2"/>
    <w:rsid w:val="002018A0"/>
    <w:rsid w:val="00205775"/>
    <w:rsid w:val="00207A68"/>
    <w:rsid w:val="0021339A"/>
    <w:rsid w:val="002134F4"/>
    <w:rsid w:val="00213B37"/>
    <w:rsid w:val="00214626"/>
    <w:rsid w:val="0021632A"/>
    <w:rsid w:val="00217735"/>
    <w:rsid w:val="002212F0"/>
    <w:rsid w:val="00222056"/>
    <w:rsid w:val="00224088"/>
    <w:rsid w:val="002244BC"/>
    <w:rsid w:val="002270A8"/>
    <w:rsid w:val="00230541"/>
    <w:rsid w:val="00232B43"/>
    <w:rsid w:val="002348A8"/>
    <w:rsid w:val="00236962"/>
    <w:rsid w:val="00240597"/>
    <w:rsid w:val="00240F77"/>
    <w:rsid w:val="00246716"/>
    <w:rsid w:val="00251286"/>
    <w:rsid w:val="002556D8"/>
    <w:rsid w:val="00257A5E"/>
    <w:rsid w:val="00262059"/>
    <w:rsid w:val="00262C70"/>
    <w:rsid w:val="002636AC"/>
    <w:rsid w:val="00270ADD"/>
    <w:rsid w:val="0027209D"/>
    <w:rsid w:val="00275859"/>
    <w:rsid w:val="00277E4B"/>
    <w:rsid w:val="002815E1"/>
    <w:rsid w:val="002822C1"/>
    <w:rsid w:val="0028717D"/>
    <w:rsid w:val="002901D6"/>
    <w:rsid w:val="0029051A"/>
    <w:rsid w:val="00290BD6"/>
    <w:rsid w:val="00291179"/>
    <w:rsid w:val="0029379A"/>
    <w:rsid w:val="00294052"/>
    <w:rsid w:val="002A03FE"/>
    <w:rsid w:val="002A2446"/>
    <w:rsid w:val="002A44A7"/>
    <w:rsid w:val="002A4A45"/>
    <w:rsid w:val="002A5A4B"/>
    <w:rsid w:val="002B1A7A"/>
    <w:rsid w:val="002B788C"/>
    <w:rsid w:val="002B7A21"/>
    <w:rsid w:val="002B7DA4"/>
    <w:rsid w:val="002C1822"/>
    <w:rsid w:val="002C3071"/>
    <w:rsid w:val="002C4C45"/>
    <w:rsid w:val="002C5C6B"/>
    <w:rsid w:val="002D02B3"/>
    <w:rsid w:val="002D191B"/>
    <w:rsid w:val="002D5EF3"/>
    <w:rsid w:val="002E1F24"/>
    <w:rsid w:val="002E2469"/>
    <w:rsid w:val="002E26FC"/>
    <w:rsid w:val="002F042D"/>
    <w:rsid w:val="002F7323"/>
    <w:rsid w:val="002F7B60"/>
    <w:rsid w:val="0030073D"/>
    <w:rsid w:val="00300E61"/>
    <w:rsid w:val="00304874"/>
    <w:rsid w:val="00305299"/>
    <w:rsid w:val="00305390"/>
    <w:rsid w:val="00305844"/>
    <w:rsid w:val="00306AF3"/>
    <w:rsid w:val="00307499"/>
    <w:rsid w:val="00316044"/>
    <w:rsid w:val="00316DE0"/>
    <w:rsid w:val="00317CCC"/>
    <w:rsid w:val="00322CDC"/>
    <w:rsid w:val="00323BE6"/>
    <w:rsid w:val="00323D21"/>
    <w:rsid w:val="003246F2"/>
    <w:rsid w:val="00325683"/>
    <w:rsid w:val="0032576F"/>
    <w:rsid w:val="0032599A"/>
    <w:rsid w:val="00327842"/>
    <w:rsid w:val="00333449"/>
    <w:rsid w:val="00335CE1"/>
    <w:rsid w:val="00344E51"/>
    <w:rsid w:val="00344FFE"/>
    <w:rsid w:val="003510BD"/>
    <w:rsid w:val="00351471"/>
    <w:rsid w:val="00352078"/>
    <w:rsid w:val="00352AC8"/>
    <w:rsid w:val="0035345A"/>
    <w:rsid w:val="00356A0C"/>
    <w:rsid w:val="00356B37"/>
    <w:rsid w:val="00357496"/>
    <w:rsid w:val="0036237A"/>
    <w:rsid w:val="00363A87"/>
    <w:rsid w:val="0036441A"/>
    <w:rsid w:val="003647AA"/>
    <w:rsid w:val="00365574"/>
    <w:rsid w:val="00365DEA"/>
    <w:rsid w:val="00365E89"/>
    <w:rsid w:val="00371C8D"/>
    <w:rsid w:val="00372969"/>
    <w:rsid w:val="00373E6D"/>
    <w:rsid w:val="00375BC4"/>
    <w:rsid w:val="00376F7A"/>
    <w:rsid w:val="00382EBA"/>
    <w:rsid w:val="0038381B"/>
    <w:rsid w:val="003873B1"/>
    <w:rsid w:val="003902C7"/>
    <w:rsid w:val="0039185A"/>
    <w:rsid w:val="0039333E"/>
    <w:rsid w:val="0039654A"/>
    <w:rsid w:val="003A29E6"/>
    <w:rsid w:val="003A4339"/>
    <w:rsid w:val="003A6603"/>
    <w:rsid w:val="003A6D34"/>
    <w:rsid w:val="003B1CDC"/>
    <w:rsid w:val="003B363F"/>
    <w:rsid w:val="003B3FE4"/>
    <w:rsid w:val="003B44FA"/>
    <w:rsid w:val="003B51D9"/>
    <w:rsid w:val="003C1280"/>
    <w:rsid w:val="003C2EC6"/>
    <w:rsid w:val="003C3C3C"/>
    <w:rsid w:val="003C5244"/>
    <w:rsid w:val="003C5C9C"/>
    <w:rsid w:val="003C62B0"/>
    <w:rsid w:val="003D2CB1"/>
    <w:rsid w:val="003D319F"/>
    <w:rsid w:val="003D50FB"/>
    <w:rsid w:val="003D594B"/>
    <w:rsid w:val="003D5C58"/>
    <w:rsid w:val="003E4E8F"/>
    <w:rsid w:val="003E5A4A"/>
    <w:rsid w:val="003E74C9"/>
    <w:rsid w:val="003E78D4"/>
    <w:rsid w:val="003F0D8A"/>
    <w:rsid w:val="003F214D"/>
    <w:rsid w:val="003F28B2"/>
    <w:rsid w:val="003F2B88"/>
    <w:rsid w:val="003F4F1F"/>
    <w:rsid w:val="003F6284"/>
    <w:rsid w:val="00402B96"/>
    <w:rsid w:val="00405F9C"/>
    <w:rsid w:val="00407DAD"/>
    <w:rsid w:val="0041384C"/>
    <w:rsid w:val="00416763"/>
    <w:rsid w:val="004202C1"/>
    <w:rsid w:val="00421C0C"/>
    <w:rsid w:val="00425582"/>
    <w:rsid w:val="0044001A"/>
    <w:rsid w:val="00440183"/>
    <w:rsid w:val="00441EBA"/>
    <w:rsid w:val="00451F7B"/>
    <w:rsid w:val="0045304A"/>
    <w:rsid w:val="0045467C"/>
    <w:rsid w:val="004547C5"/>
    <w:rsid w:val="00461C1A"/>
    <w:rsid w:val="00470CD5"/>
    <w:rsid w:val="00471B31"/>
    <w:rsid w:val="00476413"/>
    <w:rsid w:val="004768DB"/>
    <w:rsid w:val="004772DF"/>
    <w:rsid w:val="00477DD2"/>
    <w:rsid w:val="004807FF"/>
    <w:rsid w:val="0048337E"/>
    <w:rsid w:val="00485A5B"/>
    <w:rsid w:val="00486CF4"/>
    <w:rsid w:val="00486EAB"/>
    <w:rsid w:val="0048726B"/>
    <w:rsid w:val="004874BE"/>
    <w:rsid w:val="00491DA1"/>
    <w:rsid w:val="00496B9A"/>
    <w:rsid w:val="004A180A"/>
    <w:rsid w:val="004A2769"/>
    <w:rsid w:val="004A2F93"/>
    <w:rsid w:val="004A3963"/>
    <w:rsid w:val="004A3BF8"/>
    <w:rsid w:val="004A3CE5"/>
    <w:rsid w:val="004A46DE"/>
    <w:rsid w:val="004B44B3"/>
    <w:rsid w:val="004B514C"/>
    <w:rsid w:val="004B5CCE"/>
    <w:rsid w:val="004B6B58"/>
    <w:rsid w:val="004C5446"/>
    <w:rsid w:val="004C56C7"/>
    <w:rsid w:val="004D00E5"/>
    <w:rsid w:val="004D7895"/>
    <w:rsid w:val="004E354B"/>
    <w:rsid w:val="004E3C82"/>
    <w:rsid w:val="004E76D8"/>
    <w:rsid w:val="004F2E25"/>
    <w:rsid w:val="004F5374"/>
    <w:rsid w:val="004F561F"/>
    <w:rsid w:val="004F626A"/>
    <w:rsid w:val="00500DCC"/>
    <w:rsid w:val="00500DDD"/>
    <w:rsid w:val="00502919"/>
    <w:rsid w:val="00502D57"/>
    <w:rsid w:val="005037A5"/>
    <w:rsid w:val="005059C6"/>
    <w:rsid w:val="00511DD2"/>
    <w:rsid w:val="00512365"/>
    <w:rsid w:val="005129AF"/>
    <w:rsid w:val="00514C03"/>
    <w:rsid w:val="0051534B"/>
    <w:rsid w:val="005165B0"/>
    <w:rsid w:val="005178A3"/>
    <w:rsid w:val="00517938"/>
    <w:rsid w:val="005238B7"/>
    <w:rsid w:val="00524AEF"/>
    <w:rsid w:val="00525E23"/>
    <w:rsid w:val="005307A5"/>
    <w:rsid w:val="00534DDE"/>
    <w:rsid w:val="00540E09"/>
    <w:rsid w:val="00542F81"/>
    <w:rsid w:val="005442BA"/>
    <w:rsid w:val="00544B5E"/>
    <w:rsid w:val="005456FA"/>
    <w:rsid w:val="00547625"/>
    <w:rsid w:val="00547A54"/>
    <w:rsid w:val="00557268"/>
    <w:rsid w:val="00564143"/>
    <w:rsid w:val="00564627"/>
    <w:rsid w:val="00564D97"/>
    <w:rsid w:val="005711DB"/>
    <w:rsid w:val="00575BFD"/>
    <w:rsid w:val="00576D27"/>
    <w:rsid w:val="005805BF"/>
    <w:rsid w:val="00580A8B"/>
    <w:rsid w:val="00581BC8"/>
    <w:rsid w:val="00581ED5"/>
    <w:rsid w:val="00583506"/>
    <w:rsid w:val="0058382D"/>
    <w:rsid w:val="00587769"/>
    <w:rsid w:val="0059081B"/>
    <w:rsid w:val="00592702"/>
    <w:rsid w:val="00593573"/>
    <w:rsid w:val="00593F5D"/>
    <w:rsid w:val="005A0D6A"/>
    <w:rsid w:val="005A0EF4"/>
    <w:rsid w:val="005A2211"/>
    <w:rsid w:val="005A2CCF"/>
    <w:rsid w:val="005A586B"/>
    <w:rsid w:val="005A5D5B"/>
    <w:rsid w:val="005B0FEC"/>
    <w:rsid w:val="005B142C"/>
    <w:rsid w:val="005B19E7"/>
    <w:rsid w:val="005C3530"/>
    <w:rsid w:val="005C4F5D"/>
    <w:rsid w:val="005C5E06"/>
    <w:rsid w:val="005C6A49"/>
    <w:rsid w:val="005D2C2E"/>
    <w:rsid w:val="005D3092"/>
    <w:rsid w:val="005D47EB"/>
    <w:rsid w:val="005E0B09"/>
    <w:rsid w:val="005E3F54"/>
    <w:rsid w:val="005E4092"/>
    <w:rsid w:val="005E485D"/>
    <w:rsid w:val="005E4D6B"/>
    <w:rsid w:val="005E601F"/>
    <w:rsid w:val="005F2DD9"/>
    <w:rsid w:val="006062A0"/>
    <w:rsid w:val="00610338"/>
    <w:rsid w:val="00610C32"/>
    <w:rsid w:val="00613741"/>
    <w:rsid w:val="006172B7"/>
    <w:rsid w:val="006179D5"/>
    <w:rsid w:val="00620D0D"/>
    <w:rsid w:val="00621E90"/>
    <w:rsid w:val="00622B3C"/>
    <w:rsid w:val="006236F2"/>
    <w:rsid w:val="00624FDD"/>
    <w:rsid w:val="006314E7"/>
    <w:rsid w:val="00632116"/>
    <w:rsid w:val="00632B89"/>
    <w:rsid w:val="006334DF"/>
    <w:rsid w:val="00634A14"/>
    <w:rsid w:val="00634D73"/>
    <w:rsid w:val="006418A4"/>
    <w:rsid w:val="00643C53"/>
    <w:rsid w:val="006442C1"/>
    <w:rsid w:val="00644F4F"/>
    <w:rsid w:val="00646797"/>
    <w:rsid w:val="006478A1"/>
    <w:rsid w:val="00650FB0"/>
    <w:rsid w:val="0065169D"/>
    <w:rsid w:val="00651E50"/>
    <w:rsid w:val="006641CA"/>
    <w:rsid w:val="00667995"/>
    <w:rsid w:val="006718E2"/>
    <w:rsid w:val="00672B83"/>
    <w:rsid w:val="00675313"/>
    <w:rsid w:val="006759E9"/>
    <w:rsid w:val="00676854"/>
    <w:rsid w:val="006861D4"/>
    <w:rsid w:val="00686E96"/>
    <w:rsid w:val="00691A69"/>
    <w:rsid w:val="006920DD"/>
    <w:rsid w:val="00693922"/>
    <w:rsid w:val="00693FB9"/>
    <w:rsid w:val="00697AE1"/>
    <w:rsid w:val="006A0A0C"/>
    <w:rsid w:val="006A43F7"/>
    <w:rsid w:val="006A70F6"/>
    <w:rsid w:val="006B07EE"/>
    <w:rsid w:val="006B40F8"/>
    <w:rsid w:val="006B4B1F"/>
    <w:rsid w:val="006B5329"/>
    <w:rsid w:val="006B7175"/>
    <w:rsid w:val="006C0944"/>
    <w:rsid w:val="006C250B"/>
    <w:rsid w:val="006C389C"/>
    <w:rsid w:val="006C3A45"/>
    <w:rsid w:val="006C3CC8"/>
    <w:rsid w:val="006C4ADA"/>
    <w:rsid w:val="006C4B7F"/>
    <w:rsid w:val="006D00FC"/>
    <w:rsid w:val="006D0201"/>
    <w:rsid w:val="006D41AC"/>
    <w:rsid w:val="006D46C5"/>
    <w:rsid w:val="006D482A"/>
    <w:rsid w:val="006D5561"/>
    <w:rsid w:val="006E04CC"/>
    <w:rsid w:val="006E3ADF"/>
    <w:rsid w:val="006E5769"/>
    <w:rsid w:val="006F3F65"/>
    <w:rsid w:val="006F6B3A"/>
    <w:rsid w:val="006F77D1"/>
    <w:rsid w:val="00703652"/>
    <w:rsid w:val="0070523A"/>
    <w:rsid w:val="00706392"/>
    <w:rsid w:val="007075A4"/>
    <w:rsid w:val="00710A49"/>
    <w:rsid w:val="00716028"/>
    <w:rsid w:val="0071655C"/>
    <w:rsid w:val="00717911"/>
    <w:rsid w:val="007247BB"/>
    <w:rsid w:val="007267A9"/>
    <w:rsid w:val="007308D9"/>
    <w:rsid w:val="00731B48"/>
    <w:rsid w:val="00734729"/>
    <w:rsid w:val="00735F0B"/>
    <w:rsid w:val="00736D90"/>
    <w:rsid w:val="0074092A"/>
    <w:rsid w:val="007442A4"/>
    <w:rsid w:val="00747017"/>
    <w:rsid w:val="007471EA"/>
    <w:rsid w:val="00750CF4"/>
    <w:rsid w:val="00751F0D"/>
    <w:rsid w:val="00754430"/>
    <w:rsid w:val="00761DFC"/>
    <w:rsid w:val="0076424E"/>
    <w:rsid w:val="007666C7"/>
    <w:rsid w:val="00767B5F"/>
    <w:rsid w:val="00770E49"/>
    <w:rsid w:val="0077382A"/>
    <w:rsid w:val="007763F5"/>
    <w:rsid w:val="00776AA9"/>
    <w:rsid w:val="00776AF3"/>
    <w:rsid w:val="007801DD"/>
    <w:rsid w:val="00780C04"/>
    <w:rsid w:val="00783622"/>
    <w:rsid w:val="007840D6"/>
    <w:rsid w:val="00784E24"/>
    <w:rsid w:val="007859E9"/>
    <w:rsid w:val="00787E35"/>
    <w:rsid w:val="00792CDF"/>
    <w:rsid w:val="007A41E1"/>
    <w:rsid w:val="007A532A"/>
    <w:rsid w:val="007B1116"/>
    <w:rsid w:val="007B70C9"/>
    <w:rsid w:val="007B754C"/>
    <w:rsid w:val="007C09C3"/>
    <w:rsid w:val="007C3AC7"/>
    <w:rsid w:val="007D34ED"/>
    <w:rsid w:val="007D4271"/>
    <w:rsid w:val="007D43C8"/>
    <w:rsid w:val="007D488A"/>
    <w:rsid w:val="007D7DBB"/>
    <w:rsid w:val="007E2287"/>
    <w:rsid w:val="007E6D37"/>
    <w:rsid w:val="007F2253"/>
    <w:rsid w:val="007F40E7"/>
    <w:rsid w:val="007F4FDC"/>
    <w:rsid w:val="007F531E"/>
    <w:rsid w:val="007F7834"/>
    <w:rsid w:val="008003ED"/>
    <w:rsid w:val="008006FE"/>
    <w:rsid w:val="00800ADD"/>
    <w:rsid w:val="00800B81"/>
    <w:rsid w:val="00802070"/>
    <w:rsid w:val="00804855"/>
    <w:rsid w:val="0080695D"/>
    <w:rsid w:val="00807A64"/>
    <w:rsid w:val="00812A42"/>
    <w:rsid w:val="0081393A"/>
    <w:rsid w:val="008171D9"/>
    <w:rsid w:val="008174CD"/>
    <w:rsid w:val="00823076"/>
    <w:rsid w:val="0083439B"/>
    <w:rsid w:val="00835DAA"/>
    <w:rsid w:val="00835E99"/>
    <w:rsid w:val="00846081"/>
    <w:rsid w:val="00850D49"/>
    <w:rsid w:val="00853014"/>
    <w:rsid w:val="0085643F"/>
    <w:rsid w:val="00857E4C"/>
    <w:rsid w:val="00861461"/>
    <w:rsid w:val="00873259"/>
    <w:rsid w:val="0087342A"/>
    <w:rsid w:val="00873721"/>
    <w:rsid w:val="00881E71"/>
    <w:rsid w:val="00882DE0"/>
    <w:rsid w:val="008835E9"/>
    <w:rsid w:val="00883DD4"/>
    <w:rsid w:val="00885514"/>
    <w:rsid w:val="008879F8"/>
    <w:rsid w:val="00887EEB"/>
    <w:rsid w:val="00892572"/>
    <w:rsid w:val="00893660"/>
    <w:rsid w:val="008953F8"/>
    <w:rsid w:val="008A0661"/>
    <w:rsid w:val="008A0B87"/>
    <w:rsid w:val="008A0C35"/>
    <w:rsid w:val="008A3129"/>
    <w:rsid w:val="008A44C2"/>
    <w:rsid w:val="008A6097"/>
    <w:rsid w:val="008A6B47"/>
    <w:rsid w:val="008B20CC"/>
    <w:rsid w:val="008B4A36"/>
    <w:rsid w:val="008B5D62"/>
    <w:rsid w:val="008B73C8"/>
    <w:rsid w:val="008B75FD"/>
    <w:rsid w:val="008B7D5A"/>
    <w:rsid w:val="008C3AF2"/>
    <w:rsid w:val="008C48DF"/>
    <w:rsid w:val="008C4CC9"/>
    <w:rsid w:val="008C4D86"/>
    <w:rsid w:val="008C5EEF"/>
    <w:rsid w:val="008D032D"/>
    <w:rsid w:val="008D446B"/>
    <w:rsid w:val="008D6C64"/>
    <w:rsid w:val="008E1359"/>
    <w:rsid w:val="008E571F"/>
    <w:rsid w:val="008E58A5"/>
    <w:rsid w:val="008F03E7"/>
    <w:rsid w:val="008F0E49"/>
    <w:rsid w:val="00902909"/>
    <w:rsid w:val="00905B14"/>
    <w:rsid w:val="00912414"/>
    <w:rsid w:val="00912F95"/>
    <w:rsid w:val="0091326C"/>
    <w:rsid w:val="0091478C"/>
    <w:rsid w:val="0091750E"/>
    <w:rsid w:val="00924199"/>
    <w:rsid w:val="009242EB"/>
    <w:rsid w:val="009273D0"/>
    <w:rsid w:val="009312B4"/>
    <w:rsid w:val="00931EA3"/>
    <w:rsid w:val="0093267D"/>
    <w:rsid w:val="00936E5F"/>
    <w:rsid w:val="0094077F"/>
    <w:rsid w:val="0094220C"/>
    <w:rsid w:val="009437F4"/>
    <w:rsid w:val="00944E0C"/>
    <w:rsid w:val="0095605D"/>
    <w:rsid w:val="00960D19"/>
    <w:rsid w:val="00961179"/>
    <w:rsid w:val="009637B1"/>
    <w:rsid w:val="009648D4"/>
    <w:rsid w:val="00964AB8"/>
    <w:rsid w:val="0097119B"/>
    <w:rsid w:val="009718BC"/>
    <w:rsid w:val="00971AFE"/>
    <w:rsid w:val="0098061B"/>
    <w:rsid w:val="009806A4"/>
    <w:rsid w:val="00981732"/>
    <w:rsid w:val="009817B8"/>
    <w:rsid w:val="00982776"/>
    <w:rsid w:val="0098762E"/>
    <w:rsid w:val="009907D7"/>
    <w:rsid w:val="00990912"/>
    <w:rsid w:val="009925CD"/>
    <w:rsid w:val="00993833"/>
    <w:rsid w:val="009A4670"/>
    <w:rsid w:val="009B0A97"/>
    <w:rsid w:val="009B5E43"/>
    <w:rsid w:val="009B7046"/>
    <w:rsid w:val="009B70ED"/>
    <w:rsid w:val="009B748D"/>
    <w:rsid w:val="009C048A"/>
    <w:rsid w:val="009C0607"/>
    <w:rsid w:val="009C2805"/>
    <w:rsid w:val="009C5549"/>
    <w:rsid w:val="009C75DE"/>
    <w:rsid w:val="009D03AC"/>
    <w:rsid w:val="009D1AF7"/>
    <w:rsid w:val="009D22D1"/>
    <w:rsid w:val="009D24C5"/>
    <w:rsid w:val="009D3E1F"/>
    <w:rsid w:val="009D4644"/>
    <w:rsid w:val="009D6C3E"/>
    <w:rsid w:val="009E11EC"/>
    <w:rsid w:val="009E3497"/>
    <w:rsid w:val="009E4289"/>
    <w:rsid w:val="009E470D"/>
    <w:rsid w:val="009E7F15"/>
    <w:rsid w:val="009F419B"/>
    <w:rsid w:val="009F5E1A"/>
    <w:rsid w:val="009F7A88"/>
    <w:rsid w:val="00A00A72"/>
    <w:rsid w:val="00A02062"/>
    <w:rsid w:val="00A026B8"/>
    <w:rsid w:val="00A02B28"/>
    <w:rsid w:val="00A0328D"/>
    <w:rsid w:val="00A05F0C"/>
    <w:rsid w:val="00A06878"/>
    <w:rsid w:val="00A11EEE"/>
    <w:rsid w:val="00A15143"/>
    <w:rsid w:val="00A15AC0"/>
    <w:rsid w:val="00A20077"/>
    <w:rsid w:val="00A2040A"/>
    <w:rsid w:val="00A20898"/>
    <w:rsid w:val="00A2121D"/>
    <w:rsid w:val="00A304BD"/>
    <w:rsid w:val="00A327A7"/>
    <w:rsid w:val="00A34016"/>
    <w:rsid w:val="00A341AA"/>
    <w:rsid w:val="00A42458"/>
    <w:rsid w:val="00A42D70"/>
    <w:rsid w:val="00A430C0"/>
    <w:rsid w:val="00A448FF"/>
    <w:rsid w:val="00A50DDD"/>
    <w:rsid w:val="00A51A40"/>
    <w:rsid w:val="00A53FF4"/>
    <w:rsid w:val="00A62E30"/>
    <w:rsid w:val="00A63AA7"/>
    <w:rsid w:val="00A658B0"/>
    <w:rsid w:val="00A659EA"/>
    <w:rsid w:val="00A70485"/>
    <w:rsid w:val="00A71B53"/>
    <w:rsid w:val="00A73036"/>
    <w:rsid w:val="00A74D2A"/>
    <w:rsid w:val="00A75DF2"/>
    <w:rsid w:val="00A81DE9"/>
    <w:rsid w:val="00A85707"/>
    <w:rsid w:val="00A90E98"/>
    <w:rsid w:val="00A9355D"/>
    <w:rsid w:val="00A95DCF"/>
    <w:rsid w:val="00A970E7"/>
    <w:rsid w:val="00AA2455"/>
    <w:rsid w:val="00AA63DA"/>
    <w:rsid w:val="00AB1AA7"/>
    <w:rsid w:val="00AB4E3E"/>
    <w:rsid w:val="00AB53CD"/>
    <w:rsid w:val="00AB70D7"/>
    <w:rsid w:val="00AB79E4"/>
    <w:rsid w:val="00AC0CE7"/>
    <w:rsid w:val="00AC3764"/>
    <w:rsid w:val="00AC4FAF"/>
    <w:rsid w:val="00AD0668"/>
    <w:rsid w:val="00AD26EB"/>
    <w:rsid w:val="00AD348A"/>
    <w:rsid w:val="00AD519B"/>
    <w:rsid w:val="00AE1167"/>
    <w:rsid w:val="00AE4F9B"/>
    <w:rsid w:val="00AE68A6"/>
    <w:rsid w:val="00AE7009"/>
    <w:rsid w:val="00AF2A93"/>
    <w:rsid w:val="00B00D2E"/>
    <w:rsid w:val="00B0122C"/>
    <w:rsid w:val="00B02329"/>
    <w:rsid w:val="00B035E3"/>
    <w:rsid w:val="00B03E91"/>
    <w:rsid w:val="00B04259"/>
    <w:rsid w:val="00B04FD5"/>
    <w:rsid w:val="00B060DB"/>
    <w:rsid w:val="00B15363"/>
    <w:rsid w:val="00B175AF"/>
    <w:rsid w:val="00B228F9"/>
    <w:rsid w:val="00B22AF3"/>
    <w:rsid w:val="00B316D0"/>
    <w:rsid w:val="00B328AD"/>
    <w:rsid w:val="00B36700"/>
    <w:rsid w:val="00B37FB4"/>
    <w:rsid w:val="00B45FC7"/>
    <w:rsid w:val="00B53634"/>
    <w:rsid w:val="00B54A4D"/>
    <w:rsid w:val="00B56613"/>
    <w:rsid w:val="00B568A3"/>
    <w:rsid w:val="00B575A8"/>
    <w:rsid w:val="00B57C13"/>
    <w:rsid w:val="00B6121A"/>
    <w:rsid w:val="00B614DD"/>
    <w:rsid w:val="00B62181"/>
    <w:rsid w:val="00B631C1"/>
    <w:rsid w:val="00B64DE7"/>
    <w:rsid w:val="00B657EA"/>
    <w:rsid w:val="00B70452"/>
    <w:rsid w:val="00B708C9"/>
    <w:rsid w:val="00B74580"/>
    <w:rsid w:val="00B75321"/>
    <w:rsid w:val="00B77654"/>
    <w:rsid w:val="00B77EF6"/>
    <w:rsid w:val="00B80012"/>
    <w:rsid w:val="00B80B7D"/>
    <w:rsid w:val="00B83897"/>
    <w:rsid w:val="00B845B2"/>
    <w:rsid w:val="00B85170"/>
    <w:rsid w:val="00B8530C"/>
    <w:rsid w:val="00B91312"/>
    <w:rsid w:val="00BA081E"/>
    <w:rsid w:val="00BA1794"/>
    <w:rsid w:val="00BA3343"/>
    <w:rsid w:val="00BA3501"/>
    <w:rsid w:val="00BA43BF"/>
    <w:rsid w:val="00BA4974"/>
    <w:rsid w:val="00BA6E46"/>
    <w:rsid w:val="00BA7F48"/>
    <w:rsid w:val="00BB305C"/>
    <w:rsid w:val="00BC0860"/>
    <w:rsid w:val="00BC32A4"/>
    <w:rsid w:val="00BC4FAA"/>
    <w:rsid w:val="00BC6F9B"/>
    <w:rsid w:val="00BC7927"/>
    <w:rsid w:val="00BE0ED7"/>
    <w:rsid w:val="00BE24CB"/>
    <w:rsid w:val="00BE2509"/>
    <w:rsid w:val="00BE5776"/>
    <w:rsid w:val="00BF04F4"/>
    <w:rsid w:val="00BF1563"/>
    <w:rsid w:val="00BF5111"/>
    <w:rsid w:val="00BF7546"/>
    <w:rsid w:val="00C02685"/>
    <w:rsid w:val="00C04D16"/>
    <w:rsid w:val="00C052D2"/>
    <w:rsid w:val="00C05866"/>
    <w:rsid w:val="00C0622D"/>
    <w:rsid w:val="00C07A4A"/>
    <w:rsid w:val="00C107DF"/>
    <w:rsid w:val="00C17DB7"/>
    <w:rsid w:val="00C209FC"/>
    <w:rsid w:val="00C26B2A"/>
    <w:rsid w:val="00C31EBA"/>
    <w:rsid w:val="00C34A96"/>
    <w:rsid w:val="00C35F13"/>
    <w:rsid w:val="00C40880"/>
    <w:rsid w:val="00C42F1A"/>
    <w:rsid w:val="00C43DD7"/>
    <w:rsid w:val="00C50143"/>
    <w:rsid w:val="00C51038"/>
    <w:rsid w:val="00C518C7"/>
    <w:rsid w:val="00C533E5"/>
    <w:rsid w:val="00C53C01"/>
    <w:rsid w:val="00C57E66"/>
    <w:rsid w:val="00C6014F"/>
    <w:rsid w:val="00C61006"/>
    <w:rsid w:val="00C640A4"/>
    <w:rsid w:val="00C7168E"/>
    <w:rsid w:val="00C731B2"/>
    <w:rsid w:val="00C75FD6"/>
    <w:rsid w:val="00C77211"/>
    <w:rsid w:val="00C7765F"/>
    <w:rsid w:val="00C80D86"/>
    <w:rsid w:val="00C81A30"/>
    <w:rsid w:val="00C81BBA"/>
    <w:rsid w:val="00C8267D"/>
    <w:rsid w:val="00C9634F"/>
    <w:rsid w:val="00C975AE"/>
    <w:rsid w:val="00CA501F"/>
    <w:rsid w:val="00CB085C"/>
    <w:rsid w:val="00CB185C"/>
    <w:rsid w:val="00CB45A2"/>
    <w:rsid w:val="00CC000B"/>
    <w:rsid w:val="00CC0968"/>
    <w:rsid w:val="00CC0AC6"/>
    <w:rsid w:val="00CC13A0"/>
    <w:rsid w:val="00CC1BA8"/>
    <w:rsid w:val="00CC1E09"/>
    <w:rsid w:val="00CC2A90"/>
    <w:rsid w:val="00CC5BBF"/>
    <w:rsid w:val="00CC5BCE"/>
    <w:rsid w:val="00CC629D"/>
    <w:rsid w:val="00CC6BBF"/>
    <w:rsid w:val="00CD1BE2"/>
    <w:rsid w:val="00CD22AF"/>
    <w:rsid w:val="00CD652C"/>
    <w:rsid w:val="00CD65F9"/>
    <w:rsid w:val="00CE0317"/>
    <w:rsid w:val="00CE0728"/>
    <w:rsid w:val="00CE33E7"/>
    <w:rsid w:val="00CF2054"/>
    <w:rsid w:val="00CF621D"/>
    <w:rsid w:val="00CF6465"/>
    <w:rsid w:val="00D00DD5"/>
    <w:rsid w:val="00D01145"/>
    <w:rsid w:val="00D01D1B"/>
    <w:rsid w:val="00D0514A"/>
    <w:rsid w:val="00D069F9"/>
    <w:rsid w:val="00D12D2A"/>
    <w:rsid w:val="00D13BCF"/>
    <w:rsid w:val="00D15CA4"/>
    <w:rsid w:val="00D16B3C"/>
    <w:rsid w:val="00D17BCC"/>
    <w:rsid w:val="00D24603"/>
    <w:rsid w:val="00D25BE4"/>
    <w:rsid w:val="00D270BF"/>
    <w:rsid w:val="00D31051"/>
    <w:rsid w:val="00D3258C"/>
    <w:rsid w:val="00D372BA"/>
    <w:rsid w:val="00D4553E"/>
    <w:rsid w:val="00D460A3"/>
    <w:rsid w:val="00D526E1"/>
    <w:rsid w:val="00D5402C"/>
    <w:rsid w:val="00D55767"/>
    <w:rsid w:val="00D5652C"/>
    <w:rsid w:val="00D573EC"/>
    <w:rsid w:val="00D60E0D"/>
    <w:rsid w:val="00D67B24"/>
    <w:rsid w:val="00D76907"/>
    <w:rsid w:val="00D81401"/>
    <w:rsid w:val="00D836ED"/>
    <w:rsid w:val="00D9360E"/>
    <w:rsid w:val="00D9628A"/>
    <w:rsid w:val="00DB01FD"/>
    <w:rsid w:val="00DB0B45"/>
    <w:rsid w:val="00DB6252"/>
    <w:rsid w:val="00DC410E"/>
    <w:rsid w:val="00DC5871"/>
    <w:rsid w:val="00DC68F4"/>
    <w:rsid w:val="00DC6A74"/>
    <w:rsid w:val="00DC71BF"/>
    <w:rsid w:val="00DD03B8"/>
    <w:rsid w:val="00DD22DB"/>
    <w:rsid w:val="00DD28A7"/>
    <w:rsid w:val="00DD3198"/>
    <w:rsid w:val="00DD4626"/>
    <w:rsid w:val="00DD5350"/>
    <w:rsid w:val="00DD55B4"/>
    <w:rsid w:val="00DE04FC"/>
    <w:rsid w:val="00DE0518"/>
    <w:rsid w:val="00DE193F"/>
    <w:rsid w:val="00DE43FB"/>
    <w:rsid w:val="00DE45B3"/>
    <w:rsid w:val="00DE5700"/>
    <w:rsid w:val="00DE5928"/>
    <w:rsid w:val="00DE60E5"/>
    <w:rsid w:val="00DF0B7F"/>
    <w:rsid w:val="00DF16B0"/>
    <w:rsid w:val="00DF4332"/>
    <w:rsid w:val="00DF5591"/>
    <w:rsid w:val="00DF6B96"/>
    <w:rsid w:val="00E02193"/>
    <w:rsid w:val="00E0428E"/>
    <w:rsid w:val="00E04A2C"/>
    <w:rsid w:val="00E054CC"/>
    <w:rsid w:val="00E05F75"/>
    <w:rsid w:val="00E127D2"/>
    <w:rsid w:val="00E1356F"/>
    <w:rsid w:val="00E14450"/>
    <w:rsid w:val="00E14C07"/>
    <w:rsid w:val="00E1552F"/>
    <w:rsid w:val="00E202D2"/>
    <w:rsid w:val="00E31D2F"/>
    <w:rsid w:val="00E330F6"/>
    <w:rsid w:val="00E33C81"/>
    <w:rsid w:val="00E36D67"/>
    <w:rsid w:val="00E37E6E"/>
    <w:rsid w:val="00E410EC"/>
    <w:rsid w:val="00E4284A"/>
    <w:rsid w:val="00E432A5"/>
    <w:rsid w:val="00E45B2D"/>
    <w:rsid w:val="00E46114"/>
    <w:rsid w:val="00E5069B"/>
    <w:rsid w:val="00E5128A"/>
    <w:rsid w:val="00E51CF0"/>
    <w:rsid w:val="00E52336"/>
    <w:rsid w:val="00E52DF6"/>
    <w:rsid w:val="00E543DA"/>
    <w:rsid w:val="00E54CB0"/>
    <w:rsid w:val="00E54DE5"/>
    <w:rsid w:val="00E56B0F"/>
    <w:rsid w:val="00E614A5"/>
    <w:rsid w:val="00E63F85"/>
    <w:rsid w:val="00E643EE"/>
    <w:rsid w:val="00E70C67"/>
    <w:rsid w:val="00E70DE7"/>
    <w:rsid w:val="00E713AC"/>
    <w:rsid w:val="00E72EFC"/>
    <w:rsid w:val="00E7624E"/>
    <w:rsid w:val="00E837A2"/>
    <w:rsid w:val="00E85122"/>
    <w:rsid w:val="00E86D49"/>
    <w:rsid w:val="00E87188"/>
    <w:rsid w:val="00E91252"/>
    <w:rsid w:val="00E92519"/>
    <w:rsid w:val="00E958F0"/>
    <w:rsid w:val="00EA0336"/>
    <w:rsid w:val="00EA5B20"/>
    <w:rsid w:val="00EA5F16"/>
    <w:rsid w:val="00EA6EBD"/>
    <w:rsid w:val="00EB1252"/>
    <w:rsid w:val="00EB2E85"/>
    <w:rsid w:val="00EB60B6"/>
    <w:rsid w:val="00EB76A8"/>
    <w:rsid w:val="00EC178D"/>
    <w:rsid w:val="00EC442C"/>
    <w:rsid w:val="00EC6B31"/>
    <w:rsid w:val="00ED0FAC"/>
    <w:rsid w:val="00ED4935"/>
    <w:rsid w:val="00ED4F8F"/>
    <w:rsid w:val="00ED63D8"/>
    <w:rsid w:val="00ED7552"/>
    <w:rsid w:val="00EE0722"/>
    <w:rsid w:val="00EE0B84"/>
    <w:rsid w:val="00EE7171"/>
    <w:rsid w:val="00EE79CA"/>
    <w:rsid w:val="00EF1219"/>
    <w:rsid w:val="00EF19CA"/>
    <w:rsid w:val="00F007C4"/>
    <w:rsid w:val="00F01329"/>
    <w:rsid w:val="00F05E34"/>
    <w:rsid w:val="00F07CFD"/>
    <w:rsid w:val="00F1136E"/>
    <w:rsid w:val="00F13A38"/>
    <w:rsid w:val="00F1791F"/>
    <w:rsid w:val="00F21ACB"/>
    <w:rsid w:val="00F2292A"/>
    <w:rsid w:val="00F25828"/>
    <w:rsid w:val="00F25D37"/>
    <w:rsid w:val="00F25EC8"/>
    <w:rsid w:val="00F31DFE"/>
    <w:rsid w:val="00F3496F"/>
    <w:rsid w:val="00F3783E"/>
    <w:rsid w:val="00F37863"/>
    <w:rsid w:val="00F40835"/>
    <w:rsid w:val="00F4208F"/>
    <w:rsid w:val="00F426DB"/>
    <w:rsid w:val="00F46180"/>
    <w:rsid w:val="00F50B8A"/>
    <w:rsid w:val="00F50F4C"/>
    <w:rsid w:val="00F52197"/>
    <w:rsid w:val="00F52700"/>
    <w:rsid w:val="00F53A3F"/>
    <w:rsid w:val="00F60144"/>
    <w:rsid w:val="00F60C1D"/>
    <w:rsid w:val="00F62445"/>
    <w:rsid w:val="00F6380C"/>
    <w:rsid w:val="00F6421E"/>
    <w:rsid w:val="00F64FBF"/>
    <w:rsid w:val="00F65EAE"/>
    <w:rsid w:val="00F67E8B"/>
    <w:rsid w:val="00F7659E"/>
    <w:rsid w:val="00F827C7"/>
    <w:rsid w:val="00F8780C"/>
    <w:rsid w:val="00F87A61"/>
    <w:rsid w:val="00F90143"/>
    <w:rsid w:val="00F91A47"/>
    <w:rsid w:val="00F9310F"/>
    <w:rsid w:val="00F94E9B"/>
    <w:rsid w:val="00FA39CD"/>
    <w:rsid w:val="00FB0E60"/>
    <w:rsid w:val="00FB77AF"/>
    <w:rsid w:val="00FC44F4"/>
    <w:rsid w:val="00FC52E8"/>
    <w:rsid w:val="00FD00C7"/>
    <w:rsid w:val="00FD2B6C"/>
    <w:rsid w:val="00FE134F"/>
    <w:rsid w:val="00FE34A7"/>
    <w:rsid w:val="00FE529E"/>
    <w:rsid w:val="00FE7CD8"/>
    <w:rsid w:val="00FF49E4"/>
    <w:rsid w:val="00FF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4B3DB-1760-4D09-BD59-51A51A5D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3"/>
        <w:szCs w:val="23"/>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46"/>
    <w:rPr>
      <w:rFonts w:asciiTheme="minorHAnsi" w:hAnsiTheme="minorHAnsi"/>
      <w:sz w:val="24"/>
    </w:rPr>
  </w:style>
  <w:style w:type="paragraph" w:styleId="Heading1">
    <w:name w:val="heading 1"/>
    <w:basedOn w:val="Normal"/>
    <w:next w:val="Normal"/>
    <w:link w:val="Heading1Char"/>
    <w:uiPriority w:val="9"/>
    <w:qFormat/>
    <w:rsid w:val="00014895"/>
    <w:pPr>
      <w:keepNext/>
      <w:keepLines/>
      <w:spacing w:before="480" w:after="0"/>
      <w:outlineLvl w:val="0"/>
    </w:pPr>
    <w:rPr>
      <w:rFonts w:asciiTheme="majorHAnsi" w:eastAsiaTheme="majorEastAsia" w:hAnsiTheme="majorHAnsi" w:cstheme="majorBidi"/>
      <w:b/>
      <w:bCs/>
      <w:color w:val="A8422A" w:themeColor="accent1" w:themeShade="BF"/>
      <w:sz w:val="36"/>
      <w:szCs w:val="28"/>
    </w:rPr>
  </w:style>
  <w:style w:type="paragraph" w:styleId="Heading2">
    <w:name w:val="heading 2"/>
    <w:basedOn w:val="Normal"/>
    <w:next w:val="Normal"/>
    <w:link w:val="Heading2Char"/>
    <w:uiPriority w:val="99"/>
    <w:qFormat/>
    <w:rsid w:val="00734729"/>
    <w:pPr>
      <w:keepNext/>
      <w:spacing w:after="0" w:line="240" w:lineRule="auto"/>
      <w:outlineLvl w:val="1"/>
    </w:pPr>
    <w:rPr>
      <w:rFonts w:eastAsia="Times New Roman" w:cs="Times New Roman"/>
      <w:b/>
      <w:bCs/>
      <w:sz w:val="32"/>
      <w:szCs w:val="32"/>
    </w:rPr>
  </w:style>
  <w:style w:type="paragraph" w:styleId="Heading3">
    <w:name w:val="heading 3"/>
    <w:basedOn w:val="Normal"/>
    <w:next w:val="Normal"/>
    <w:link w:val="Heading3Char"/>
    <w:uiPriority w:val="9"/>
    <w:unhideWhenUsed/>
    <w:qFormat/>
    <w:rsid w:val="007666C7"/>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1D01DD"/>
    <w:pPr>
      <w:keepNext/>
      <w:keepLines/>
      <w:spacing w:before="200" w:after="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uiPriority w:val="9"/>
    <w:unhideWhenUsed/>
    <w:qFormat/>
    <w:rsid w:val="00FB0E60"/>
    <w:pPr>
      <w:keepNext/>
      <w:keepLines/>
      <w:spacing w:before="200" w:after="0"/>
      <w:outlineLvl w:val="4"/>
    </w:pPr>
    <w:rPr>
      <w:rFonts w:eastAsiaTheme="majorEastAsia" w:cstheme="majorBidi"/>
      <w:b/>
      <w:color w:val="6F2C1C" w:themeColor="accent1" w:themeShade="7F"/>
      <w:sz w:val="36"/>
    </w:rPr>
  </w:style>
  <w:style w:type="paragraph" w:styleId="Heading6">
    <w:name w:val="heading 6"/>
    <w:basedOn w:val="Normal"/>
    <w:next w:val="Normal"/>
    <w:link w:val="Heading6Char"/>
    <w:uiPriority w:val="9"/>
    <w:unhideWhenUsed/>
    <w:qFormat/>
    <w:rsid w:val="000E5862"/>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Heading7">
    <w:name w:val="heading 7"/>
    <w:basedOn w:val="Normal"/>
    <w:next w:val="Normal"/>
    <w:link w:val="Heading7Char"/>
    <w:uiPriority w:val="9"/>
    <w:unhideWhenUsed/>
    <w:qFormat/>
    <w:rsid w:val="007165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82EB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729"/>
    <w:rPr>
      <w:rFonts w:asciiTheme="minorHAnsi" w:eastAsia="Times New Roman" w:hAnsiTheme="minorHAnsi" w:cs="Times New Roman"/>
      <w:b/>
      <w:bCs/>
      <w:sz w:val="32"/>
      <w:szCs w:val="32"/>
    </w:rPr>
  </w:style>
  <w:style w:type="paragraph" w:styleId="Subtitle">
    <w:name w:val="Subtitle"/>
    <w:basedOn w:val="Normal"/>
    <w:link w:val="SubtitleChar"/>
    <w:qFormat/>
    <w:rsid w:val="00F65EAE"/>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F65EAE"/>
    <w:rPr>
      <w:rFonts w:eastAsia="Times New Roman" w:cs="Times New Roman"/>
      <w:b/>
      <w:bCs/>
      <w:sz w:val="24"/>
      <w:szCs w:val="24"/>
    </w:rPr>
  </w:style>
  <w:style w:type="paragraph" w:styleId="Footer">
    <w:name w:val="footer"/>
    <w:basedOn w:val="Normal"/>
    <w:link w:val="FooterChar"/>
    <w:uiPriority w:val="99"/>
    <w:rsid w:val="00F65EAE"/>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65EAE"/>
    <w:rPr>
      <w:rFonts w:eastAsia="Times New Roman" w:cs="Times New Roman"/>
      <w:sz w:val="24"/>
      <w:szCs w:val="24"/>
    </w:rPr>
  </w:style>
  <w:style w:type="paragraph" w:styleId="ListParagraph">
    <w:name w:val="List Paragraph"/>
    <w:basedOn w:val="Normal"/>
    <w:uiPriority w:val="34"/>
    <w:rsid w:val="00F65EAE"/>
    <w:pPr>
      <w:spacing w:after="0" w:line="240" w:lineRule="auto"/>
      <w:ind w:left="720"/>
    </w:pPr>
    <w:rPr>
      <w:rFonts w:eastAsia="Times New Roman" w:cs="Times New Roman"/>
      <w:szCs w:val="24"/>
    </w:rPr>
  </w:style>
  <w:style w:type="paragraph" w:customStyle="1" w:styleId="Default">
    <w:name w:val="Default"/>
    <w:rsid w:val="00F65EAE"/>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F65EA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65EAE"/>
    <w:rPr>
      <w:rFonts w:eastAsia="Times New Roman" w:cs="Times New Roman"/>
      <w:sz w:val="20"/>
      <w:szCs w:val="20"/>
    </w:rPr>
  </w:style>
  <w:style w:type="character" w:styleId="FootnoteReference">
    <w:name w:val="footnote reference"/>
    <w:basedOn w:val="DefaultParagraphFont"/>
    <w:uiPriority w:val="99"/>
    <w:semiHidden/>
    <w:unhideWhenUsed/>
    <w:rsid w:val="00F65EAE"/>
    <w:rPr>
      <w:vertAlign w:val="superscript"/>
    </w:rPr>
  </w:style>
  <w:style w:type="character" w:styleId="Hyperlink">
    <w:name w:val="Hyperlink"/>
    <w:basedOn w:val="DefaultParagraphFont"/>
    <w:uiPriority w:val="99"/>
    <w:unhideWhenUsed/>
    <w:rsid w:val="007E2287"/>
    <w:rPr>
      <w:color w:val="00A3D6" w:themeColor="hyperlink"/>
      <w:u w:val="single"/>
    </w:rPr>
  </w:style>
  <w:style w:type="paragraph" w:styleId="Header">
    <w:name w:val="header"/>
    <w:basedOn w:val="Normal"/>
    <w:link w:val="HeaderChar"/>
    <w:uiPriority w:val="99"/>
    <w:unhideWhenUsed/>
    <w:rsid w:val="0082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76"/>
  </w:style>
  <w:style w:type="paragraph" w:styleId="NormalWeb">
    <w:name w:val="Normal (Web)"/>
    <w:basedOn w:val="Normal"/>
    <w:uiPriority w:val="99"/>
    <w:unhideWhenUsed/>
    <w:rsid w:val="00FB77AF"/>
    <w:pPr>
      <w:spacing w:before="100" w:beforeAutospacing="1" w:after="100" w:afterAutospacing="1" w:line="240" w:lineRule="auto"/>
    </w:pPr>
    <w:rPr>
      <w:rFonts w:eastAsia="Times New Roman" w:cs="Times New Roman"/>
      <w:szCs w:val="24"/>
      <w:lang w:eastAsia="en-AU"/>
    </w:rPr>
  </w:style>
  <w:style w:type="paragraph" w:styleId="BalloonText">
    <w:name w:val="Balloon Text"/>
    <w:basedOn w:val="Normal"/>
    <w:link w:val="BalloonTextChar"/>
    <w:semiHidden/>
    <w:unhideWhenUsed/>
    <w:rsid w:val="0062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0D"/>
    <w:rPr>
      <w:rFonts w:ascii="Tahoma" w:hAnsi="Tahoma" w:cs="Tahoma"/>
      <w:sz w:val="16"/>
      <w:szCs w:val="16"/>
    </w:rPr>
  </w:style>
  <w:style w:type="character" w:styleId="Emphasis">
    <w:name w:val="Emphasis"/>
    <w:basedOn w:val="DefaultParagraphFont"/>
    <w:uiPriority w:val="20"/>
    <w:rsid w:val="002C5C6B"/>
    <w:rPr>
      <w:i/>
      <w:iCs/>
    </w:rPr>
  </w:style>
  <w:style w:type="paragraph" w:styleId="BodyTextIndent">
    <w:name w:val="Body Text Indent"/>
    <w:basedOn w:val="Normal"/>
    <w:link w:val="BodyTextIndentChar"/>
    <w:rsid w:val="00D4553E"/>
    <w:pPr>
      <w:spacing w:after="0" w:line="240" w:lineRule="auto"/>
      <w:ind w:left="10"/>
    </w:pPr>
    <w:rPr>
      <w:rFonts w:ascii="Arial Narrow" w:eastAsia="Times New Roman" w:hAnsi="Arial Narrow" w:cs="Arial"/>
      <w:sz w:val="18"/>
      <w:szCs w:val="24"/>
    </w:rPr>
  </w:style>
  <w:style w:type="character" w:customStyle="1" w:styleId="BodyTextIndentChar">
    <w:name w:val="Body Text Indent Char"/>
    <w:basedOn w:val="DefaultParagraphFont"/>
    <w:link w:val="BodyTextIndent"/>
    <w:rsid w:val="00D4553E"/>
    <w:rPr>
      <w:rFonts w:ascii="Arial Narrow" w:eastAsia="Times New Roman" w:hAnsi="Arial Narrow" w:cs="Arial"/>
      <w:sz w:val="18"/>
      <w:szCs w:val="24"/>
    </w:rPr>
  </w:style>
  <w:style w:type="character" w:customStyle="1" w:styleId="Heading3Char">
    <w:name w:val="Heading 3 Char"/>
    <w:basedOn w:val="DefaultParagraphFont"/>
    <w:link w:val="Heading3"/>
    <w:uiPriority w:val="9"/>
    <w:rsid w:val="007666C7"/>
    <w:rPr>
      <w:rFonts w:asciiTheme="majorHAnsi" w:eastAsiaTheme="majorEastAsia" w:hAnsiTheme="majorHAnsi" w:cstheme="majorBidi"/>
      <w:b/>
      <w:bCs/>
      <w:color w:val="D16349" w:themeColor="accent1"/>
    </w:rPr>
  </w:style>
  <w:style w:type="paragraph" w:styleId="BodyText2">
    <w:name w:val="Body Text 2"/>
    <w:basedOn w:val="Normal"/>
    <w:link w:val="BodyText2Char"/>
    <w:uiPriority w:val="99"/>
    <w:unhideWhenUsed/>
    <w:rsid w:val="007666C7"/>
    <w:pPr>
      <w:spacing w:after="120" w:line="480" w:lineRule="auto"/>
    </w:pPr>
  </w:style>
  <w:style w:type="character" w:customStyle="1" w:styleId="BodyText2Char">
    <w:name w:val="Body Text 2 Char"/>
    <w:basedOn w:val="DefaultParagraphFont"/>
    <w:link w:val="BodyText2"/>
    <w:uiPriority w:val="99"/>
    <w:rsid w:val="007666C7"/>
  </w:style>
  <w:style w:type="paragraph" w:customStyle="1" w:styleId="msoaccenttext2">
    <w:name w:val="msoaccenttext2"/>
    <w:rsid w:val="000F0808"/>
    <w:pPr>
      <w:spacing w:after="100" w:line="271" w:lineRule="auto"/>
    </w:pPr>
    <w:rPr>
      <w:rFonts w:ascii="Trebuchet MS" w:eastAsia="Times New Roman" w:hAnsi="Trebuchet MS" w:cs="Times New Roman"/>
      <w:color w:val="000000"/>
      <w:kern w:val="28"/>
      <w:sz w:val="14"/>
      <w:szCs w:val="16"/>
      <w:lang w:eastAsia="en-AU"/>
    </w:rPr>
  </w:style>
  <w:style w:type="paragraph" w:customStyle="1" w:styleId="Amain">
    <w:name w:val="A main"/>
    <w:basedOn w:val="Normal"/>
    <w:rsid w:val="00BE0ED7"/>
    <w:pPr>
      <w:tabs>
        <w:tab w:val="right" w:pos="900"/>
        <w:tab w:val="left" w:pos="1100"/>
      </w:tabs>
      <w:spacing w:before="80" w:after="60" w:line="240" w:lineRule="auto"/>
      <w:ind w:left="1100" w:hanging="1100"/>
      <w:jc w:val="both"/>
      <w:outlineLvl w:val="5"/>
    </w:pPr>
    <w:rPr>
      <w:rFonts w:eastAsia="Times New Roman" w:cs="Times New Roman"/>
      <w:szCs w:val="20"/>
    </w:rPr>
  </w:style>
  <w:style w:type="paragraph" w:customStyle="1" w:styleId="Apara">
    <w:name w:val="A para"/>
    <w:basedOn w:val="Normal"/>
    <w:rsid w:val="00BE0ED7"/>
    <w:pPr>
      <w:tabs>
        <w:tab w:val="right" w:pos="1400"/>
        <w:tab w:val="left" w:pos="1600"/>
      </w:tabs>
      <w:spacing w:before="80" w:after="60" w:line="240" w:lineRule="auto"/>
      <w:ind w:left="1600" w:hanging="1600"/>
      <w:jc w:val="both"/>
      <w:outlineLvl w:val="6"/>
    </w:pPr>
    <w:rPr>
      <w:rFonts w:eastAsia="Times New Roman" w:cs="Times New Roman"/>
      <w:szCs w:val="20"/>
    </w:rPr>
  </w:style>
  <w:style w:type="paragraph" w:customStyle="1" w:styleId="Asubpara">
    <w:name w:val="A subpara"/>
    <w:basedOn w:val="Normal"/>
    <w:rsid w:val="00BE0ED7"/>
    <w:pPr>
      <w:tabs>
        <w:tab w:val="right" w:pos="1900"/>
        <w:tab w:val="left" w:pos="2100"/>
      </w:tabs>
      <w:spacing w:before="80" w:after="60" w:line="240" w:lineRule="auto"/>
      <w:ind w:left="2100" w:hanging="2100"/>
      <w:jc w:val="both"/>
      <w:outlineLvl w:val="7"/>
    </w:pPr>
    <w:rPr>
      <w:rFonts w:eastAsia="Times New Roman" w:cs="Times New Roman"/>
      <w:szCs w:val="20"/>
    </w:rPr>
  </w:style>
  <w:style w:type="character" w:customStyle="1" w:styleId="Heading1Char">
    <w:name w:val="Heading 1 Char"/>
    <w:basedOn w:val="DefaultParagraphFont"/>
    <w:link w:val="Heading1"/>
    <w:uiPriority w:val="9"/>
    <w:rsid w:val="00014895"/>
    <w:rPr>
      <w:rFonts w:asciiTheme="majorHAnsi" w:eastAsiaTheme="majorEastAsia" w:hAnsiTheme="majorHAnsi" w:cstheme="majorBidi"/>
      <w:b/>
      <w:bCs/>
      <w:color w:val="A8422A" w:themeColor="accent1" w:themeShade="BF"/>
      <w:sz w:val="36"/>
      <w:szCs w:val="28"/>
    </w:rPr>
  </w:style>
  <w:style w:type="paragraph" w:styleId="TOCHeading">
    <w:name w:val="TOC Heading"/>
    <w:basedOn w:val="Heading1"/>
    <w:next w:val="Normal"/>
    <w:uiPriority w:val="39"/>
    <w:unhideWhenUsed/>
    <w:rsid w:val="006A0A0C"/>
    <w:pPr>
      <w:outlineLvl w:val="9"/>
    </w:pPr>
    <w:rPr>
      <w:lang w:val="en-US"/>
    </w:rPr>
  </w:style>
  <w:style w:type="paragraph" w:styleId="TOC3">
    <w:name w:val="toc 3"/>
    <w:basedOn w:val="Normal"/>
    <w:next w:val="Normal"/>
    <w:autoRedefine/>
    <w:uiPriority w:val="39"/>
    <w:unhideWhenUsed/>
    <w:rsid w:val="00780C04"/>
    <w:pPr>
      <w:tabs>
        <w:tab w:val="right" w:leader="dot" w:pos="9214"/>
      </w:tabs>
      <w:spacing w:after="100"/>
    </w:pPr>
  </w:style>
  <w:style w:type="paragraph" w:styleId="TOC2">
    <w:name w:val="toc 2"/>
    <w:basedOn w:val="Normal"/>
    <w:next w:val="Normal"/>
    <w:autoRedefine/>
    <w:uiPriority w:val="39"/>
    <w:unhideWhenUsed/>
    <w:rsid w:val="000B1D7B"/>
    <w:pPr>
      <w:tabs>
        <w:tab w:val="right" w:leader="dot" w:pos="9214"/>
      </w:tabs>
      <w:spacing w:after="100"/>
    </w:pPr>
  </w:style>
  <w:style w:type="paragraph" w:styleId="TOC1">
    <w:name w:val="toc 1"/>
    <w:basedOn w:val="Normal"/>
    <w:next w:val="Normal"/>
    <w:autoRedefine/>
    <w:uiPriority w:val="39"/>
    <w:unhideWhenUsed/>
    <w:rsid w:val="00780C04"/>
    <w:pPr>
      <w:tabs>
        <w:tab w:val="left" w:pos="460"/>
        <w:tab w:val="right" w:leader="dot" w:pos="9214"/>
      </w:tabs>
      <w:spacing w:after="100"/>
    </w:pPr>
    <w:rPr>
      <w:rFonts w:eastAsiaTheme="minorEastAsia" w:cstheme="minorBidi"/>
      <w:noProof/>
      <w:szCs w:val="24"/>
      <w:lang w:eastAsia="en-AU"/>
    </w:rPr>
  </w:style>
  <w:style w:type="paragraph" w:styleId="TOC4">
    <w:name w:val="toc 4"/>
    <w:basedOn w:val="Normal"/>
    <w:next w:val="Normal"/>
    <w:autoRedefine/>
    <w:uiPriority w:val="39"/>
    <w:unhideWhenUsed/>
    <w:rsid w:val="006A0A0C"/>
    <w:pPr>
      <w:spacing w:after="100"/>
      <w:ind w:left="660"/>
    </w:pPr>
    <w:rPr>
      <w:rFonts w:eastAsiaTheme="minorEastAsia" w:cstheme="minorBidi"/>
      <w:sz w:val="22"/>
      <w:szCs w:val="22"/>
      <w:lang w:eastAsia="en-AU"/>
    </w:rPr>
  </w:style>
  <w:style w:type="paragraph" w:styleId="TOC5">
    <w:name w:val="toc 5"/>
    <w:basedOn w:val="Normal"/>
    <w:next w:val="Normal"/>
    <w:autoRedefine/>
    <w:uiPriority w:val="39"/>
    <w:unhideWhenUsed/>
    <w:rsid w:val="006A0A0C"/>
    <w:pPr>
      <w:spacing w:after="100"/>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6A0A0C"/>
    <w:pPr>
      <w:spacing w:after="100"/>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6A0A0C"/>
    <w:pPr>
      <w:spacing w:after="100"/>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6A0A0C"/>
    <w:pPr>
      <w:spacing w:after="100"/>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6A0A0C"/>
    <w:pPr>
      <w:spacing w:after="100"/>
      <w:ind w:left="1760"/>
    </w:pPr>
    <w:rPr>
      <w:rFonts w:eastAsiaTheme="minorEastAsia" w:cstheme="minorBidi"/>
      <w:sz w:val="22"/>
      <w:szCs w:val="22"/>
      <w:lang w:eastAsia="en-AU"/>
    </w:rPr>
  </w:style>
  <w:style w:type="paragraph" w:styleId="Title">
    <w:name w:val="Title"/>
    <w:basedOn w:val="Normal"/>
    <w:next w:val="Normal"/>
    <w:link w:val="TitleChar"/>
    <w:uiPriority w:val="10"/>
    <w:rsid w:val="00BC7927"/>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BC7927"/>
    <w:rPr>
      <w:rFonts w:asciiTheme="majorHAnsi" w:eastAsiaTheme="majorEastAsia" w:hAnsiTheme="majorHAnsi" w:cstheme="majorBidi"/>
      <w:color w:val="4A4F64" w:themeColor="text2" w:themeShade="BF"/>
      <w:spacing w:val="5"/>
      <w:kern w:val="28"/>
      <w:sz w:val="52"/>
      <w:szCs w:val="52"/>
    </w:rPr>
  </w:style>
  <w:style w:type="character" w:styleId="EndnoteReference">
    <w:name w:val="endnote reference"/>
    <w:basedOn w:val="DefaultParagraphFont"/>
    <w:semiHidden/>
    <w:rsid w:val="003C5244"/>
    <w:rPr>
      <w:vertAlign w:val="superscript"/>
    </w:rPr>
  </w:style>
  <w:style w:type="paragraph" w:styleId="EndnoteText">
    <w:name w:val="endnote text"/>
    <w:basedOn w:val="Normal"/>
    <w:link w:val="EndnoteTextChar"/>
    <w:uiPriority w:val="99"/>
    <w:rsid w:val="003C5244"/>
    <w:pPr>
      <w:jc w:val="both"/>
    </w:pPr>
    <w:rPr>
      <w:rFonts w:eastAsiaTheme="minorEastAsia" w:cstheme="minorBidi"/>
      <w:sz w:val="20"/>
      <w:szCs w:val="20"/>
      <w:lang w:val="en-US" w:bidi="en-US"/>
    </w:rPr>
  </w:style>
  <w:style w:type="character" w:customStyle="1" w:styleId="EndnoteTextChar">
    <w:name w:val="Endnote Text Char"/>
    <w:basedOn w:val="DefaultParagraphFont"/>
    <w:link w:val="EndnoteText"/>
    <w:uiPriority w:val="99"/>
    <w:rsid w:val="003C5244"/>
    <w:rPr>
      <w:rFonts w:asciiTheme="minorHAnsi" w:eastAsiaTheme="minorEastAsia" w:hAnsiTheme="minorHAnsi" w:cstheme="minorBidi"/>
      <w:sz w:val="20"/>
      <w:szCs w:val="20"/>
      <w:lang w:val="en-US" w:bidi="en-US"/>
    </w:rPr>
  </w:style>
  <w:style w:type="character" w:customStyle="1" w:styleId="Heading4Char">
    <w:name w:val="Heading 4 Char"/>
    <w:basedOn w:val="DefaultParagraphFont"/>
    <w:link w:val="Heading4"/>
    <w:uiPriority w:val="9"/>
    <w:rsid w:val="001D01DD"/>
    <w:rPr>
      <w:rFonts w:asciiTheme="majorHAnsi" w:eastAsiaTheme="majorEastAsia" w:hAnsiTheme="majorHAnsi" w:cstheme="majorBidi"/>
      <w:b/>
      <w:bCs/>
      <w:i/>
      <w:iCs/>
      <w:color w:val="D16349" w:themeColor="accent1"/>
    </w:rPr>
  </w:style>
  <w:style w:type="paragraph" w:customStyle="1" w:styleId="StyleTitleLeft">
    <w:name w:val="Style Title + Left"/>
    <w:basedOn w:val="Title"/>
    <w:rsid w:val="00FD00C7"/>
    <w:pPr>
      <w:pBdr>
        <w:top w:val="single" w:sz="12" w:space="1" w:color="CCB400" w:themeColor="accent2"/>
        <w:bottom w:val="none" w:sz="0" w:space="0" w:color="auto"/>
      </w:pBdr>
      <w:spacing w:after="200"/>
      <w:contextualSpacing w:val="0"/>
    </w:pPr>
    <w:rPr>
      <w:rFonts w:asciiTheme="minorHAnsi" w:eastAsia="Times New Roman" w:hAnsiTheme="minorHAnsi" w:cs="Times New Roman"/>
      <w:b/>
      <w:bCs/>
      <w:smallCaps/>
      <w:color w:val="auto"/>
      <w:spacing w:val="0"/>
      <w:kern w:val="0"/>
      <w:sz w:val="40"/>
      <w:szCs w:val="20"/>
      <w:lang w:val="en-US" w:bidi="en-US"/>
    </w:rPr>
  </w:style>
  <w:style w:type="character" w:customStyle="1" w:styleId="Heading5Char">
    <w:name w:val="Heading 5 Char"/>
    <w:basedOn w:val="DefaultParagraphFont"/>
    <w:link w:val="Heading5"/>
    <w:uiPriority w:val="9"/>
    <w:rsid w:val="00FB0E60"/>
    <w:rPr>
      <w:rFonts w:asciiTheme="minorHAnsi" w:eastAsiaTheme="majorEastAsia" w:hAnsiTheme="minorHAnsi" w:cstheme="majorBidi"/>
      <w:b/>
      <w:color w:val="6F2C1C" w:themeColor="accent1" w:themeShade="7F"/>
      <w:sz w:val="36"/>
    </w:rPr>
  </w:style>
  <w:style w:type="character" w:styleId="FollowedHyperlink">
    <w:name w:val="FollowedHyperlink"/>
    <w:basedOn w:val="DefaultParagraphFont"/>
    <w:uiPriority w:val="99"/>
    <w:semiHidden/>
    <w:unhideWhenUsed/>
    <w:rsid w:val="00C975AE"/>
    <w:rPr>
      <w:color w:val="694F07" w:themeColor="followedHyperlink"/>
      <w:u w:val="single"/>
    </w:rPr>
  </w:style>
  <w:style w:type="paragraph" w:styleId="NoSpacing">
    <w:name w:val="No Spacing"/>
    <w:link w:val="NoSpacingChar"/>
    <w:uiPriority w:val="1"/>
    <w:rsid w:val="002270A8"/>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2270A8"/>
    <w:rPr>
      <w:rFonts w:asciiTheme="minorHAnsi" w:eastAsiaTheme="minorEastAsia" w:hAnsiTheme="minorHAnsi" w:cstheme="minorBidi"/>
      <w:sz w:val="22"/>
      <w:szCs w:val="22"/>
      <w:lang w:val="en-US"/>
    </w:rPr>
  </w:style>
  <w:style w:type="character" w:customStyle="1" w:styleId="Heading6Char">
    <w:name w:val="Heading 6 Char"/>
    <w:basedOn w:val="DefaultParagraphFont"/>
    <w:link w:val="Heading6"/>
    <w:uiPriority w:val="9"/>
    <w:rsid w:val="000E5862"/>
    <w:rPr>
      <w:rFonts w:asciiTheme="majorHAnsi" w:eastAsiaTheme="majorEastAsia" w:hAnsiTheme="majorHAnsi" w:cstheme="majorBidi"/>
      <w:i/>
      <w:iCs/>
      <w:color w:val="6F2C1C" w:themeColor="accent1" w:themeShade="7F"/>
      <w:sz w:val="24"/>
    </w:rPr>
  </w:style>
  <w:style w:type="table" w:styleId="TableGrid">
    <w:name w:val="Table Grid"/>
    <w:basedOn w:val="TableNormal"/>
    <w:rsid w:val="003A6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05F75"/>
    <w:rPr>
      <w:i w:val="0"/>
      <w:iCs w:val="0"/>
      <w:color w:val="388222"/>
    </w:rPr>
  </w:style>
  <w:style w:type="character" w:styleId="Strong">
    <w:name w:val="Strong"/>
    <w:basedOn w:val="DefaultParagraphFont"/>
    <w:uiPriority w:val="22"/>
    <w:qFormat/>
    <w:rsid w:val="00E05F75"/>
    <w:rPr>
      <w:b/>
      <w:bCs/>
    </w:rPr>
  </w:style>
  <w:style w:type="paragraph" w:styleId="Index1">
    <w:name w:val="index 1"/>
    <w:basedOn w:val="Normal"/>
    <w:next w:val="Normal"/>
    <w:autoRedefine/>
    <w:uiPriority w:val="99"/>
    <w:unhideWhenUsed/>
    <w:rsid w:val="006236F2"/>
    <w:pPr>
      <w:tabs>
        <w:tab w:val="right" w:leader="dot" w:pos="4733"/>
      </w:tabs>
      <w:spacing w:after="120" w:line="25" w:lineRule="atLeast"/>
      <w:ind w:left="284" w:hanging="284"/>
    </w:pPr>
    <w:rPr>
      <w:rFonts w:cstheme="minorHAnsi"/>
      <w:bCs/>
      <w:iCs/>
      <w:noProof/>
    </w:rPr>
  </w:style>
  <w:style w:type="paragraph" w:styleId="Index2">
    <w:name w:val="index 2"/>
    <w:basedOn w:val="Normal"/>
    <w:next w:val="Normal"/>
    <w:autoRedefine/>
    <w:uiPriority w:val="99"/>
    <w:unhideWhenUsed/>
    <w:rsid w:val="000C4D9F"/>
    <w:pPr>
      <w:spacing w:after="0" w:line="240" w:lineRule="auto"/>
      <w:ind w:left="480" w:hanging="240"/>
    </w:pPr>
  </w:style>
  <w:style w:type="paragraph" w:customStyle="1" w:styleId="aNotepar">
    <w:name w:val="aNotepar"/>
    <w:basedOn w:val="Normal"/>
    <w:next w:val="Normal"/>
    <w:rsid w:val="00365574"/>
    <w:pPr>
      <w:spacing w:before="140" w:after="0" w:line="240" w:lineRule="auto"/>
      <w:ind w:left="2400" w:hanging="800"/>
      <w:jc w:val="both"/>
    </w:pPr>
    <w:rPr>
      <w:rFonts w:ascii="Times New Roman" w:eastAsia="Times New Roman" w:hAnsi="Times New Roman" w:cs="Times New Roman"/>
      <w:sz w:val="20"/>
      <w:szCs w:val="20"/>
    </w:rPr>
  </w:style>
  <w:style w:type="paragraph" w:customStyle="1" w:styleId="aNote">
    <w:name w:val="aNote"/>
    <w:basedOn w:val="Normal"/>
    <w:link w:val="aNoteChar"/>
    <w:rsid w:val="00AA2455"/>
    <w:pPr>
      <w:spacing w:before="140" w:after="0" w:line="240" w:lineRule="auto"/>
      <w:ind w:left="1900" w:hanging="800"/>
      <w:jc w:val="both"/>
    </w:pPr>
    <w:rPr>
      <w:rFonts w:ascii="Times New Roman" w:eastAsia="Times New Roman" w:hAnsi="Times New Roman" w:cs="Times New Roman"/>
      <w:sz w:val="20"/>
      <w:szCs w:val="20"/>
    </w:rPr>
  </w:style>
  <w:style w:type="character" w:customStyle="1" w:styleId="charItals">
    <w:name w:val="charItals"/>
    <w:basedOn w:val="DefaultParagraphFont"/>
    <w:rsid w:val="00AA2455"/>
    <w:rPr>
      <w:rFonts w:cs="Times New Roman"/>
      <w:i/>
    </w:rPr>
  </w:style>
  <w:style w:type="character" w:customStyle="1" w:styleId="aNoteChar">
    <w:name w:val="aNote Char"/>
    <w:basedOn w:val="DefaultParagraphFont"/>
    <w:link w:val="aNote"/>
    <w:locked/>
    <w:rsid w:val="00AA2455"/>
    <w:rPr>
      <w:rFonts w:eastAsia="Times New Roman" w:cs="Times New Roman"/>
      <w:sz w:val="20"/>
      <w:szCs w:val="20"/>
    </w:rPr>
  </w:style>
  <w:style w:type="paragraph" w:customStyle="1" w:styleId="Amainreturn">
    <w:name w:val="A main return"/>
    <w:basedOn w:val="Normal"/>
    <w:link w:val="AmainreturnChar"/>
    <w:rsid w:val="00693FB9"/>
    <w:pPr>
      <w:spacing w:before="140" w:after="0" w:line="240" w:lineRule="auto"/>
      <w:ind w:left="1100"/>
      <w:jc w:val="both"/>
    </w:pPr>
    <w:rPr>
      <w:rFonts w:ascii="Times New Roman" w:eastAsia="Times New Roman" w:hAnsi="Times New Roman" w:cs="Times New Roman"/>
      <w:szCs w:val="20"/>
    </w:rPr>
  </w:style>
  <w:style w:type="character" w:customStyle="1" w:styleId="AmainreturnChar">
    <w:name w:val="A main return Char"/>
    <w:basedOn w:val="DefaultParagraphFont"/>
    <w:link w:val="Amainreturn"/>
    <w:locked/>
    <w:rsid w:val="00693FB9"/>
    <w:rPr>
      <w:rFonts w:eastAsia="Times New Roman" w:cs="Times New Roman"/>
      <w:sz w:val="24"/>
      <w:szCs w:val="20"/>
    </w:rPr>
  </w:style>
  <w:style w:type="paragraph" w:customStyle="1" w:styleId="TableText">
    <w:name w:val="TableText"/>
    <w:basedOn w:val="Normal"/>
    <w:rsid w:val="00A90E98"/>
    <w:pPr>
      <w:spacing w:before="60" w:after="60" w:line="240" w:lineRule="auto"/>
      <w:ind w:left="567"/>
    </w:pPr>
    <w:rPr>
      <w:rFonts w:ascii="Times New Roman" w:eastAsia="Times New Roman" w:hAnsi="Times New Roman" w:cs="Times New Roman"/>
      <w:sz w:val="20"/>
      <w:szCs w:val="20"/>
      <w:lang w:eastAsia="en-AU"/>
    </w:rPr>
  </w:style>
  <w:style w:type="paragraph" w:customStyle="1" w:styleId="ReviewBullet">
    <w:name w:val="Review Bullet"/>
    <w:basedOn w:val="Normal"/>
    <w:rsid w:val="001D2E75"/>
    <w:pPr>
      <w:tabs>
        <w:tab w:val="left" w:pos="851"/>
      </w:tabs>
      <w:spacing w:after="0" w:line="240" w:lineRule="auto"/>
    </w:pPr>
    <w:rPr>
      <w:rFonts w:ascii="SymbolMT" w:eastAsia="Times New Roman" w:hAnsi="SymbolMT" w:cs="Times New Roman"/>
      <w:color w:val="000000"/>
      <w:sz w:val="20"/>
      <w:szCs w:val="20"/>
      <w:lang w:eastAsia="en-AU"/>
    </w:rPr>
  </w:style>
  <w:style w:type="character" w:styleId="CommentReference">
    <w:name w:val="annotation reference"/>
    <w:basedOn w:val="DefaultParagraphFont"/>
    <w:semiHidden/>
    <w:rsid w:val="00DC68F4"/>
    <w:rPr>
      <w:sz w:val="16"/>
    </w:rPr>
  </w:style>
  <w:style w:type="paragraph" w:styleId="CommentText">
    <w:name w:val="annotation text"/>
    <w:basedOn w:val="Normal"/>
    <w:link w:val="CommentTextChar"/>
    <w:semiHidden/>
    <w:rsid w:val="00DC68F4"/>
    <w:pPr>
      <w:spacing w:before="120" w:after="0" w:line="240" w:lineRule="auto"/>
      <w:ind w:left="567"/>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DC68F4"/>
    <w:rPr>
      <w:rFonts w:ascii="Arial" w:eastAsia="Times New Roman" w:hAnsi="Arial" w:cs="Times New Roman"/>
      <w:sz w:val="20"/>
      <w:szCs w:val="20"/>
      <w:lang w:eastAsia="en-AU"/>
    </w:rPr>
  </w:style>
  <w:style w:type="paragraph" w:customStyle="1" w:styleId="IndentText">
    <w:name w:val="Indent Text"/>
    <w:basedOn w:val="Normal"/>
    <w:rsid w:val="00DC68F4"/>
    <w:pPr>
      <w:spacing w:before="120" w:after="0" w:line="240" w:lineRule="auto"/>
      <w:ind w:left="567"/>
    </w:pPr>
    <w:rPr>
      <w:rFonts w:ascii="Arial" w:eastAsia="Times New Roman" w:hAnsi="Arial" w:cs="Times New Roman"/>
      <w:sz w:val="20"/>
      <w:szCs w:val="20"/>
      <w:lang w:eastAsia="en-AU"/>
    </w:rPr>
  </w:style>
  <w:style w:type="paragraph" w:customStyle="1" w:styleId="Questions">
    <w:name w:val="Questions"/>
    <w:basedOn w:val="Heading3"/>
    <w:rsid w:val="00DC68F4"/>
    <w:pPr>
      <w:keepLines w:val="0"/>
      <w:spacing w:before="240" w:after="60" w:line="240" w:lineRule="auto"/>
    </w:pPr>
    <w:rPr>
      <w:rFonts w:ascii="Arial" w:eastAsia="Times New Roman" w:hAnsi="Arial" w:cs="Times New Roman"/>
      <w:bCs w:val="0"/>
      <w:color w:val="auto"/>
      <w:sz w:val="26"/>
      <w:szCs w:val="20"/>
      <w:lang w:eastAsia="en-AU"/>
    </w:rPr>
  </w:style>
  <w:style w:type="paragraph" w:styleId="BodyTextIndent3">
    <w:name w:val="Body Text Indent 3"/>
    <w:basedOn w:val="Normal"/>
    <w:link w:val="BodyTextIndent3Char"/>
    <w:uiPriority w:val="99"/>
    <w:unhideWhenUsed/>
    <w:rsid w:val="0071655C"/>
    <w:pPr>
      <w:spacing w:after="120"/>
      <w:ind w:left="283"/>
    </w:pPr>
    <w:rPr>
      <w:sz w:val="16"/>
      <w:szCs w:val="16"/>
    </w:rPr>
  </w:style>
  <w:style w:type="character" w:customStyle="1" w:styleId="BodyTextIndent3Char">
    <w:name w:val="Body Text Indent 3 Char"/>
    <w:basedOn w:val="DefaultParagraphFont"/>
    <w:link w:val="BodyTextIndent3"/>
    <w:uiPriority w:val="99"/>
    <w:rsid w:val="0071655C"/>
    <w:rPr>
      <w:rFonts w:asciiTheme="minorHAnsi" w:hAnsiTheme="minorHAnsi"/>
      <w:sz w:val="16"/>
      <w:szCs w:val="16"/>
    </w:rPr>
  </w:style>
  <w:style w:type="paragraph" w:customStyle="1" w:styleId="EducationActIndent2Letters">
    <w:name w:val="Education Act Indent 2 Letters"/>
    <w:basedOn w:val="Normal"/>
    <w:rsid w:val="0071655C"/>
    <w:pPr>
      <w:tabs>
        <w:tab w:val="left" w:pos="1814"/>
      </w:tabs>
      <w:spacing w:before="120" w:after="0" w:line="240" w:lineRule="auto"/>
      <w:ind w:left="1814" w:hanging="567"/>
    </w:pPr>
    <w:rPr>
      <w:rFonts w:ascii="Times New Roman" w:eastAsia="Times New Roman" w:hAnsi="Times New Roman" w:cs="Times New Roman"/>
      <w:sz w:val="20"/>
      <w:szCs w:val="20"/>
      <w:lang w:eastAsia="en-AU"/>
    </w:rPr>
  </w:style>
  <w:style w:type="paragraph" w:customStyle="1" w:styleId="EducationActIndent3Roman">
    <w:name w:val="Education Act Indent 3 Roman"/>
    <w:basedOn w:val="EducationActIndent2Letters"/>
    <w:rsid w:val="0071655C"/>
    <w:pPr>
      <w:ind w:left="2381"/>
    </w:pPr>
  </w:style>
  <w:style w:type="paragraph" w:customStyle="1" w:styleId="Intro">
    <w:name w:val="Intro"/>
    <w:basedOn w:val="Normal"/>
    <w:rsid w:val="0071655C"/>
    <w:pPr>
      <w:spacing w:before="120" w:after="240" w:line="240" w:lineRule="auto"/>
      <w:ind w:left="567"/>
    </w:pPr>
    <w:rPr>
      <w:rFonts w:ascii="Arial" w:eastAsia="Times New Roman" w:hAnsi="Arial" w:cs="Times New Roman"/>
      <w:i/>
      <w:sz w:val="20"/>
      <w:szCs w:val="20"/>
      <w:lang w:eastAsia="en-AU"/>
    </w:rPr>
  </w:style>
  <w:style w:type="paragraph" w:customStyle="1" w:styleId="NormalLettered">
    <w:name w:val="Normal Lettered"/>
    <w:basedOn w:val="Normal"/>
    <w:rsid w:val="0071655C"/>
    <w:pPr>
      <w:numPr>
        <w:numId w:val="3"/>
      </w:numPr>
      <w:spacing w:before="120" w:after="0" w:line="240" w:lineRule="auto"/>
    </w:pPr>
    <w:rPr>
      <w:rFonts w:ascii="Arial" w:eastAsia="Times New Roman" w:hAnsi="Arial" w:cs="Times New Roman"/>
      <w:sz w:val="20"/>
      <w:szCs w:val="20"/>
      <w:lang w:eastAsia="en-AU"/>
    </w:rPr>
  </w:style>
  <w:style w:type="paragraph" w:customStyle="1" w:styleId="GlossaryTerms">
    <w:name w:val="Glossary Terms"/>
    <w:basedOn w:val="Heading7"/>
    <w:rsid w:val="0071655C"/>
    <w:pPr>
      <w:keepLines w:val="0"/>
      <w:spacing w:before="240" w:line="240" w:lineRule="auto"/>
    </w:pPr>
    <w:rPr>
      <w:rFonts w:ascii="Arial" w:eastAsia="Times New Roman" w:hAnsi="Arial" w:cs="Times New Roman"/>
      <w:iCs w:val="0"/>
      <w:color w:val="auto"/>
      <w:szCs w:val="20"/>
      <w:u w:val="single"/>
      <w:lang w:eastAsia="en-AU"/>
    </w:rPr>
  </w:style>
  <w:style w:type="paragraph" w:customStyle="1" w:styleId="HeaderLeft">
    <w:name w:val="Header Left"/>
    <w:basedOn w:val="Header"/>
    <w:rsid w:val="0071655C"/>
    <w:pPr>
      <w:pBdr>
        <w:bottom w:val="single" w:sz="4" w:space="1" w:color="auto"/>
      </w:pBdr>
      <w:tabs>
        <w:tab w:val="clear" w:pos="4513"/>
        <w:tab w:val="clear" w:pos="9026"/>
        <w:tab w:val="center" w:pos="4819"/>
        <w:tab w:val="right" w:pos="9071"/>
      </w:tabs>
      <w:overflowPunct w:val="0"/>
      <w:autoSpaceDE w:val="0"/>
      <w:autoSpaceDN w:val="0"/>
      <w:adjustRightInd w:val="0"/>
      <w:textAlignment w:val="baseline"/>
    </w:pPr>
    <w:rPr>
      <w:rFonts w:ascii="Arial" w:eastAsia="Times New Roman" w:hAnsi="Arial" w:cs="Times New Roman"/>
      <w:b/>
      <w:i/>
      <w:sz w:val="18"/>
      <w:szCs w:val="20"/>
      <w:lang w:eastAsia="en-AU"/>
    </w:rPr>
  </w:style>
  <w:style w:type="paragraph" w:customStyle="1" w:styleId="BlankPage">
    <w:name w:val="Blank Page"/>
    <w:basedOn w:val="Normal"/>
    <w:rsid w:val="0071655C"/>
    <w:pPr>
      <w:spacing w:after="0" w:line="240" w:lineRule="auto"/>
      <w:ind w:left="567"/>
    </w:pPr>
    <w:rPr>
      <w:rFonts w:ascii="Arial" w:eastAsia="Times New Roman" w:hAnsi="Arial" w:cs="Times New Roman"/>
      <w:i/>
      <w:sz w:val="12"/>
      <w:szCs w:val="20"/>
      <w:lang w:eastAsia="en-AU"/>
    </w:rPr>
  </w:style>
  <w:style w:type="paragraph" w:customStyle="1" w:styleId="ZZLines-StartFinishMinimum">
    <w:name w:val="ZZ Lines - Start &amp; Finish Minimum"/>
    <w:basedOn w:val="BlankPage"/>
    <w:rsid w:val="0071655C"/>
    <w:rPr>
      <w:sz w:val="8"/>
    </w:rPr>
  </w:style>
  <w:style w:type="character" w:customStyle="1" w:styleId="Heading7Char">
    <w:name w:val="Heading 7 Char"/>
    <w:basedOn w:val="DefaultParagraphFont"/>
    <w:link w:val="Heading7"/>
    <w:uiPriority w:val="9"/>
    <w:rsid w:val="0071655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382EBA"/>
    <w:rPr>
      <w:rFonts w:asciiTheme="majorHAnsi" w:eastAsiaTheme="majorEastAsia" w:hAnsiTheme="majorHAnsi" w:cstheme="majorBidi"/>
      <w:color w:val="404040" w:themeColor="text1" w:themeTint="BF"/>
      <w:sz w:val="20"/>
      <w:szCs w:val="20"/>
    </w:rPr>
  </w:style>
  <w:style w:type="paragraph" w:styleId="IntenseQuote">
    <w:name w:val="Intense Quote"/>
    <w:basedOn w:val="Normal"/>
    <w:next w:val="Normal"/>
    <w:link w:val="IntenseQuoteChar"/>
    <w:uiPriority w:val="30"/>
    <w:rsid w:val="00382EBA"/>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382EBA"/>
    <w:rPr>
      <w:rFonts w:asciiTheme="minorHAnsi" w:hAnsiTheme="minorHAnsi"/>
      <w:b/>
      <w:bCs/>
      <w:i/>
      <w:iCs/>
      <w:color w:val="D16349" w:themeColor="accent1"/>
      <w:sz w:val="24"/>
    </w:rPr>
  </w:style>
  <w:style w:type="character" w:styleId="IntenseEmphasis">
    <w:name w:val="Intense Emphasis"/>
    <w:basedOn w:val="DefaultParagraphFont"/>
    <w:uiPriority w:val="21"/>
    <w:rsid w:val="00382EBA"/>
    <w:rPr>
      <w:b/>
      <w:bCs/>
      <w:i/>
      <w:iCs/>
      <w:color w:val="D16349" w:themeColor="accent1"/>
    </w:rPr>
  </w:style>
  <w:style w:type="character" w:styleId="SubtleEmphasis">
    <w:name w:val="Subtle Emphasis"/>
    <w:basedOn w:val="DefaultParagraphFont"/>
    <w:uiPriority w:val="19"/>
    <w:rsid w:val="00382EBA"/>
    <w:rPr>
      <w:i/>
      <w:iCs/>
      <w:color w:val="808080" w:themeColor="text1" w:themeTint="7F"/>
    </w:rPr>
  </w:style>
  <w:style w:type="paragraph" w:customStyle="1" w:styleId="FormsHeading">
    <w:name w:val="Forms Heading"/>
    <w:basedOn w:val="Normal"/>
    <w:rsid w:val="00EC442C"/>
    <w:pPr>
      <w:spacing w:after="120" w:line="240" w:lineRule="auto"/>
      <w:jc w:val="center"/>
    </w:pPr>
    <w:rPr>
      <w:rFonts w:ascii="Arial" w:eastAsia="Times New Roman" w:hAnsi="Arial" w:cs="Times New Roman"/>
      <w:b/>
      <w:szCs w:val="20"/>
      <w:lang w:eastAsia="en-AU"/>
    </w:rPr>
  </w:style>
  <w:style w:type="paragraph" w:customStyle="1" w:styleId="FormLeft">
    <w:name w:val="Form Left"/>
    <w:basedOn w:val="Normal"/>
    <w:rsid w:val="00EC442C"/>
    <w:pPr>
      <w:spacing w:before="120" w:after="120" w:line="240" w:lineRule="auto"/>
    </w:pPr>
    <w:rPr>
      <w:rFonts w:ascii="Arial" w:eastAsia="Times New Roman" w:hAnsi="Arial" w:cs="Times New Roman"/>
      <w:sz w:val="20"/>
      <w:szCs w:val="20"/>
      <w:lang w:eastAsia="en-AU"/>
    </w:rPr>
  </w:style>
  <w:style w:type="paragraph" w:customStyle="1" w:styleId="FormsSectionHeading">
    <w:name w:val="Forms Section Heading"/>
    <w:basedOn w:val="Normal"/>
    <w:rsid w:val="00EC442C"/>
    <w:pPr>
      <w:spacing w:before="120" w:after="120" w:line="240" w:lineRule="auto"/>
      <w:jc w:val="center"/>
    </w:pPr>
    <w:rPr>
      <w:rFonts w:ascii="Arial" w:eastAsia="Times New Roman" w:hAnsi="Arial" w:cs="Times New Roman"/>
      <w:b/>
      <w:szCs w:val="20"/>
      <w:lang w:eastAsia="en-AU"/>
    </w:rPr>
  </w:style>
  <w:style w:type="paragraph" w:customStyle="1" w:styleId="FormHeading">
    <w:name w:val="Form Heading"/>
    <w:basedOn w:val="Normal"/>
    <w:rsid w:val="00EC442C"/>
    <w:pPr>
      <w:spacing w:before="120" w:after="60" w:line="240" w:lineRule="auto"/>
      <w:jc w:val="center"/>
    </w:pPr>
    <w:rPr>
      <w:rFonts w:ascii="Arial" w:eastAsia="Times New Roman" w:hAnsi="Arial" w:cs="Times New Roman"/>
      <w:b/>
      <w:sz w:val="28"/>
      <w:szCs w:val="20"/>
      <w:lang w:eastAsia="en-AU"/>
    </w:rPr>
  </w:style>
  <w:style w:type="paragraph" w:customStyle="1" w:styleId="FormChecklist">
    <w:name w:val="Form Checklist"/>
    <w:basedOn w:val="Normal"/>
    <w:rsid w:val="00EC442C"/>
    <w:pPr>
      <w:numPr>
        <w:numId w:val="4"/>
      </w:numPr>
      <w:tabs>
        <w:tab w:val="left" w:pos="397"/>
      </w:tabs>
      <w:spacing w:before="60" w:after="60" w:line="240" w:lineRule="auto"/>
    </w:pPr>
    <w:rPr>
      <w:rFonts w:ascii="Arial" w:eastAsia="Times New Roman" w:hAnsi="Arial" w:cs="Arial"/>
      <w:sz w:val="20"/>
      <w:szCs w:val="24"/>
      <w:lang w:eastAsia="en-AU"/>
    </w:rPr>
  </w:style>
  <w:style w:type="paragraph" w:customStyle="1" w:styleId="FormSub-heading3">
    <w:name w:val="Form Sub-heading 3"/>
    <w:basedOn w:val="Normal"/>
    <w:rsid w:val="00B575A8"/>
    <w:pPr>
      <w:spacing w:before="120" w:after="60" w:line="240" w:lineRule="auto"/>
      <w:jc w:val="center"/>
    </w:pPr>
    <w:rPr>
      <w:rFonts w:ascii="Arial" w:eastAsia="Times New Roman" w:hAnsi="Arial" w:cs="Times New Roman"/>
      <w:i/>
      <w:sz w:val="14"/>
      <w:szCs w:val="24"/>
      <w:lang w:eastAsia="en-AU"/>
    </w:rPr>
  </w:style>
  <w:style w:type="paragraph" w:customStyle="1" w:styleId="FormSub-heading2a">
    <w:name w:val="Form Sub-heading 2a"/>
    <w:basedOn w:val="Normal"/>
    <w:rsid w:val="00B575A8"/>
    <w:pPr>
      <w:spacing w:before="120" w:after="60" w:line="240" w:lineRule="auto"/>
    </w:pPr>
    <w:rPr>
      <w:rFonts w:ascii="Arial" w:eastAsia="Times New Roman" w:hAnsi="Arial" w:cs="Times New Roman"/>
      <w:sz w:val="16"/>
      <w:szCs w:val="24"/>
      <w:lang w:eastAsia="en-AU"/>
    </w:rPr>
  </w:style>
  <w:style w:type="paragraph" w:customStyle="1" w:styleId="ApplicantDetails1">
    <w:name w:val="Applicant Details 1"/>
    <w:basedOn w:val="Normal"/>
    <w:next w:val="Normal"/>
    <w:autoRedefine/>
    <w:rsid w:val="00B62181"/>
    <w:pPr>
      <w:spacing w:before="60" w:after="60" w:line="240" w:lineRule="auto"/>
    </w:pPr>
    <w:rPr>
      <w:rFonts w:eastAsia="Times New Roman" w:cstheme="minorHAnsi"/>
      <w:b/>
      <w:szCs w:val="24"/>
      <w:lang w:eastAsia="en-AU"/>
    </w:rPr>
  </w:style>
  <w:style w:type="character" w:customStyle="1" w:styleId="ApplicantDetails2Char">
    <w:name w:val="Applicant Details 2 Char"/>
    <w:basedOn w:val="DefaultParagraphFont"/>
    <w:rsid w:val="00B575A8"/>
    <w:rPr>
      <w:rFonts w:ascii="Arial" w:hAnsi="Arial" w:cs="Arial"/>
      <w:b/>
      <w:bCs/>
      <w:sz w:val="14"/>
      <w:szCs w:val="24"/>
      <w:lang w:val="en-AU" w:eastAsia="en-AU" w:bidi="ar-SA"/>
    </w:rPr>
  </w:style>
  <w:style w:type="paragraph" w:customStyle="1" w:styleId="ApplicantDetails2">
    <w:name w:val="Applicant Details 2"/>
    <w:basedOn w:val="ApplicantDetails1"/>
    <w:rsid w:val="00B575A8"/>
    <w:rPr>
      <w:sz w:val="14"/>
    </w:rPr>
  </w:style>
  <w:style w:type="character" w:customStyle="1" w:styleId="ApplicantDetails1Char">
    <w:name w:val="Applicant Details 1 Char"/>
    <w:basedOn w:val="DefaultParagraphFont"/>
    <w:rsid w:val="00B575A8"/>
    <w:rPr>
      <w:rFonts w:ascii="Arial" w:hAnsi="Arial" w:cs="Arial"/>
      <w:b/>
      <w:bCs/>
      <w:sz w:val="18"/>
      <w:szCs w:val="24"/>
      <w:lang w:val="en-AU" w:eastAsia="en-AU" w:bidi="ar-SA"/>
    </w:rPr>
  </w:style>
  <w:style w:type="paragraph" w:customStyle="1" w:styleId="TableSplitterFontOnly">
    <w:name w:val="Table Splitter Font Only"/>
    <w:basedOn w:val="ApplicantDetails2"/>
    <w:rsid w:val="00B575A8"/>
    <w:rPr>
      <w:sz w:val="8"/>
    </w:rPr>
  </w:style>
  <w:style w:type="paragraph" w:customStyle="1" w:styleId="ApplicantDetailsCheckpoints">
    <w:name w:val="Applicant Details Checkpoints"/>
    <w:basedOn w:val="ApplicantDetails1"/>
    <w:rsid w:val="00B575A8"/>
    <w:pPr>
      <w:numPr>
        <w:numId w:val="5"/>
      </w:numPr>
      <w:tabs>
        <w:tab w:val="clear" w:pos="360"/>
        <w:tab w:val="num" w:pos="787"/>
      </w:tabs>
      <w:ind w:left="0" w:firstLine="0"/>
    </w:pPr>
  </w:style>
  <w:style w:type="paragraph" w:customStyle="1" w:styleId="ApplicantHeading">
    <w:name w:val="Applicant Heading"/>
    <w:basedOn w:val="Normal"/>
    <w:autoRedefine/>
    <w:rsid w:val="00B575A8"/>
    <w:pPr>
      <w:spacing w:before="120" w:after="60" w:line="240" w:lineRule="auto"/>
    </w:pPr>
    <w:rPr>
      <w:rFonts w:ascii="Arial" w:eastAsia="Times New Roman" w:hAnsi="Arial" w:cs="Arial"/>
      <w:b/>
      <w:bCs/>
      <w:sz w:val="18"/>
      <w:szCs w:val="24"/>
      <w:lang w:eastAsia="en-AU"/>
    </w:rPr>
  </w:style>
  <w:style w:type="paragraph" w:customStyle="1" w:styleId="OfficeUseSectionHeads">
    <w:name w:val="Office Use Section Heads"/>
    <w:basedOn w:val="ApplicantDetails1"/>
    <w:rsid w:val="00B575A8"/>
    <w:pPr>
      <w:jc w:val="center"/>
    </w:pPr>
    <w:rPr>
      <w:rFonts w:cs="Times New Roman"/>
      <w:bCs/>
      <w:szCs w:val="20"/>
    </w:rPr>
  </w:style>
  <w:style w:type="paragraph" w:customStyle="1" w:styleId="FormSub-heading1">
    <w:name w:val="Form Sub-heading 1"/>
    <w:basedOn w:val="FormHeading"/>
    <w:rsid w:val="00B575A8"/>
    <w:rPr>
      <w:i/>
      <w:sz w:val="18"/>
      <w:szCs w:val="24"/>
    </w:rPr>
  </w:style>
  <w:style w:type="paragraph" w:customStyle="1" w:styleId="FormBackText">
    <w:name w:val="Form Back Text"/>
    <w:basedOn w:val="Normal"/>
    <w:rsid w:val="00B575A8"/>
    <w:pPr>
      <w:spacing w:before="60" w:after="0" w:line="240" w:lineRule="auto"/>
    </w:pPr>
    <w:rPr>
      <w:rFonts w:ascii="Arial" w:eastAsia="Times New Roman" w:hAnsi="Arial" w:cs="Times New Roman"/>
      <w:sz w:val="18"/>
      <w:szCs w:val="24"/>
      <w:lang w:eastAsia="en-AU"/>
    </w:rPr>
  </w:style>
  <w:style w:type="paragraph" w:customStyle="1" w:styleId="DirectionsFormBack">
    <w:name w:val="Directions Form Back"/>
    <w:basedOn w:val="ApplicantDetails1"/>
    <w:rsid w:val="00B575A8"/>
    <w:pPr>
      <w:spacing w:before="240"/>
    </w:pPr>
    <w:rPr>
      <w:b w:val="0"/>
      <w:bCs/>
    </w:rPr>
  </w:style>
  <w:style w:type="paragraph" w:styleId="Closing">
    <w:name w:val="Closing"/>
    <w:basedOn w:val="Normal"/>
    <w:link w:val="ClosingChar"/>
    <w:rsid w:val="00052585"/>
    <w:pPr>
      <w:spacing w:after="0" w:line="220" w:lineRule="atLeast"/>
    </w:pPr>
    <w:rPr>
      <w:rFonts w:ascii="Arial" w:eastAsia="Times New Roman" w:hAnsi="Arial" w:cs="Times New Roman"/>
      <w:szCs w:val="20"/>
      <w:lang w:eastAsia="en-AU"/>
    </w:rPr>
  </w:style>
  <w:style w:type="character" w:customStyle="1" w:styleId="ClosingChar">
    <w:name w:val="Closing Char"/>
    <w:basedOn w:val="DefaultParagraphFont"/>
    <w:link w:val="Closing"/>
    <w:rsid w:val="00052585"/>
    <w:rPr>
      <w:rFonts w:ascii="Arial" w:eastAsia="Times New Roman" w:hAnsi="Arial" w:cs="Times New Roman"/>
      <w:sz w:val="24"/>
      <w:szCs w:val="20"/>
      <w:lang w:eastAsia="en-AU"/>
    </w:rPr>
  </w:style>
  <w:style w:type="paragraph" w:customStyle="1" w:styleId="NormalBullets">
    <w:name w:val="Normal Bullets"/>
    <w:basedOn w:val="Normal"/>
    <w:rsid w:val="00052585"/>
    <w:pPr>
      <w:numPr>
        <w:numId w:val="6"/>
      </w:numPr>
      <w:spacing w:before="60" w:after="0" w:line="240" w:lineRule="auto"/>
    </w:pPr>
    <w:rPr>
      <w:rFonts w:ascii="Arial" w:eastAsia="Times New Roman" w:hAnsi="Arial" w:cs="Times New Roman"/>
      <w:sz w:val="20"/>
      <w:szCs w:val="20"/>
      <w:lang w:eastAsia="en-AU"/>
    </w:rPr>
  </w:style>
  <w:style w:type="paragraph" w:customStyle="1" w:styleId="Certifiers">
    <w:name w:val="Certifiers"/>
    <w:basedOn w:val="ApplicantDetails2"/>
    <w:rsid w:val="007075A4"/>
    <w:pPr>
      <w:spacing w:before="0" w:after="0"/>
      <w:ind w:left="567" w:hanging="567"/>
    </w:pPr>
    <w:rPr>
      <w:rFonts w:ascii="Arial" w:hAnsi="Arial" w:cs="Times New Roman"/>
      <w:b w:val="0"/>
      <w:szCs w:val="20"/>
    </w:rPr>
  </w:style>
  <w:style w:type="table" w:customStyle="1" w:styleId="LightGrid-Accent11">
    <w:name w:val="Light Grid - Accent 11"/>
    <w:basedOn w:val="TableNormal"/>
    <w:uiPriority w:val="62"/>
    <w:rsid w:val="00073171"/>
    <w:pPr>
      <w:spacing w:after="0" w:line="240" w:lineRule="auto"/>
    </w:pPr>
    <w:rPr>
      <w:rFonts w:ascii="Calibri" w:eastAsia="Calibri" w:hAnsi="Calibri" w:cs="Times New Roman"/>
      <w:sz w:val="20"/>
      <w:szCs w:val="20"/>
      <w:lang w:eastAsia="en-AU"/>
    </w:rPr>
    <w:tblPr>
      <w:tblStyleRowBandSize w:val="1"/>
      <w:tblStyleColBandSize w:val="1"/>
      <w:tblInd w:w="0" w:type="dxa"/>
      <w:tblBorders>
        <w:top w:val="single" w:sz="8" w:space="0" w:color="D16349" w:themeColor="accent1"/>
        <w:left w:val="single" w:sz="8" w:space="0" w:color="D16349" w:themeColor="accent1"/>
        <w:bottom w:val="single" w:sz="8" w:space="0" w:color="D16349" w:themeColor="accent1"/>
        <w:right w:val="single" w:sz="8" w:space="0" w:color="D16349" w:themeColor="accent1"/>
        <w:insideH w:val="single" w:sz="8" w:space="0" w:color="D16349" w:themeColor="accent1"/>
        <w:insideV w:val="single" w:sz="8" w:space="0" w:color="D1634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16349" w:themeColor="accent1"/>
          <w:left w:val="single" w:sz="8" w:space="0" w:color="D16349" w:themeColor="accent1"/>
          <w:bottom w:val="single" w:sz="18" w:space="0" w:color="D16349" w:themeColor="accent1"/>
          <w:right w:val="single" w:sz="8" w:space="0" w:color="D16349" w:themeColor="accent1"/>
          <w:insideH w:val="nil"/>
          <w:insideV w:val="single" w:sz="8" w:space="0" w:color="D163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insideH w:val="nil"/>
          <w:insideV w:val="single" w:sz="8" w:space="0" w:color="D163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shd w:val="clear" w:color="auto" w:fill="F3D8D2" w:themeFill="accent1" w:themeFillTint="3F"/>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insideV w:val="single" w:sz="8" w:space="0" w:color="D16349" w:themeColor="accent1"/>
        </w:tcBorders>
        <w:shd w:val="clear" w:color="auto" w:fill="F3D8D2" w:themeFill="accent1" w:themeFillTint="3F"/>
      </w:tcPr>
    </w:tblStylePr>
    <w:tblStylePr w:type="band2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insideV w:val="single" w:sz="8" w:space="0" w:color="D1634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944">
      <w:bodyDiv w:val="1"/>
      <w:marLeft w:val="0"/>
      <w:marRight w:val="0"/>
      <w:marTop w:val="0"/>
      <w:marBottom w:val="0"/>
      <w:divBdr>
        <w:top w:val="none" w:sz="0" w:space="0" w:color="auto"/>
        <w:left w:val="none" w:sz="0" w:space="0" w:color="auto"/>
        <w:bottom w:val="none" w:sz="0" w:space="0" w:color="auto"/>
        <w:right w:val="none" w:sz="0" w:space="0" w:color="auto"/>
      </w:divBdr>
      <w:divsChild>
        <w:div w:id="221136697">
          <w:marLeft w:val="0"/>
          <w:marRight w:val="0"/>
          <w:marTop w:val="0"/>
          <w:marBottom w:val="0"/>
          <w:divBdr>
            <w:top w:val="none" w:sz="0" w:space="0" w:color="auto"/>
            <w:left w:val="none" w:sz="0" w:space="0" w:color="auto"/>
            <w:bottom w:val="none" w:sz="0" w:space="0" w:color="auto"/>
            <w:right w:val="none" w:sz="0" w:space="0" w:color="auto"/>
          </w:divBdr>
          <w:divsChild>
            <w:div w:id="634605577">
              <w:marLeft w:val="4675"/>
              <w:marRight w:val="4675"/>
              <w:marTop w:val="0"/>
              <w:marBottom w:val="0"/>
              <w:divBdr>
                <w:top w:val="none" w:sz="0" w:space="0" w:color="auto"/>
                <w:left w:val="none" w:sz="0" w:space="0" w:color="auto"/>
                <w:bottom w:val="none" w:sz="0" w:space="0" w:color="auto"/>
                <w:right w:val="none" w:sz="0" w:space="0" w:color="auto"/>
              </w:divBdr>
              <w:divsChild>
                <w:div w:id="14066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393">
      <w:bodyDiv w:val="1"/>
      <w:marLeft w:val="0"/>
      <w:marRight w:val="0"/>
      <w:marTop w:val="0"/>
      <w:marBottom w:val="0"/>
      <w:divBdr>
        <w:top w:val="none" w:sz="0" w:space="0" w:color="auto"/>
        <w:left w:val="none" w:sz="0" w:space="0" w:color="auto"/>
        <w:bottom w:val="none" w:sz="0" w:space="0" w:color="auto"/>
        <w:right w:val="none" w:sz="0" w:space="0" w:color="auto"/>
      </w:divBdr>
      <w:divsChild>
        <w:div w:id="2075472553">
          <w:marLeft w:val="0"/>
          <w:marRight w:val="0"/>
          <w:marTop w:val="0"/>
          <w:marBottom w:val="0"/>
          <w:divBdr>
            <w:top w:val="none" w:sz="0" w:space="0" w:color="auto"/>
            <w:left w:val="none" w:sz="0" w:space="0" w:color="auto"/>
            <w:bottom w:val="none" w:sz="0" w:space="0" w:color="auto"/>
            <w:right w:val="none" w:sz="0" w:space="0" w:color="auto"/>
          </w:divBdr>
          <w:divsChild>
            <w:div w:id="1847014961">
              <w:marLeft w:val="3750"/>
              <w:marRight w:val="3750"/>
              <w:marTop w:val="0"/>
              <w:marBottom w:val="0"/>
              <w:divBdr>
                <w:top w:val="none" w:sz="0" w:space="0" w:color="auto"/>
                <w:left w:val="none" w:sz="0" w:space="0" w:color="auto"/>
                <w:bottom w:val="none" w:sz="0" w:space="0" w:color="auto"/>
                <w:right w:val="none" w:sz="0" w:space="0" w:color="auto"/>
              </w:divBdr>
              <w:divsChild>
                <w:div w:id="13970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7863">
      <w:bodyDiv w:val="1"/>
      <w:marLeft w:val="0"/>
      <w:marRight w:val="0"/>
      <w:marTop w:val="0"/>
      <w:marBottom w:val="0"/>
      <w:divBdr>
        <w:top w:val="none" w:sz="0" w:space="0" w:color="auto"/>
        <w:left w:val="none" w:sz="0" w:space="0" w:color="auto"/>
        <w:bottom w:val="none" w:sz="0" w:space="0" w:color="auto"/>
        <w:right w:val="none" w:sz="0" w:space="0" w:color="auto"/>
      </w:divBdr>
      <w:divsChild>
        <w:div w:id="303700003">
          <w:marLeft w:val="0"/>
          <w:marRight w:val="0"/>
          <w:marTop w:val="0"/>
          <w:marBottom w:val="0"/>
          <w:divBdr>
            <w:top w:val="none" w:sz="0" w:space="0" w:color="auto"/>
            <w:left w:val="none" w:sz="0" w:space="0" w:color="auto"/>
            <w:bottom w:val="none" w:sz="0" w:space="0" w:color="auto"/>
            <w:right w:val="none" w:sz="0" w:space="0" w:color="auto"/>
          </w:divBdr>
          <w:divsChild>
            <w:div w:id="1328168318">
              <w:marLeft w:val="3750"/>
              <w:marRight w:val="3750"/>
              <w:marTop w:val="0"/>
              <w:marBottom w:val="0"/>
              <w:divBdr>
                <w:top w:val="none" w:sz="0" w:space="0" w:color="auto"/>
                <w:left w:val="none" w:sz="0" w:space="0" w:color="auto"/>
                <w:bottom w:val="none" w:sz="0" w:space="0" w:color="auto"/>
                <w:right w:val="none" w:sz="0" w:space="0" w:color="auto"/>
              </w:divBdr>
              <w:divsChild>
                <w:div w:id="18265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6156">
      <w:bodyDiv w:val="1"/>
      <w:marLeft w:val="0"/>
      <w:marRight w:val="0"/>
      <w:marTop w:val="0"/>
      <w:marBottom w:val="0"/>
      <w:divBdr>
        <w:top w:val="none" w:sz="0" w:space="0" w:color="auto"/>
        <w:left w:val="none" w:sz="0" w:space="0" w:color="auto"/>
        <w:bottom w:val="none" w:sz="0" w:space="0" w:color="auto"/>
        <w:right w:val="none" w:sz="0" w:space="0" w:color="auto"/>
      </w:divBdr>
      <w:divsChild>
        <w:div w:id="869878489">
          <w:marLeft w:val="0"/>
          <w:marRight w:val="0"/>
          <w:marTop w:val="0"/>
          <w:marBottom w:val="0"/>
          <w:divBdr>
            <w:top w:val="none" w:sz="0" w:space="0" w:color="auto"/>
            <w:left w:val="none" w:sz="0" w:space="0" w:color="auto"/>
            <w:bottom w:val="none" w:sz="0" w:space="0" w:color="auto"/>
            <w:right w:val="none" w:sz="0" w:space="0" w:color="auto"/>
          </w:divBdr>
          <w:divsChild>
            <w:div w:id="1657997684">
              <w:marLeft w:val="0"/>
              <w:marRight w:val="0"/>
              <w:marTop w:val="0"/>
              <w:marBottom w:val="0"/>
              <w:divBdr>
                <w:top w:val="none" w:sz="0" w:space="0" w:color="auto"/>
                <w:left w:val="none" w:sz="0" w:space="0" w:color="auto"/>
                <w:bottom w:val="none" w:sz="0" w:space="0" w:color="auto"/>
                <w:right w:val="none" w:sz="0" w:space="0" w:color="auto"/>
              </w:divBdr>
              <w:divsChild>
                <w:div w:id="6708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0243">
      <w:bodyDiv w:val="1"/>
      <w:marLeft w:val="0"/>
      <w:marRight w:val="0"/>
      <w:marTop w:val="0"/>
      <w:marBottom w:val="0"/>
      <w:divBdr>
        <w:top w:val="none" w:sz="0" w:space="0" w:color="auto"/>
        <w:left w:val="none" w:sz="0" w:space="0" w:color="auto"/>
        <w:bottom w:val="none" w:sz="0" w:space="0" w:color="auto"/>
        <w:right w:val="none" w:sz="0" w:space="0" w:color="auto"/>
      </w:divBdr>
    </w:div>
    <w:div w:id="346180823">
      <w:bodyDiv w:val="1"/>
      <w:marLeft w:val="0"/>
      <w:marRight w:val="0"/>
      <w:marTop w:val="0"/>
      <w:marBottom w:val="0"/>
      <w:divBdr>
        <w:top w:val="none" w:sz="0" w:space="0" w:color="auto"/>
        <w:left w:val="none" w:sz="0" w:space="0" w:color="auto"/>
        <w:bottom w:val="none" w:sz="0" w:space="0" w:color="auto"/>
        <w:right w:val="none" w:sz="0" w:space="0" w:color="auto"/>
      </w:divBdr>
      <w:divsChild>
        <w:div w:id="839348326">
          <w:marLeft w:val="0"/>
          <w:marRight w:val="0"/>
          <w:marTop w:val="0"/>
          <w:marBottom w:val="0"/>
          <w:divBdr>
            <w:top w:val="none" w:sz="0" w:space="0" w:color="auto"/>
            <w:left w:val="none" w:sz="0" w:space="0" w:color="auto"/>
            <w:bottom w:val="none" w:sz="0" w:space="0" w:color="auto"/>
            <w:right w:val="none" w:sz="0" w:space="0" w:color="auto"/>
          </w:divBdr>
          <w:divsChild>
            <w:div w:id="358898462">
              <w:marLeft w:val="0"/>
              <w:marRight w:val="0"/>
              <w:marTop w:val="0"/>
              <w:marBottom w:val="0"/>
              <w:divBdr>
                <w:top w:val="none" w:sz="0" w:space="0" w:color="auto"/>
                <w:left w:val="none" w:sz="0" w:space="0" w:color="auto"/>
                <w:bottom w:val="none" w:sz="0" w:space="0" w:color="auto"/>
                <w:right w:val="none" w:sz="0" w:space="0" w:color="auto"/>
              </w:divBdr>
              <w:divsChild>
                <w:div w:id="322127784">
                  <w:marLeft w:val="0"/>
                  <w:marRight w:val="0"/>
                  <w:marTop w:val="0"/>
                  <w:marBottom w:val="0"/>
                  <w:divBdr>
                    <w:top w:val="none" w:sz="0" w:space="0" w:color="auto"/>
                    <w:left w:val="none" w:sz="0" w:space="0" w:color="auto"/>
                    <w:bottom w:val="none" w:sz="0" w:space="0" w:color="auto"/>
                    <w:right w:val="none" w:sz="0" w:space="0" w:color="auto"/>
                  </w:divBdr>
                  <w:divsChild>
                    <w:div w:id="72819461">
                      <w:marLeft w:val="0"/>
                      <w:marRight w:val="0"/>
                      <w:marTop w:val="0"/>
                      <w:marBottom w:val="0"/>
                      <w:divBdr>
                        <w:top w:val="none" w:sz="0" w:space="0" w:color="auto"/>
                        <w:left w:val="none" w:sz="0" w:space="0" w:color="auto"/>
                        <w:bottom w:val="none" w:sz="0" w:space="0" w:color="auto"/>
                        <w:right w:val="none" w:sz="0" w:space="0" w:color="auto"/>
                      </w:divBdr>
                      <w:divsChild>
                        <w:div w:id="217670883">
                          <w:marLeft w:val="0"/>
                          <w:marRight w:val="0"/>
                          <w:marTop w:val="0"/>
                          <w:marBottom w:val="0"/>
                          <w:divBdr>
                            <w:top w:val="none" w:sz="0" w:space="0" w:color="auto"/>
                            <w:left w:val="none" w:sz="0" w:space="0" w:color="auto"/>
                            <w:bottom w:val="none" w:sz="0" w:space="0" w:color="auto"/>
                            <w:right w:val="none" w:sz="0" w:space="0" w:color="auto"/>
                          </w:divBdr>
                          <w:divsChild>
                            <w:div w:id="1159540613">
                              <w:marLeft w:val="0"/>
                              <w:marRight w:val="0"/>
                              <w:marTop w:val="0"/>
                              <w:marBottom w:val="0"/>
                              <w:divBdr>
                                <w:top w:val="none" w:sz="0" w:space="0" w:color="auto"/>
                                <w:left w:val="none" w:sz="0" w:space="0" w:color="auto"/>
                                <w:bottom w:val="none" w:sz="0" w:space="0" w:color="auto"/>
                                <w:right w:val="none" w:sz="0" w:space="0" w:color="auto"/>
                              </w:divBdr>
                              <w:divsChild>
                                <w:div w:id="959143998">
                                  <w:marLeft w:val="0"/>
                                  <w:marRight w:val="0"/>
                                  <w:marTop w:val="0"/>
                                  <w:marBottom w:val="0"/>
                                  <w:divBdr>
                                    <w:top w:val="none" w:sz="0" w:space="0" w:color="auto"/>
                                    <w:left w:val="none" w:sz="0" w:space="0" w:color="auto"/>
                                    <w:bottom w:val="none" w:sz="0" w:space="0" w:color="auto"/>
                                    <w:right w:val="none" w:sz="0" w:space="0" w:color="auto"/>
                                  </w:divBdr>
                                  <w:divsChild>
                                    <w:div w:id="2095395104">
                                      <w:marLeft w:val="0"/>
                                      <w:marRight w:val="0"/>
                                      <w:marTop w:val="0"/>
                                      <w:marBottom w:val="0"/>
                                      <w:divBdr>
                                        <w:top w:val="none" w:sz="0" w:space="0" w:color="auto"/>
                                        <w:left w:val="none" w:sz="0" w:space="0" w:color="auto"/>
                                        <w:bottom w:val="none" w:sz="0" w:space="0" w:color="auto"/>
                                        <w:right w:val="none" w:sz="0" w:space="0" w:color="auto"/>
                                      </w:divBdr>
                                      <w:divsChild>
                                        <w:div w:id="1633170572">
                                          <w:marLeft w:val="0"/>
                                          <w:marRight w:val="0"/>
                                          <w:marTop w:val="0"/>
                                          <w:marBottom w:val="0"/>
                                          <w:divBdr>
                                            <w:top w:val="none" w:sz="0" w:space="0" w:color="auto"/>
                                            <w:left w:val="none" w:sz="0" w:space="0" w:color="auto"/>
                                            <w:bottom w:val="none" w:sz="0" w:space="0" w:color="auto"/>
                                            <w:right w:val="none" w:sz="0" w:space="0" w:color="auto"/>
                                          </w:divBdr>
                                          <w:divsChild>
                                            <w:div w:id="1712654369">
                                              <w:marLeft w:val="0"/>
                                              <w:marRight w:val="0"/>
                                              <w:marTop w:val="0"/>
                                              <w:marBottom w:val="0"/>
                                              <w:divBdr>
                                                <w:top w:val="none" w:sz="0" w:space="0" w:color="auto"/>
                                                <w:left w:val="none" w:sz="0" w:space="0" w:color="auto"/>
                                                <w:bottom w:val="none" w:sz="0" w:space="0" w:color="auto"/>
                                                <w:right w:val="none" w:sz="0" w:space="0" w:color="auto"/>
                                              </w:divBdr>
                                              <w:divsChild>
                                                <w:div w:id="2049257428">
                                                  <w:marLeft w:val="0"/>
                                                  <w:marRight w:val="0"/>
                                                  <w:marTop w:val="0"/>
                                                  <w:marBottom w:val="0"/>
                                                  <w:divBdr>
                                                    <w:top w:val="none" w:sz="0" w:space="0" w:color="auto"/>
                                                    <w:left w:val="none" w:sz="0" w:space="0" w:color="auto"/>
                                                    <w:bottom w:val="none" w:sz="0" w:space="0" w:color="auto"/>
                                                    <w:right w:val="none" w:sz="0" w:space="0" w:color="auto"/>
                                                  </w:divBdr>
                                                  <w:divsChild>
                                                    <w:div w:id="1342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9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09866">
          <w:marLeft w:val="0"/>
          <w:marRight w:val="0"/>
          <w:marTop w:val="0"/>
          <w:marBottom w:val="0"/>
          <w:divBdr>
            <w:top w:val="none" w:sz="0" w:space="0" w:color="auto"/>
            <w:left w:val="none" w:sz="0" w:space="0" w:color="auto"/>
            <w:bottom w:val="none" w:sz="0" w:space="0" w:color="auto"/>
            <w:right w:val="none" w:sz="0" w:space="0" w:color="auto"/>
          </w:divBdr>
          <w:divsChild>
            <w:div w:id="68969671">
              <w:marLeft w:val="0"/>
              <w:marRight w:val="0"/>
              <w:marTop w:val="0"/>
              <w:marBottom w:val="0"/>
              <w:divBdr>
                <w:top w:val="none" w:sz="0" w:space="0" w:color="auto"/>
                <w:left w:val="none" w:sz="0" w:space="0" w:color="auto"/>
                <w:bottom w:val="none" w:sz="0" w:space="0" w:color="auto"/>
                <w:right w:val="none" w:sz="0" w:space="0" w:color="auto"/>
              </w:divBdr>
              <w:divsChild>
                <w:div w:id="12126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8550">
      <w:bodyDiv w:val="1"/>
      <w:marLeft w:val="0"/>
      <w:marRight w:val="0"/>
      <w:marTop w:val="0"/>
      <w:marBottom w:val="0"/>
      <w:divBdr>
        <w:top w:val="none" w:sz="0" w:space="0" w:color="auto"/>
        <w:left w:val="none" w:sz="0" w:space="0" w:color="auto"/>
        <w:bottom w:val="none" w:sz="0" w:space="0" w:color="auto"/>
        <w:right w:val="none" w:sz="0" w:space="0" w:color="auto"/>
      </w:divBdr>
    </w:div>
    <w:div w:id="416749052">
      <w:bodyDiv w:val="1"/>
      <w:marLeft w:val="0"/>
      <w:marRight w:val="0"/>
      <w:marTop w:val="0"/>
      <w:marBottom w:val="0"/>
      <w:divBdr>
        <w:top w:val="none" w:sz="0" w:space="0" w:color="auto"/>
        <w:left w:val="none" w:sz="0" w:space="0" w:color="auto"/>
        <w:bottom w:val="none" w:sz="0" w:space="0" w:color="auto"/>
        <w:right w:val="none" w:sz="0" w:space="0" w:color="auto"/>
      </w:divBdr>
      <w:divsChild>
        <w:div w:id="115607316">
          <w:marLeft w:val="0"/>
          <w:marRight w:val="0"/>
          <w:marTop w:val="0"/>
          <w:marBottom w:val="0"/>
          <w:divBdr>
            <w:top w:val="none" w:sz="0" w:space="0" w:color="auto"/>
            <w:left w:val="none" w:sz="0" w:space="0" w:color="auto"/>
            <w:bottom w:val="none" w:sz="0" w:space="0" w:color="auto"/>
            <w:right w:val="none" w:sz="0" w:space="0" w:color="auto"/>
          </w:divBdr>
          <w:divsChild>
            <w:div w:id="588538116">
              <w:marLeft w:val="0"/>
              <w:marRight w:val="0"/>
              <w:marTop w:val="0"/>
              <w:marBottom w:val="0"/>
              <w:divBdr>
                <w:top w:val="none" w:sz="0" w:space="0" w:color="auto"/>
                <w:left w:val="none" w:sz="0" w:space="0" w:color="auto"/>
                <w:bottom w:val="none" w:sz="0" w:space="0" w:color="auto"/>
                <w:right w:val="none" w:sz="0" w:space="0" w:color="auto"/>
              </w:divBdr>
              <w:divsChild>
                <w:div w:id="1588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1704">
      <w:bodyDiv w:val="1"/>
      <w:marLeft w:val="0"/>
      <w:marRight w:val="0"/>
      <w:marTop w:val="0"/>
      <w:marBottom w:val="0"/>
      <w:divBdr>
        <w:top w:val="none" w:sz="0" w:space="0" w:color="auto"/>
        <w:left w:val="none" w:sz="0" w:space="0" w:color="auto"/>
        <w:bottom w:val="none" w:sz="0" w:space="0" w:color="auto"/>
        <w:right w:val="none" w:sz="0" w:space="0" w:color="auto"/>
      </w:divBdr>
    </w:div>
    <w:div w:id="514075550">
      <w:bodyDiv w:val="1"/>
      <w:marLeft w:val="0"/>
      <w:marRight w:val="0"/>
      <w:marTop w:val="0"/>
      <w:marBottom w:val="0"/>
      <w:divBdr>
        <w:top w:val="none" w:sz="0" w:space="0" w:color="auto"/>
        <w:left w:val="none" w:sz="0" w:space="0" w:color="auto"/>
        <w:bottom w:val="none" w:sz="0" w:space="0" w:color="auto"/>
        <w:right w:val="none" w:sz="0" w:space="0" w:color="auto"/>
      </w:divBdr>
    </w:div>
    <w:div w:id="541554075">
      <w:bodyDiv w:val="1"/>
      <w:marLeft w:val="0"/>
      <w:marRight w:val="0"/>
      <w:marTop w:val="0"/>
      <w:marBottom w:val="0"/>
      <w:divBdr>
        <w:top w:val="none" w:sz="0" w:space="0" w:color="auto"/>
        <w:left w:val="none" w:sz="0" w:space="0" w:color="auto"/>
        <w:bottom w:val="none" w:sz="0" w:space="0" w:color="auto"/>
        <w:right w:val="none" w:sz="0" w:space="0" w:color="auto"/>
      </w:divBdr>
    </w:div>
    <w:div w:id="653683384">
      <w:bodyDiv w:val="1"/>
      <w:marLeft w:val="0"/>
      <w:marRight w:val="0"/>
      <w:marTop w:val="0"/>
      <w:marBottom w:val="0"/>
      <w:divBdr>
        <w:top w:val="none" w:sz="0" w:space="0" w:color="auto"/>
        <w:left w:val="none" w:sz="0" w:space="0" w:color="auto"/>
        <w:bottom w:val="none" w:sz="0" w:space="0" w:color="auto"/>
        <w:right w:val="none" w:sz="0" w:space="0" w:color="auto"/>
      </w:divBdr>
      <w:divsChild>
        <w:div w:id="1627472314">
          <w:marLeft w:val="0"/>
          <w:marRight w:val="0"/>
          <w:marTop w:val="0"/>
          <w:marBottom w:val="0"/>
          <w:divBdr>
            <w:top w:val="none" w:sz="0" w:space="0" w:color="auto"/>
            <w:left w:val="none" w:sz="0" w:space="0" w:color="auto"/>
            <w:bottom w:val="none" w:sz="0" w:space="0" w:color="auto"/>
            <w:right w:val="none" w:sz="0" w:space="0" w:color="auto"/>
          </w:divBdr>
          <w:divsChild>
            <w:div w:id="53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825">
      <w:bodyDiv w:val="1"/>
      <w:marLeft w:val="0"/>
      <w:marRight w:val="0"/>
      <w:marTop w:val="0"/>
      <w:marBottom w:val="0"/>
      <w:divBdr>
        <w:top w:val="none" w:sz="0" w:space="0" w:color="auto"/>
        <w:left w:val="none" w:sz="0" w:space="0" w:color="auto"/>
        <w:bottom w:val="none" w:sz="0" w:space="0" w:color="auto"/>
        <w:right w:val="none" w:sz="0" w:space="0" w:color="auto"/>
      </w:divBdr>
      <w:divsChild>
        <w:div w:id="997804572">
          <w:marLeft w:val="0"/>
          <w:marRight w:val="0"/>
          <w:marTop w:val="0"/>
          <w:marBottom w:val="0"/>
          <w:divBdr>
            <w:top w:val="none" w:sz="0" w:space="0" w:color="auto"/>
            <w:left w:val="none" w:sz="0" w:space="0" w:color="auto"/>
            <w:bottom w:val="none" w:sz="0" w:space="0" w:color="auto"/>
            <w:right w:val="none" w:sz="0" w:space="0" w:color="auto"/>
          </w:divBdr>
          <w:divsChild>
            <w:div w:id="1897928367">
              <w:marLeft w:val="0"/>
              <w:marRight w:val="0"/>
              <w:marTop w:val="0"/>
              <w:marBottom w:val="0"/>
              <w:divBdr>
                <w:top w:val="none" w:sz="0" w:space="0" w:color="auto"/>
                <w:left w:val="none" w:sz="0" w:space="0" w:color="auto"/>
                <w:bottom w:val="none" w:sz="0" w:space="0" w:color="auto"/>
                <w:right w:val="none" w:sz="0" w:space="0" w:color="auto"/>
              </w:divBdr>
              <w:divsChild>
                <w:div w:id="115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651">
      <w:bodyDiv w:val="1"/>
      <w:marLeft w:val="0"/>
      <w:marRight w:val="0"/>
      <w:marTop w:val="0"/>
      <w:marBottom w:val="0"/>
      <w:divBdr>
        <w:top w:val="none" w:sz="0" w:space="0" w:color="auto"/>
        <w:left w:val="none" w:sz="0" w:space="0" w:color="auto"/>
        <w:bottom w:val="none" w:sz="0" w:space="0" w:color="auto"/>
        <w:right w:val="none" w:sz="0" w:space="0" w:color="auto"/>
      </w:divBdr>
    </w:div>
    <w:div w:id="954559285">
      <w:bodyDiv w:val="1"/>
      <w:marLeft w:val="0"/>
      <w:marRight w:val="0"/>
      <w:marTop w:val="0"/>
      <w:marBottom w:val="0"/>
      <w:divBdr>
        <w:top w:val="none" w:sz="0" w:space="0" w:color="auto"/>
        <w:left w:val="none" w:sz="0" w:space="0" w:color="auto"/>
        <w:bottom w:val="none" w:sz="0" w:space="0" w:color="auto"/>
        <w:right w:val="none" w:sz="0" w:space="0" w:color="auto"/>
      </w:divBdr>
      <w:divsChild>
        <w:div w:id="1816411272">
          <w:marLeft w:val="0"/>
          <w:marRight w:val="0"/>
          <w:marTop w:val="0"/>
          <w:marBottom w:val="0"/>
          <w:divBdr>
            <w:top w:val="none" w:sz="0" w:space="0" w:color="auto"/>
            <w:left w:val="none" w:sz="0" w:space="0" w:color="auto"/>
            <w:bottom w:val="none" w:sz="0" w:space="0" w:color="auto"/>
            <w:right w:val="none" w:sz="0" w:space="0" w:color="auto"/>
          </w:divBdr>
          <w:divsChild>
            <w:div w:id="1631787640">
              <w:marLeft w:val="0"/>
              <w:marRight w:val="0"/>
              <w:marTop w:val="0"/>
              <w:marBottom w:val="0"/>
              <w:divBdr>
                <w:top w:val="none" w:sz="0" w:space="0" w:color="auto"/>
                <w:left w:val="none" w:sz="0" w:space="0" w:color="auto"/>
                <w:bottom w:val="none" w:sz="0" w:space="0" w:color="auto"/>
                <w:right w:val="none" w:sz="0" w:space="0" w:color="auto"/>
              </w:divBdr>
              <w:divsChild>
                <w:div w:id="16325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3400">
      <w:bodyDiv w:val="1"/>
      <w:marLeft w:val="0"/>
      <w:marRight w:val="0"/>
      <w:marTop w:val="0"/>
      <w:marBottom w:val="0"/>
      <w:divBdr>
        <w:top w:val="none" w:sz="0" w:space="0" w:color="auto"/>
        <w:left w:val="none" w:sz="0" w:space="0" w:color="auto"/>
        <w:bottom w:val="none" w:sz="0" w:space="0" w:color="auto"/>
        <w:right w:val="none" w:sz="0" w:space="0" w:color="auto"/>
      </w:divBdr>
    </w:div>
    <w:div w:id="1503277184">
      <w:bodyDiv w:val="1"/>
      <w:marLeft w:val="0"/>
      <w:marRight w:val="0"/>
      <w:marTop w:val="0"/>
      <w:marBottom w:val="0"/>
      <w:divBdr>
        <w:top w:val="none" w:sz="0" w:space="0" w:color="auto"/>
        <w:left w:val="none" w:sz="0" w:space="0" w:color="auto"/>
        <w:bottom w:val="none" w:sz="0" w:space="0" w:color="auto"/>
        <w:right w:val="none" w:sz="0" w:space="0" w:color="auto"/>
      </w:divBdr>
    </w:div>
    <w:div w:id="1547334071">
      <w:bodyDiv w:val="1"/>
      <w:marLeft w:val="0"/>
      <w:marRight w:val="0"/>
      <w:marTop w:val="0"/>
      <w:marBottom w:val="0"/>
      <w:divBdr>
        <w:top w:val="none" w:sz="0" w:space="0" w:color="auto"/>
        <w:left w:val="none" w:sz="0" w:space="0" w:color="auto"/>
        <w:bottom w:val="none" w:sz="0" w:space="0" w:color="auto"/>
        <w:right w:val="none" w:sz="0" w:space="0" w:color="auto"/>
      </w:divBdr>
    </w:div>
    <w:div w:id="1623458806">
      <w:bodyDiv w:val="1"/>
      <w:marLeft w:val="0"/>
      <w:marRight w:val="0"/>
      <w:marTop w:val="0"/>
      <w:marBottom w:val="0"/>
      <w:divBdr>
        <w:top w:val="single" w:sz="48" w:space="0" w:color="2E86AA"/>
        <w:left w:val="none" w:sz="0" w:space="0" w:color="auto"/>
        <w:bottom w:val="none" w:sz="0" w:space="0" w:color="auto"/>
        <w:right w:val="none" w:sz="0" w:space="0" w:color="auto"/>
      </w:divBdr>
      <w:divsChild>
        <w:div w:id="1421216544">
          <w:marLeft w:val="0"/>
          <w:marRight w:val="0"/>
          <w:marTop w:val="0"/>
          <w:marBottom w:val="0"/>
          <w:divBdr>
            <w:top w:val="none" w:sz="0" w:space="0" w:color="auto"/>
            <w:left w:val="none" w:sz="0" w:space="0" w:color="auto"/>
            <w:bottom w:val="none" w:sz="0" w:space="0" w:color="auto"/>
            <w:right w:val="none" w:sz="0" w:space="0" w:color="auto"/>
          </w:divBdr>
        </w:div>
      </w:divsChild>
    </w:div>
    <w:div w:id="1647471353">
      <w:bodyDiv w:val="1"/>
      <w:marLeft w:val="0"/>
      <w:marRight w:val="0"/>
      <w:marTop w:val="0"/>
      <w:marBottom w:val="0"/>
      <w:divBdr>
        <w:top w:val="none" w:sz="0" w:space="0" w:color="auto"/>
        <w:left w:val="none" w:sz="0" w:space="0" w:color="auto"/>
        <w:bottom w:val="none" w:sz="0" w:space="0" w:color="auto"/>
        <w:right w:val="none" w:sz="0" w:space="0" w:color="auto"/>
      </w:divBdr>
      <w:divsChild>
        <w:div w:id="258874739">
          <w:marLeft w:val="0"/>
          <w:marRight w:val="0"/>
          <w:marTop w:val="0"/>
          <w:marBottom w:val="0"/>
          <w:divBdr>
            <w:top w:val="none" w:sz="0" w:space="0" w:color="auto"/>
            <w:left w:val="none" w:sz="0" w:space="0" w:color="auto"/>
            <w:bottom w:val="none" w:sz="0" w:space="0" w:color="auto"/>
            <w:right w:val="none" w:sz="0" w:space="0" w:color="auto"/>
          </w:divBdr>
          <w:divsChild>
            <w:div w:id="628825477">
              <w:marLeft w:val="3750"/>
              <w:marRight w:val="3750"/>
              <w:marTop w:val="0"/>
              <w:marBottom w:val="0"/>
              <w:divBdr>
                <w:top w:val="none" w:sz="0" w:space="0" w:color="auto"/>
                <w:left w:val="none" w:sz="0" w:space="0" w:color="auto"/>
                <w:bottom w:val="none" w:sz="0" w:space="0" w:color="auto"/>
                <w:right w:val="none" w:sz="0" w:space="0" w:color="auto"/>
              </w:divBdr>
              <w:divsChild>
                <w:div w:id="12274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058">
      <w:bodyDiv w:val="1"/>
      <w:marLeft w:val="0"/>
      <w:marRight w:val="0"/>
      <w:marTop w:val="0"/>
      <w:marBottom w:val="0"/>
      <w:divBdr>
        <w:top w:val="none" w:sz="0" w:space="0" w:color="auto"/>
        <w:left w:val="none" w:sz="0" w:space="0" w:color="auto"/>
        <w:bottom w:val="none" w:sz="0" w:space="0" w:color="auto"/>
        <w:right w:val="none" w:sz="0" w:space="0" w:color="auto"/>
      </w:divBdr>
      <w:divsChild>
        <w:div w:id="1736707659">
          <w:marLeft w:val="0"/>
          <w:marRight w:val="0"/>
          <w:marTop w:val="0"/>
          <w:marBottom w:val="0"/>
          <w:divBdr>
            <w:top w:val="none" w:sz="0" w:space="0" w:color="auto"/>
            <w:left w:val="none" w:sz="0" w:space="0" w:color="auto"/>
            <w:bottom w:val="none" w:sz="0" w:space="0" w:color="auto"/>
            <w:right w:val="none" w:sz="0" w:space="0" w:color="auto"/>
          </w:divBdr>
          <w:divsChild>
            <w:div w:id="864439661">
              <w:marLeft w:val="0"/>
              <w:marRight w:val="0"/>
              <w:marTop w:val="0"/>
              <w:marBottom w:val="0"/>
              <w:divBdr>
                <w:top w:val="none" w:sz="0" w:space="0" w:color="auto"/>
                <w:left w:val="none" w:sz="0" w:space="0" w:color="auto"/>
                <w:bottom w:val="none" w:sz="0" w:space="0" w:color="auto"/>
                <w:right w:val="none" w:sz="0" w:space="0" w:color="auto"/>
              </w:divBdr>
              <w:divsChild>
                <w:div w:id="223570632">
                  <w:marLeft w:val="0"/>
                  <w:marRight w:val="0"/>
                  <w:marTop w:val="0"/>
                  <w:marBottom w:val="0"/>
                  <w:divBdr>
                    <w:top w:val="none" w:sz="0" w:space="0" w:color="auto"/>
                    <w:left w:val="none" w:sz="0" w:space="0" w:color="auto"/>
                    <w:bottom w:val="none" w:sz="0" w:space="0" w:color="auto"/>
                    <w:right w:val="none" w:sz="0" w:space="0" w:color="auto"/>
                  </w:divBdr>
                  <w:divsChild>
                    <w:div w:id="1623806652">
                      <w:marLeft w:val="0"/>
                      <w:marRight w:val="0"/>
                      <w:marTop w:val="0"/>
                      <w:marBottom w:val="0"/>
                      <w:divBdr>
                        <w:top w:val="none" w:sz="0" w:space="0" w:color="auto"/>
                        <w:left w:val="none" w:sz="0" w:space="0" w:color="auto"/>
                        <w:bottom w:val="none" w:sz="0" w:space="0" w:color="auto"/>
                        <w:right w:val="none" w:sz="0" w:space="0" w:color="auto"/>
                      </w:divBdr>
                      <w:divsChild>
                        <w:div w:id="1121415652">
                          <w:marLeft w:val="0"/>
                          <w:marRight w:val="0"/>
                          <w:marTop w:val="0"/>
                          <w:marBottom w:val="0"/>
                          <w:divBdr>
                            <w:top w:val="none" w:sz="0" w:space="0" w:color="auto"/>
                            <w:left w:val="none" w:sz="0" w:space="0" w:color="auto"/>
                            <w:bottom w:val="none" w:sz="0" w:space="0" w:color="auto"/>
                            <w:right w:val="none" w:sz="0" w:space="0" w:color="auto"/>
                          </w:divBdr>
                          <w:divsChild>
                            <w:div w:id="671375288">
                              <w:marLeft w:val="-225"/>
                              <w:marRight w:val="0"/>
                              <w:marTop w:val="0"/>
                              <w:marBottom w:val="0"/>
                              <w:divBdr>
                                <w:top w:val="none" w:sz="0" w:space="0" w:color="auto"/>
                                <w:left w:val="none" w:sz="0" w:space="0" w:color="auto"/>
                                <w:bottom w:val="none" w:sz="0" w:space="0" w:color="auto"/>
                                <w:right w:val="none" w:sz="0" w:space="0" w:color="auto"/>
                              </w:divBdr>
                              <w:divsChild>
                                <w:div w:id="701516476">
                                  <w:marLeft w:val="0"/>
                                  <w:marRight w:val="0"/>
                                  <w:marTop w:val="0"/>
                                  <w:marBottom w:val="0"/>
                                  <w:divBdr>
                                    <w:top w:val="none" w:sz="0" w:space="0" w:color="auto"/>
                                    <w:left w:val="none" w:sz="0" w:space="0" w:color="auto"/>
                                    <w:bottom w:val="none" w:sz="0" w:space="0" w:color="auto"/>
                                    <w:right w:val="none" w:sz="0" w:space="0" w:color="auto"/>
                                  </w:divBdr>
                                  <w:divsChild>
                                    <w:div w:id="1789857060">
                                      <w:marLeft w:val="0"/>
                                      <w:marRight w:val="0"/>
                                      <w:marTop w:val="0"/>
                                      <w:marBottom w:val="0"/>
                                      <w:divBdr>
                                        <w:top w:val="none" w:sz="0" w:space="0" w:color="auto"/>
                                        <w:left w:val="none" w:sz="0" w:space="0" w:color="auto"/>
                                        <w:bottom w:val="none" w:sz="0" w:space="0" w:color="auto"/>
                                        <w:right w:val="none" w:sz="0" w:space="0" w:color="auto"/>
                                      </w:divBdr>
                                      <w:divsChild>
                                        <w:div w:id="844981615">
                                          <w:marLeft w:val="0"/>
                                          <w:marRight w:val="0"/>
                                          <w:marTop w:val="0"/>
                                          <w:marBottom w:val="0"/>
                                          <w:divBdr>
                                            <w:top w:val="none" w:sz="0" w:space="0" w:color="auto"/>
                                            <w:left w:val="none" w:sz="0" w:space="0" w:color="auto"/>
                                            <w:bottom w:val="none" w:sz="0" w:space="0" w:color="auto"/>
                                            <w:right w:val="none" w:sz="0" w:space="0" w:color="auto"/>
                                          </w:divBdr>
                                          <w:divsChild>
                                            <w:div w:id="1196501647">
                                              <w:marLeft w:val="0"/>
                                              <w:marRight w:val="0"/>
                                              <w:marTop w:val="0"/>
                                              <w:marBottom w:val="0"/>
                                              <w:divBdr>
                                                <w:top w:val="none" w:sz="0" w:space="0" w:color="auto"/>
                                                <w:left w:val="none" w:sz="0" w:space="0" w:color="auto"/>
                                                <w:bottom w:val="none" w:sz="0" w:space="0" w:color="auto"/>
                                                <w:right w:val="none" w:sz="0" w:space="0" w:color="auto"/>
                                              </w:divBdr>
                                              <w:divsChild>
                                                <w:div w:id="429815855">
                                                  <w:marLeft w:val="0"/>
                                                  <w:marRight w:val="0"/>
                                                  <w:marTop w:val="0"/>
                                                  <w:marBottom w:val="0"/>
                                                  <w:divBdr>
                                                    <w:top w:val="none" w:sz="0" w:space="0" w:color="auto"/>
                                                    <w:left w:val="none" w:sz="0" w:space="0" w:color="auto"/>
                                                    <w:bottom w:val="none" w:sz="0" w:space="0" w:color="auto"/>
                                                    <w:right w:val="none" w:sz="0" w:space="0" w:color="auto"/>
                                                  </w:divBdr>
                                                  <w:divsChild>
                                                    <w:div w:id="582640124">
                                                      <w:marLeft w:val="0"/>
                                                      <w:marRight w:val="0"/>
                                                      <w:marTop w:val="0"/>
                                                      <w:marBottom w:val="0"/>
                                                      <w:divBdr>
                                                        <w:top w:val="none" w:sz="0" w:space="0" w:color="auto"/>
                                                        <w:left w:val="none" w:sz="0" w:space="0" w:color="auto"/>
                                                        <w:bottom w:val="none" w:sz="0" w:space="0" w:color="auto"/>
                                                        <w:right w:val="none" w:sz="0" w:space="0" w:color="auto"/>
                                                      </w:divBdr>
                                                      <w:divsChild>
                                                        <w:div w:id="1807965397">
                                                          <w:marLeft w:val="0"/>
                                                          <w:marRight w:val="0"/>
                                                          <w:marTop w:val="0"/>
                                                          <w:marBottom w:val="0"/>
                                                          <w:divBdr>
                                                            <w:top w:val="none" w:sz="0" w:space="0" w:color="auto"/>
                                                            <w:left w:val="none" w:sz="0" w:space="0" w:color="auto"/>
                                                            <w:bottom w:val="none" w:sz="0" w:space="0" w:color="auto"/>
                                                            <w:right w:val="none" w:sz="0" w:space="0" w:color="auto"/>
                                                          </w:divBdr>
                                                        </w:div>
                                                        <w:div w:id="1860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025858">
      <w:bodyDiv w:val="1"/>
      <w:marLeft w:val="0"/>
      <w:marRight w:val="0"/>
      <w:marTop w:val="0"/>
      <w:marBottom w:val="0"/>
      <w:divBdr>
        <w:top w:val="none" w:sz="0" w:space="0" w:color="auto"/>
        <w:left w:val="none" w:sz="0" w:space="0" w:color="auto"/>
        <w:bottom w:val="none" w:sz="0" w:space="0" w:color="auto"/>
        <w:right w:val="none" w:sz="0" w:space="0" w:color="auto"/>
      </w:divBdr>
      <w:divsChild>
        <w:div w:id="1379015177">
          <w:marLeft w:val="0"/>
          <w:marRight w:val="0"/>
          <w:marTop w:val="0"/>
          <w:marBottom w:val="0"/>
          <w:divBdr>
            <w:top w:val="none" w:sz="0" w:space="0" w:color="auto"/>
            <w:left w:val="none" w:sz="0" w:space="0" w:color="auto"/>
            <w:bottom w:val="none" w:sz="0" w:space="0" w:color="auto"/>
            <w:right w:val="none" w:sz="0" w:space="0" w:color="auto"/>
          </w:divBdr>
          <w:divsChild>
            <w:div w:id="867913852">
              <w:marLeft w:val="0"/>
              <w:marRight w:val="0"/>
              <w:marTop w:val="0"/>
              <w:marBottom w:val="0"/>
              <w:divBdr>
                <w:top w:val="none" w:sz="0" w:space="0" w:color="auto"/>
                <w:left w:val="none" w:sz="0" w:space="0" w:color="auto"/>
                <w:bottom w:val="none" w:sz="0" w:space="0" w:color="auto"/>
                <w:right w:val="none" w:sz="0" w:space="0" w:color="auto"/>
              </w:divBdr>
              <w:divsChild>
                <w:div w:id="332951404">
                  <w:marLeft w:val="0"/>
                  <w:marRight w:val="0"/>
                  <w:marTop w:val="0"/>
                  <w:marBottom w:val="0"/>
                  <w:divBdr>
                    <w:top w:val="none" w:sz="0" w:space="0" w:color="auto"/>
                    <w:left w:val="none" w:sz="0" w:space="0" w:color="auto"/>
                    <w:bottom w:val="none" w:sz="0" w:space="0" w:color="auto"/>
                    <w:right w:val="none" w:sz="0" w:space="0" w:color="auto"/>
                  </w:divBdr>
                  <w:divsChild>
                    <w:div w:id="501043336">
                      <w:marLeft w:val="0"/>
                      <w:marRight w:val="0"/>
                      <w:marTop w:val="0"/>
                      <w:marBottom w:val="0"/>
                      <w:divBdr>
                        <w:top w:val="none" w:sz="0" w:space="0" w:color="auto"/>
                        <w:left w:val="none" w:sz="0" w:space="0" w:color="auto"/>
                        <w:bottom w:val="none" w:sz="0" w:space="0" w:color="auto"/>
                        <w:right w:val="none" w:sz="0" w:space="0" w:color="auto"/>
                      </w:divBdr>
                      <w:divsChild>
                        <w:div w:id="1494561719">
                          <w:marLeft w:val="0"/>
                          <w:marRight w:val="0"/>
                          <w:marTop w:val="0"/>
                          <w:marBottom w:val="0"/>
                          <w:divBdr>
                            <w:top w:val="none" w:sz="0" w:space="0" w:color="auto"/>
                            <w:left w:val="none" w:sz="0" w:space="0" w:color="auto"/>
                            <w:bottom w:val="none" w:sz="0" w:space="0" w:color="auto"/>
                            <w:right w:val="none" w:sz="0" w:space="0" w:color="auto"/>
                          </w:divBdr>
                          <w:divsChild>
                            <w:div w:id="1172984483">
                              <w:marLeft w:val="0"/>
                              <w:marRight w:val="0"/>
                              <w:marTop w:val="0"/>
                              <w:marBottom w:val="0"/>
                              <w:divBdr>
                                <w:top w:val="none" w:sz="0" w:space="0" w:color="auto"/>
                                <w:left w:val="none" w:sz="0" w:space="0" w:color="auto"/>
                                <w:bottom w:val="none" w:sz="0" w:space="0" w:color="auto"/>
                                <w:right w:val="none" w:sz="0" w:space="0" w:color="auto"/>
                              </w:divBdr>
                              <w:divsChild>
                                <w:div w:id="1708918109">
                                  <w:marLeft w:val="0"/>
                                  <w:marRight w:val="0"/>
                                  <w:marTop w:val="0"/>
                                  <w:marBottom w:val="0"/>
                                  <w:divBdr>
                                    <w:top w:val="none" w:sz="0" w:space="0" w:color="auto"/>
                                    <w:left w:val="none" w:sz="0" w:space="0" w:color="auto"/>
                                    <w:bottom w:val="none" w:sz="0" w:space="0" w:color="auto"/>
                                    <w:right w:val="none" w:sz="0" w:space="0" w:color="auto"/>
                                  </w:divBdr>
                                  <w:divsChild>
                                    <w:div w:id="2059934357">
                                      <w:marLeft w:val="0"/>
                                      <w:marRight w:val="0"/>
                                      <w:marTop w:val="0"/>
                                      <w:marBottom w:val="0"/>
                                      <w:divBdr>
                                        <w:top w:val="none" w:sz="0" w:space="0" w:color="auto"/>
                                        <w:left w:val="none" w:sz="0" w:space="0" w:color="auto"/>
                                        <w:bottom w:val="none" w:sz="0" w:space="0" w:color="auto"/>
                                        <w:right w:val="none" w:sz="0" w:space="0" w:color="auto"/>
                                      </w:divBdr>
                                      <w:divsChild>
                                        <w:div w:id="448862706">
                                          <w:marLeft w:val="0"/>
                                          <w:marRight w:val="0"/>
                                          <w:marTop w:val="120"/>
                                          <w:marBottom w:val="120"/>
                                          <w:divBdr>
                                            <w:top w:val="none" w:sz="0" w:space="0" w:color="auto"/>
                                            <w:left w:val="none" w:sz="0" w:space="0" w:color="auto"/>
                                            <w:bottom w:val="none" w:sz="0" w:space="0" w:color="auto"/>
                                            <w:right w:val="none" w:sz="0" w:space="0" w:color="auto"/>
                                          </w:divBdr>
                                          <w:divsChild>
                                            <w:div w:id="169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16024">
      <w:bodyDiv w:val="1"/>
      <w:marLeft w:val="0"/>
      <w:marRight w:val="0"/>
      <w:marTop w:val="0"/>
      <w:marBottom w:val="0"/>
      <w:divBdr>
        <w:top w:val="none" w:sz="0" w:space="0" w:color="auto"/>
        <w:left w:val="none" w:sz="0" w:space="0" w:color="auto"/>
        <w:bottom w:val="none" w:sz="0" w:space="0" w:color="auto"/>
        <w:right w:val="none" w:sz="0" w:space="0" w:color="auto"/>
      </w:divBdr>
    </w:div>
    <w:div w:id="2036418189">
      <w:bodyDiv w:val="1"/>
      <w:marLeft w:val="0"/>
      <w:marRight w:val="0"/>
      <w:marTop w:val="0"/>
      <w:marBottom w:val="0"/>
      <w:divBdr>
        <w:top w:val="none" w:sz="0" w:space="0" w:color="auto"/>
        <w:left w:val="none" w:sz="0" w:space="0" w:color="auto"/>
        <w:bottom w:val="none" w:sz="0" w:space="0" w:color="auto"/>
        <w:right w:val="none" w:sz="0" w:space="0" w:color="auto"/>
      </w:divBdr>
    </w:div>
    <w:div w:id="21217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 TargetMode="External"/><Relationship Id="rId18" Type="http://schemas.openxmlformats.org/officeDocument/2006/relationships/hyperlink" Target="file:///\\act.gov.au\education\decs\Governance,%20Regulation%20and%20Risk\Liaison%20Unit\NonGovtSchools\Registration\Manual\2013\det.ngso@act.gov.a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mail.act.gov.au/owa/redir.aspx?C=aGND-U8b_USuCEJ_Zx-YWEl9ejN5Ps8IwsDYQpsByFlrViTK0k0qkayjTOrT_uSiSjgpXPrZj3s.&amp;URL=mailto%3adet.legal.liaison%40act.gov.au" TargetMode="External"/><Relationship Id="rId7" Type="http://schemas.openxmlformats.org/officeDocument/2006/relationships/footnotes" Target="footnotes.xml"/><Relationship Id="rId12" Type="http://schemas.openxmlformats.org/officeDocument/2006/relationships/hyperlink" Target="http://www.legislation.act.gov.au/a/2004-17/default.asp" TargetMode="External"/><Relationship Id="rId17" Type="http://schemas.openxmlformats.org/officeDocument/2006/relationships/hyperlink" Target="http://www.legislation.act.gov.au/isysquery/search.a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t.act.gov.au/school_education/enrolling_in_an_act_public_school" TargetMode="External"/><Relationship Id="rId20" Type="http://schemas.openxmlformats.org/officeDocument/2006/relationships/hyperlink" Target="http://www.comlaw.gov.au/Series/C2004A037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Ed@act.gov.au" TargetMode="External"/><Relationship Id="rId24" Type="http://schemas.openxmlformats.org/officeDocument/2006/relationships/hyperlink" Target="http://www.hea.edu.au/" TargetMode="External"/><Relationship Id="rId5" Type="http://schemas.openxmlformats.org/officeDocument/2006/relationships/settings" Target="settings.xml"/><Relationship Id="rId15" Type="http://schemas.openxmlformats.org/officeDocument/2006/relationships/hyperlink" Target="mailto:HomeEd@act.gov.au" TargetMode="External"/><Relationship Id="rId23" Type="http://schemas.openxmlformats.org/officeDocument/2006/relationships/hyperlink" Target="http://www.hencast.org.au/portal/" TargetMode="External"/><Relationship Id="rId28" Type="http://schemas.openxmlformats.org/officeDocument/2006/relationships/theme" Target="theme/theme1.xml"/><Relationship Id="rId10" Type="http://schemas.openxmlformats.org/officeDocument/2006/relationships/hyperlink" Target="http://www.education.act.gov.au/home" TargetMode="External"/><Relationship Id="rId19" Type="http://schemas.openxmlformats.org/officeDocument/2006/relationships/hyperlink" Target="http://www.legislation.act.gov.au/a/2011-44/default.as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HomeEd@act.gov.au" TargetMode="External"/><Relationship Id="rId22" Type="http://schemas.openxmlformats.org/officeDocument/2006/relationships/hyperlink" Target="http://www.chec.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guide for parents and carers of ACT resident children. </Abstract>
  <CompanyAddress>PO Box 158 
Canberra ACT 2601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23073-D4EB-4BAF-A2A3-118B8842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46F5C484.dotm</Template>
  <TotalTime>1</TotalTime>
  <Pages>1</Pages>
  <Words>5604</Words>
  <Characters>31948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Registration of Home Education in the ACT</vt:lpstr>
    </vt:vector>
  </TitlesOfParts>
  <Company>Liaison Unit            ACT Education and Training Directorate</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Home Education in the ACT</dc:title>
  <dc:subject>Advice for applicants, proprietors and principals</dc:subject>
  <dc:creator>l;Education Directorate</dc:creator>
  <cp:lastModifiedBy>Tooth, Lynda</cp:lastModifiedBy>
  <cp:revision>3</cp:revision>
  <cp:lastPrinted>2013-07-17T23:25:00Z</cp:lastPrinted>
  <dcterms:created xsi:type="dcterms:W3CDTF">2017-09-29T00:57:00Z</dcterms:created>
  <dcterms:modified xsi:type="dcterms:W3CDTF">2017-09-29T00:58:00Z</dcterms:modified>
</cp:coreProperties>
</file>