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4D" w:rsidRPr="001D72FF" w:rsidRDefault="00AA7A3D" w:rsidP="00AD5E4D">
      <w:pPr>
        <w:jc w:val="right"/>
        <w:rPr>
          <w:sz w:val="56"/>
          <w:szCs w:val="56"/>
        </w:rPr>
      </w:pPr>
      <w:r>
        <w:rPr>
          <w:noProof/>
          <w:sz w:val="56"/>
          <w:szCs w:val="56"/>
          <w:lang w:eastAsia="en-AU"/>
        </w:rPr>
        <w:drawing>
          <wp:anchor distT="0" distB="0" distL="114300" distR="114300" simplePos="0" relativeHeight="251657728" behindDoc="0" locked="0" layoutInCell="1" allowOverlap="1">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rsidR="00AD5E4D" w:rsidRPr="003B0C58" w:rsidRDefault="00AD5E4D" w:rsidP="00AD5E4D">
      <w:pPr>
        <w:rPr>
          <w:sz w:val="24"/>
          <w:szCs w:val="24"/>
        </w:rPr>
      </w:pPr>
    </w:p>
    <w:p w:rsidR="00AD5E4D" w:rsidRPr="003B0C58" w:rsidRDefault="00AD5E4D" w:rsidP="00AD5E4D">
      <w:pPr>
        <w:rPr>
          <w:sz w:val="24"/>
          <w:szCs w:val="24"/>
        </w:rPr>
      </w:pPr>
    </w:p>
    <w:p w:rsidR="007E00BF" w:rsidRDefault="007E00BF" w:rsidP="00AD5E4D">
      <w:pPr>
        <w:pStyle w:val="Heading1"/>
        <w:jc w:val="right"/>
        <w:rPr>
          <w:rFonts w:eastAsia="Swis721 BT"/>
          <w:color w:val="auto"/>
          <w:w w:val="83"/>
          <w:sz w:val="72"/>
          <w:szCs w:val="72"/>
        </w:rPr>
      </w:pPr>
      <w:bookmarkStart w:id="0" w:name="OLE_LINK1"/>
      <w:bookmarkStart w:id="1" w:name="OLE_LINK2"/>
    </w:p>
    <w:p w:rsidR="00AD5E4D" w:rsidRPr="001D72FF" w:rsidRDefault="00AD5E4D" w:rsidP="002A0811">
      <w:pPr>
        <w:pStyle w:val="Heading1"/>
        <w:ind w:right="850"/>
        <w:jc w:val="right"/>
        <w:rPr>
          <w:rFonts w:eastAsia="Swis721 BT"/>
          <w:color w:val="auto"/>
          <w:spacing w:val="-22"/>
          <w:w w:val="85"/>
          <w:sz w:val="72"/>
          <w:szCs w:val="72"/>
        </w:rPr>
      </w:pPr>
      <w:r>
        <w:rPr>
          <w:rFonts w:eastAsia="Swis721 BT"/>
          <w:color w:val="auto"/>
          <w:w w:val="83"/>
          <w:sz w:val="72"/>
          <w:szCs w:val="72"/>
        </w:rPr>
        <w:t>Canberra Public Schools Census</w:t>
      </w:r>
      <w:r w:rsidRPr="001D72FF">
        <w:rPr>
          <w:rFonts w:eastAsia="Swis721 BT"/>
          <w:color w:val="auto"/>
          <w:spacing w:val="-18"/>
          <w:w w:val="84"/>
          <w:sz w:val="72"/>
          <w:szCs w:val="72"/>
        </w:rPr>
        <w:br/>
      </w:r>
      <w:r w:rsidRPr="001D72FF">
        <w:rPr>
          <w:rFonts w:eastAsia="Swis721 BT"/>
          <w:color w:val="auto"/>
          <w:spacing w:val="-17"/>
          <w:w w:val="76"/>
          <w:sz w:val="72"/>
          <w:szCs w:val="72"/>
        </w:rPr>
        <w:t>Augus</w:t>
      </w:r>
      <w:r w:rsidRPr="001D72FF">
        <w:rPr>
          <w:rFonts w:eastAsia="Swis721 BT"/>
          <w:color w:val="auto"/>
          <w:w w:val="76"/>
          <w:sz w:val="72"/>
          <w:szCs w:val="72"/>
        </w:rPr>
        <w:t>t</w:t>
      </w:r>
      <w:r w:rsidRPr="001D72FF">
        <w:rPr>
          <w:rFonts w:eastAsia="Swis721 BT"/>
          <w:color w:val="auto"/>
          <w:spacing w:val="-6"/>
          <w:w w:val="76"/>
          <w:sz w:val="72"/>
          <w:szCs w:val="72"/>
        </w:rPr>
        <w:t xml:space="preserve"> </w:t>
      </w:r>
      <w:r w:rsidRPr="001D72FF">
        <w:rPr>
          <w:rFonts w:eastAsia="Swis721 BT"/>
          <w:color w:val="auto"/>
          <w:spacing w:val="-22"/>
          <w:w w:val="85"/>
          <w:sz w:val="72"/>
          <w:szCs w:val="72"/>
        </w:rPr>
        <w:t>201</w:t>
      </w:r>
      <w:r w:rsidR="0084162C">
        <w:rPr>
          <w:rFonts w:eastAsia="Swis721 BT"/>
          <w:color w:val="auto"/>
          <w:spacing w:val="-22"/>
          <w:w w:val="85"/>
          <w:sz w:val="72"/>
          <w:szCs w:val="72"/>
        </w:rPr>
        <w:t>7</w:t>
      </w:r>
      <w:r>
        <w:rPr>
          <w:rFonts w:eastAsia="Swis721 BT"/>
          <w:color w:val="auto"/>
          <w:spacing w:val="-22"/>
          <w:w w:val="85"/>
          <w:sz w:val="72"/>
          <w:szCs w:val="72"/>
        </w:rPr>
        <w:t xml:space="preserve"> </w:t>
      </w:r>
      <w:bookmarkEnd w:id="0"/>
      <w:bookmarkEnd w:id="1"/>
    </w:p>
    <w:p w:rsidR="00AD5E4D" w:rsidRPr="003B0C58" w:rsidRDefault="00AD5E4D" w:rsidP="00AD5E4D">
      <w:pPr>
        <w:spacing w:after="0" w:line="793" w:lineRule="exact"/>
        <w:ind w:right="-58"/>
        <w:rPr>
          <w:rFonts w:eastAsia="Swis721 BT" w:cs="Calibri"/>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before="6" w:after="0" w:line="280" w:lineRule="exact"/>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Default="00AD5E4D" w:rsidP="00AD5E4D">
      <w:pPr>
        <w:pStyle w:val="Heading2"/>
        <w:rPr>
          <w:color w:val="auto"/>
        </w:rPr>
      </w:pPr>
      <w:r w:rsidRPr="001D72FF">
        <w:rPr>
          <w:color w:val="auto"/>
        </w:rPr>
        <w:t xml:space="preserve">This publication provides information on students enrolled in </w:t>
      </w:r>
      <w:r w:rsidR="00746AD0">
        <w:rPr>
          <w:color w:val="auto"/>
        </w:rPr>
        <w:t>Canberra</w:t>
      </w:r>
      <w:r w:rsidRPr="001D72FF">
        <w:rPr>
          <w:color w:val="auto"/>
        </w:rPr>
        <w:t xml:space="preserve"> </w:t>
      </w:r>
      <w:r>
        <w:rPr>
          <w:color w:val="auto"/>
        </w:rPr>
        <w:t xml:space="preserve">public </w:t>
      </w:r>
      <w:r w:rsidRPr="001D72FF">
        <w:rPr>
          <w:color w:val="auto"/>
        </w:rPr>
        <w:t xml:space="preserve">schools at </w:t>
      </w:r>
      <w:r w:rsidR="0084162C">
        <w:rPr>
          <w:color w:val="auto"/>
        </w:rPr>
        <w:t>4</w:t>
      </w:r>
      <w:r w:rsidRPr="001D72FF">
        <w:rPr>
          <w:color w:val="auto"/>
        </w:rPr>
        <w:t xml:space="preserve"> August 201</w:t>
      </w:r>
      <w:r w:rsidR="0084162C">
        <w:rPr>
          <w:color w:val="auto"/>
        </w:rPr>
        <w:t>7</w:t>
      </w:r>
      <w:r>
        <w:rPr>
          <w:color w:val="auto"/>
        </w:rPr>
        <w:t>.</w:t>
      </w:r>
    </w:p>
    <w:p w:rsidR="003D1681" w:rsidRDefault="003D1681" w:rsidP="003D1681"/>
    <w:p w:rsidR="003D1681" w:rsidRPr="003D1681" w:rsidRDefault="003D1681" w:rsidP="003D1681">
      <w:pPr>
        <w:ind w:left="4536"/>
      </w:pPr>
      <w:r w:rsidRPr="00051DBF">
        <w:rPr>
          <w:rFonts w:eastAsia="Arial"/>
          <w:w w:val="81"/>
          <w:sz w:val="32"/>
          <w:szCs w:val="32"/>
        </w:rPr>
        <w:t xml:space="preserve">Release date: </w:t>
      </w:r>
      <w:r>
        <w:rPr>
          <w:rFonts w:eastAsia="Arial"/>
          <w:w w:val="81"/>
          <w:sz w:val="32"/>
          <w:szCs w:val="32"/>
        </w:rPr>
        <w:t xml:space="preserve">8 December </w:t>
      </w:r>
      <w:r w:rsidRPr="00051DBF">
        <w:rPr>
          <w:rFonts w:eastAsia="Arial"/>
          <w:w w:val="81"/>
          <w:sz w:val="32"/>
          <w:szCs w:val="32"/>
        </w:rPr>
        <w:t>2017</w:t>
      </w:r>
    </w:p>
    <w:p w:rsidR="00AD5E4D" w:rsidRPr="000A7BC0" w:rsidRDefault="00AD5E4D" w:rsidP="00AD5E4D">
      <w:pPr>
        <w:pStyle w:val="Heading3"/>
        <w:rPr>
          <w:sz w:val="2"/>
        </w:rPr>
      </w:pPr>
      <w:r w:rsidRPr="001D72FF">
        <w:br w:type="page"/>
      </w:r>
    </w:p>
    <w:p w:rsidR="00386E19" w:rsidRPr="007958CB" w:rsidRDefault="00386E19" w:rsidP="00386E19">
      <w:pPr>
        <w:rPr>
          <w:rFonts w:eastAsia="Arial"/>
          <w:b/>
          <w:sz w:val="24"/>
          <w:szCs w:val="24"/>
        </w:rPr>
      </w:pPr>
      <w:r w:rsidRPr="007958CB">
        <w:rPr>
          <w:b/>
          <w:sz w:val="24"/>
          <w:szCs w:val="24"/>
        </w:rPr>
        <w:lastRenderedPageBreak/>
        <w:t>Introduction</w:t>
      </w:r>
    </w:p>
    <w:p w:rsidR="00386E19" w:rsidRPr="00386E19" w:rsidRDefault="00386E19" w:rsidP="00386E19">
      <w:pPr>
        <w:rPr>
          <w:sz w:val="24"/>
          <w:szCs w:val="24"/>
        </w:rPr>
      </w:pPr>
      <w:r w:rsidRPr="00386E19">
        <w:rPr>
          <w:rFonts w:eastAsia="Arial"/>
          <w:sz w:val="24"/>
          <w:szCs w:val="24"/>
        </w:rPr>
        <w:t>This</w:t>
      </w:r>
      <w:r w:rsidRPr="00386E19">
        <w:rPr>
          <w:sz w:val="24"/>
          <w:szCs w:val="24"/>
        </w:rPr>
        <w:t xml:space="preserve"> publication presents the results from the Canberra school census conducted on Friday 4 August 2017. The census covers enrolments in public schools from preschool to year 12.</w:t>
      </w:r>
    </w:p>
    <w:p w:rsidR="00386E19" w:rsidRPr="00386E19" w:rsidRDefault="00386E19" w:rsidP="00386E19">
      <w:pPr>
        <w:rPr>
          <w:sz w:val="24"/>
          <w:szCs w:val="24"/>
        </w:rPr>
      </w:pPr>
      <w:r w:rsidRPr="00386E19">
        <w:rPr>
          <w:sz w:val="24"/>
          <w:szCs w:val="24"/>
        </w:rPr>
        <w:t>This publication also presents information on the number of persons of school age who undertook school equivalent courses through home education or the Canberra Institute of Technology.</w:t>
      </w:r>
    </w:p>
    <w:p w:rsidR="00386E19" w:rsidRPr="00F65F00" w:rsidRDefault="00386E19" w:rsidP="00386E19">
      <w:pPr>
        <w:rPr>
          <w:b/>
          <w:sz w:val="24"/>
          <w:szCs w:val="24"/>
        </w:rPr>
      </w:pPr>
      <w:r w:rsidRPr="00F65F00">
        <w:rPr>
          <w:b/>
          <w:sz w:val="24"/>
          <w:szCs w:val="24"/>
        </w:rPr>
        <w:t>Student enrolments</w:t>
      </w:r>
    </w:p>
    <w:p w:rsidR="00386E19" w:rsidRDefault="00386E19" w:rsidP="00386E19">
      <w:pPr>
        <w:rPr>
          <w:rFonts w:eastAsia="Arial"/>
          <w:sz w:val="24"/>
          <w:szCs w:val="24"/>
        </w:rPr>
      </w:pPr>
      <w:r w:rsidRPr="00386E19">
        <w:rPr>
          <w:rFonts w:eastAsia="Arial"/>
          <w:sz w:val="24"/>
          <w:szCs w:val="24"/>
        </w:rPr>
        <w:t>At August 2017 census, there were 46,566 students enrolled in C</w:t>
      </w:r>
      <w:r>
        <w:rPr>
          <w:rFonts w:eastAsia="Arial"/>
          <w:sz w:val="24"/>
          <w:szCs w:val="24"/>
        </w:rPr>
        <w:t>anberra public schools</w:t>
      </w:r>
      <w:r w:rsidRPr="00386E19">
        <w:rPr>
          <w:rFonts w:eastAsia="Arial"/>
          <w:sz w:val="24"/>
          <w:szCs w:val="24"/>
        </w:rPr>
        <w:t>. This represented an increase of 1,649 enrolments (3.7%) since August 2016. From August</w:t>
      </w:r>
      <w:r>
        <w:rPr>
          <w:rFonts w:eastAsia="Arial"/>
          <w:sz w:val="24"/>
          <w:szCs w:val="24"/>
        </w:rPr>
        <w:t> </w:t>
      </w:r>
      <w:r w:rsidRPr="00386E19">
        <w:rPr>
          <w:rFonts w:eastAsia="Arial"/>
          <w:sz w:val="24"/>
          <w:szCs w:val="24"/>
        </w:rPr>
        <w:t xml:space="preserve">2013 to August 2017, enrolments increased by 5,519 students (13.4%). </w:t>
      </w:r>
    </w:p>
    <w:p w:rsidR="00896856" w:rsidRPr="00C64295" w:rsidRDefault="00896856" w:rsidP="00896856">
      <w:pPr>
        <w:widowControl w:val="0"/>
        <w:spacing w:before="0" w:after="0"/>
        <w:ind w:right="-46"/>
      </w:pPr>
      <w:r w:rsidRPr="00C64295">
        <w:t>There were:</w:t>
      </w:r>
    </w:p>
    <w:p w:rsidR="00896856" w:rsidRPr="00896856" w:rsidRDefault="00896856" w:rsidP="00896856">
      <w:pPr>
        <w:pStyle w:val="ListParagraph"/>
        <w:numPr>
          <w:ilvl w:val="0"/>
          <w:numId w:val="17"/>
        </w:numPr>
        <w:rPr>
          <w:sz w:val="24"/>
          <w:szCs w:val="24"/>
        </w:rPr>
      </w:pPr>
      <w:r w:rsidRPr="00896856">
        <w:rPr>
          <w:sz w:val="24"/>
          <w:szCs w:val="24"/>
        </w:rPr>
        <w:t>29,532 students enrolled in public primary schools. This represents an increase of 1,234 enrolments (4.4%) since August 2016. Preschool enrolments increased by 74</w:t>
      </w:r>
      <w:r w:rsidR="002D1FED">
        <w:rPr>
          <w:sz w:val="24"/>
          <w:szCs w:val="24"/>
        </w:rPr>
        <w:t> </w:t>
      </w:r>
      <w:r w:rsidRPr="00896856">
        <w:rPr>
          <w:sz w:val="24"/>
          <w:szCs w:val="24"/>
        </w:rPr>
        <w:t>students (1.6%) to 4,677 students; while kindergarten to year 6 enrolments increased by 1,160 students (4.9%) to 24,855 students.</w:t>
      </w:r>
    </w:p>
    <w:p w:rsidR="00896856" w:rsidRPr="00896856" w:rsidRDefault="00896856" w:rsidP="00896856">
      <w:pPr>
        <w:pStyle w:val="ListParagraph"/>
        <w:numPr>
          <w:ilvl w:val="0"/>
          <w:numId w:val="17"/>
        </w:numPr>
        <w:rPr>
          <w:sz w:val="24"/>
          <w:szCs w:val="24"/>
        </w:rPr>
      </w:pPr>
      <w:r w:rsidRPr="00896856">
        <w:rPr>
          <w:sz w:val="24"/>
          <w:szCs w:val="24"/>
        </w:rPr>
        <w:t>10,666 students enrolled in public high schools, an increase of 293 enrolments (2.8%) since August 2016.</w:t>
      </w:r>
    </w:p>
    <w:p w:rsidR="00896856" w:rsidRPr="00896856" w:rsidRDefault="00896856" w:rsidP="00896856">
      <w:pPr>
        <w:pStyle w:val="ListParagraph"/>
        <w:numPr>
          <w:ilvl w:val="0"/>
          <w:numId w:val="17"/>
        </w:numPr>
        <w:rPr>
          <w:sz w:val="24"/>
          <w:szCs w:val="24"/>
        </w:rPr>
      </w:pPr>
      <w:r w:rsidRPr="00896856">
        <w:rPr>
          <w:sz w:val="24"/>
          <w:szCs w:val="24"/>
        </w:rPr>
        <w:t>6,368 students enrolled in public colleges, an increase of 122 enrolments (2.0%) since August 2016.</w:t>
      </w:r>
    </w:p>
    <w:p w:rsidR="00AD5E4D" w:rsidRPr="00386E19" w:rsidRDefault="00386E19" w:rsidP="00386E19">
      <w:pPr>
        <w:pStyle w:val="Heading4"/>
        <w:spacing w:before="100" w:beforeAutospacing="1" w:after="0"/>
        <w:rPr>
          <w:szCs w:val="24"/>
          <w:vertAlign w:val="superscript"/>
        </w:rPr>
      </w:pPr>
      <w:r>
        <w:rPr>
          <w:szCs w:val="24"/>
        </w:rPr>
        <w:t>Table 1: E</w:t>
      </w:r>
      <w:r w:rsidR="00AD5E4D" w:rsidRPr="00386E19">
        <w:rPr>
          <w:szCs w:val="24"/>
        </w:rPr>
        <w:t>nrolments by level of schooling, 201</w:t>
      </w:r>
      <w:r w:rsidR="0084162C" w:rsidRPr="00386E19">
        <w:rPr>
          <w:szCs w:val="24"/>
        </w:rPr>
        <w:t>3</w:t>
      </w:r>
      <w:r w:rsidR="00AD5E4D" w:rsidRPr="00386E19">
        <w:rPr>
          <w:szCs w:val="24"/>
        </w:rPr>
        <w:t xml:space="preserve"> to 201</w:t>
      </w:r>
      <w:r w:rsidR="0084162C" w:rsidRPr="00386E19">
        <w:rPr>
          <w:szCs w:val="24"/>
        </w:rPr>
        <w:t>7</w:t>
      </w:r>
      <w:r w:rsidR="00AD5E4D" w:rsidRPr="00386E19">
        <w:rPr>
          <w:b w:val="0"/>
          <w:sz w:val="20"/>
          <w:szCs w:val="20"/>
          <w:vertAlign w:val="superscript"/>
        </w:rPr>
        <w:t>1</w:t>
      </w:r>
      <w:r w:rsidR="00AD5E4D" w:rsidRPr="00386E19">
        <w:rPr>
          <w:sz w:val="20"/>
          <w:szCs w:val="20"/>
          <w:vertAlign w:val="superscript"/>
        </w:rPr>
        <w:t xml:space="preserve">, </w:t>
      </w:r>
      <w:r w:rsidR="00AD5E4D" w:rsidRPr="00386E19">
        <w:rPr>
          <w:b w:val="0"/>
          <w:sz w:val="20"/>
          <w:szCs w:val="20"/>
          <w:vertAlign w:val="superscript"/>
        </w:rPr>
        <w:t>2</w:t>
      </w:r>
    </w:p>
    <w:tbl>
      <w:tblPr>
        <w:tblW w:w="8980" w:type="dxa"/>
        <w:tblInd w:w="103" w:type="dxa"/>
        <w:tblLook w:val="04A0" w:firstRow="1" w:lastRow="0" w:firstColumn="1" w:lastColumn="0" w:noHBand="0" w:noVBand="1"/>
      </w:tblPr>
      <w:tblGrid>
        <w:gridCol w:w="2280"/>
        <w:gridCol w:w="1340"/>
        <w:gridCol w:w="1340"/>
        <w:gridCol w:w="1340"/>
        <w:gridCol w:w="1340"/>
        <w:gridCol w:w="1340"/>
      </w:tblGrid>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62125B">
            <w:pPr>
              <w:spacing w:before="0" w:after="0"/>
              <w:rPr>
                <w:rFonts w:cs="Times New Roman"/>
                <w:b/>
                <w:bCs/>
                <w:color w:val="000000"/>
                <w:lang w:eastAsia="en-AU"/>
              </w:rPr>
            </w:pPr>
            <w:r w:rsidRPr="00756869">
              <w:rPr>
                <w:rFonts w:cs="Times New Roman"/>
                <w:b/>
                <w:bCs/>
                <w:color w:val="000000"/>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2013</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84162C">
            <w:pPr>
              <w:spacing w:before="0" w:after="0"/>
              <w:jc w:val="right"/>
              <w:rPr>
                <w:rFonts w:cs="Times New Roman"/>
                <w:b/>
                <w:bCs/>
                <w:color w:val="000000"/>
                <w:lang w:eastAsia="en-AU"/>
              </w:rPr>
            </w:pPr>
            <w:r w:rsidRPr="00756869">
              <w:rPr>
                <w:rFonts w:cs="Times New Roman"/>
                <w:b/>
                <w:bCs/>
                <w:color w:val="000000"/>
                <w:lang w:eastAsia="en-AU"/>
              </w:rPr>
              <w:t>2017</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Preschool</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4,583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4,873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4,740</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4,603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4,677</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Primary (K-6)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20,639</w:t>
            </w:r>
          </w:p>
        </w:tc>
        <w:tc>
          <w:tcPr>
            <w:tcW w:w="1340" w:type="dxa"/>
            <w:tcBorders>
              <w:top w:val="nil"/>
              <w:left w:val="nil"/>
              <w:bottom w:val="nil"/>
              <w:right w:val="nil"/>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21,437</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22,526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23,695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24,855</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 xml:space="preserve">High </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9,969</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9,912</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10,053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10,373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4F33DE">
            <w:pPr>
              <w:spacing w:before="0" w:after="0"/>
              <w:jc w:val="right"/>
              <w:rPr>
                <w:rFonts w:cs="Times New Roman"/>
                <w:color w:val="000000"/>
                <w:lang w:eastAsia="en-AU"/>
              </w:rPr>
            </w:pPr>
            <w:r w:rsidRPr="00756869">
              <w:rPr>
                <w:rFonts w:cs="Times New Roman"/>
                <w:color w:val="000000"/>
                <w:lang w:eastAsia="en-AU"/>
              </w:rPr>
              <w:t>10,666</w:t>
            </w:r>
          </w:p>
        </w:tc>
      </w:tr>
      <w:tr w:rsidR="0084162C" w:rsidRPr="0062125B" w:rsidTr="00C119B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College</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5,856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6,014</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6,197</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6,246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6,368</w:t>
            </w:r>
          </w:p>
        </w:tc>
      </w:tr>
      <w:tr w:rsidR="0084162C" w:rsidRPr="0062125B"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62125B">
            <w:pPr>
              <w:spacing w:before="0" w:after="0"/>
              <w:rPr>
                <w:rFonts w:cs="Times New Roman"/>
                <w:b/>
                <w:bCs/>
                <w:color w:val="000000"/>
                <w:lang w:eastAsia="en-AU"/>
              </w:rPr>
            </w:pPr>
            <w:r w:rsidRPr="00756869">
              <w:rPr>
                <w:rFonts w:cs="Times New Roman"/>
                <w:b/>
                <w:bCs/>
                <w:color w:val="000000"/>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41,047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42,236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43,516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44,917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D628EA" w:rsidP="004F33DE">
            <w:pPr>
              <w:spacing w:before="0" w:after="0"/>
              <w:jc w:val="right"/>
              <w:rPr>
                <w:rFonts w:cs="Times New Roman"/>
                <w:b/>
                <w:bCs/>
                <w:color w:val="000000"/>
                <w:lang w:eastAsia="en-AU"/>
              </w:rPr>
            </w:pPr>
            <w:r w:rsidRPr="00756869">
              <w:rPr>
                <w:rFonts w:cs="Times New Roman"/>
                <w:b/>
                <w:bCs/>
                <w:color w:val="000000"/>
                <w:lang w:eastAsia="en-AU"/>
              </w:rPr>
              <w:t>46,566</w:t>
            </w:r>
          </w:p>
        </w:tc>
      </w:tr>
    </w:tbl>
    <w:p w:rsidR="00AD5E4D" w:rsidRPr="00F024A3" w:rsidRDefault="00AD5E4D" w:rsidP="00AD5E4D">
      <w:pPr>
        <w:pStyle w:val="NoSpacing1"/>
        <w:tabs>
          <w:tab w:val="left" w:pos="142"/>
        </w:tabs>
        <w:rPr>
          <w:szCs w:val="16"/>
        </w:rPr>
      </w:pPr>
      <w:r w:rsidRPr="00F024A3">
        <w:rPr>
          <w:szCs w:val="16"/>
        </w:rPr>
        <w:t xml:space="preserve">1 </w:t>
      </w:r>
      <w:r w:rsidRPr="00F024A3">
        <w:rPr>
          <w:szCs w:val="16"/>
        </w:rPr>
        <w:tab/>
        <w:t>Includes a small number of students who attended more than one school.</w:t>
      </w:r>
      <w:r w:rsidRPr="00F024A3">
        <w:rPr>
          <w:szCs w:val="16"/>
        </w:rPr>
        <w:br/>
        <w:t>2</w:t>
      </w:r>
      <w:r w:rsidRPr="00F024A3">
        <w:rPr>
          <w:szCs w:val="16"/>
        </w:rPr>
        <w:tab/>
        <w:t>Includes students from specialist schools.</w:t>
      </w:r>
    </w:p>
    <w:p w:rsidR="00386E19" w:rsidRPr="009B5134" w:rsidRDefault="00386E19" w:rsidP="00386E19">
      <w:pPr>
        <w:rPr>
          <w:b/>
          <w:sz w:val="24"/>
          <w:szCs w:val="24"/>
        </w:rPr>
      </w:pPr>
      <w:r w:rsidRPr="009B5134">
        <w:rPr>
          <w:b/>
          <w:sz w:val="24"/>
          <w:szCs w:val="24"/>
        </w:rPr>
        <w:t>Enrolments of Aboriginal and Torres Strait Islander students</w:t>
      </w:r>
    </w:p>
    <w:p w:rsidR="00386E19" w:rsidRPr="00386E19" w:rsidRDefault="00386E19" w:rsidP="00386E19">
      <w:r>
        <w:rPr>
          <w:rFonts w:eastAsia="Times" w:cs="Calibri"/>
          <w:sz w:val="24"/>
          <w:szCs w:val="24"/>
        </w:rPr>
        <w:t>At</w:t>
      </w:r>
      <w:r w:rsidRPr="00BA3311">
        <w:rPr>
          <w:rFonts w:eastAsia="Times" w:cs="Calibri"/>
          <w:sz w:val="24"/>
          <w:szCs w:val="24"/>
        </w:rPr>
        <w:t xml:space="preserve"> August 2017</w:t>
      </w:r>
      <w:r>
        <w:rPr>
          <w:rFonts w:eastAsia="Times" w:cs="Calibri"/>
          <w:sz w:val="24"/>
          <w:szCs w:val="24"/>
        </w:rPr>
        <w:t xml:space="preserve"> census</w:t>
      </w:r>
      <w:r w:rsidRPr="00BA3311">
        <w:rPr>
          <w:rFonts w:eastAsia="Times" w:cs="Calibri"/>
          <w:sz w:val="24"/>
          <w:szCs w:val="24"/>
        </w:rPr>
        <w:t>, there were 1,8</w:t>
      </w:r>
      <w:r>
        <w:rPr>
          <w:rFonts w:eastAsia="Times" w:cs="Calibri"/>
          <w:sz w:val="24"/>
          <w:szCs w:val="24"/>
        </w:rPr>
        <w:t>50</w:t>
      </w:r>
      <w:r w:rsidRPr="00BA3311">
        <w:rPr>
          <w:rFonts w:eastAsia="Times" w:cs="Calibri"/>
          <w:sz w:val="24"/>
          <w:szCs w:val="24"/>
        </w:rPr>
        <w:t xml:space="preserve"> Aboriginal and Torres Strait Islander </w:t>
      </w:r>
      <w:r w:rsidR="00EC191F">
        <w:rPr>
          <w:rFonts w:eastAsia="Times" w:cs="Calibri"/>
          <w:sz w:val="24"/>
          <w:szCs w:val="24"/>
        </w:rPr>
        <w:t>children and young people</w:t>
      </w:r>
      <w:r w:rsidRPr="00BA3311">
        <w:rPr>
          <w:rFonts w:eastAsia="Times" w:cs="Calibri"/>
          <w:sz w:val="24"/>
          <w:szCs w:val="24"/>
        </w:rPr>
        <w:t xml:space="preserve"> enrolled in Canberra public schools. This represents an increase of 7</w:t>
      </w:r>
      <w:r>
        <w:rPr>
          <w:rFonts w:eastAsia="Times" w:cs="Calibri"/>
          <w:sz w:val="24"/>
          <w:szCs w:val="24"/>
        </w:rPr>
        <w:t>3</w:t>
      </w:r>
      <w:r w:rsidR="00EC191F">
        <w:rPr>
          <w:rFonts w:eastAsia="Times" w:cs="Calibri"/>
          <w:sz w:val="24"/>
          <w:szCs w:val="24"/>
        </w:rPr>
        <w:t> </w:t>
      </w:r>
      <w:r w:rsidRPr="00BA3311">
        <w:rPr>
          <w:rFonts w:eastAsia="Times" w:cs="Calibri"/>
          <w:sz w:val="24"/>
          <w:szCs w:val="24"/>
        </w:rPr>
        <w:t>enrolments (4.1%) since August 2016. Enrolments of Aboriginal and Torres Strait Islander students increased by 42</w:t>
      </w:r>
      <w:r w:rsidR="00336D23">
        <w:rPr>
          <w:rFonts w:eastAsia="Times" w:cs="Calibri"/>
          <w:sz w:val="24"/>
          <w:szCs w:val="24"/>
        </w:rPr>
        <w:t>8</w:t>
      </w:r>
      <w:r w:rsidRPr="00BA3311">
        <w:rPr>
          <w:rFonts w:eastAsia="Times" w:cs="Calibri"/>
          <w:sz w:val="24"/>
          <w:szCs w:val="24"/>
        </w:rPr>
        <w:t> students (30.</w:t>
      </w:r>
      <w:r w:rsidR="00336D23">
        <w:rPr>
          <w:rFonts w:eastAsia="Times" w:cs="Calibri"/>
          <w:sz w:val="24"/>
          <w:szCs w:val="24"/>
        </w:rPr>
        <w:t>1</w:t>
      </w:r>
      <w:r w:rsidRPr="00BA3311">
        <w:rPr>
          <w:rFonts w:eastAsia="Times" w:cs="Calibri"/>
          <w:sz w:val="24"/>
          <w:szCs w:val="24"/>
        </w:rPr>
        <w:t>%) since August 2013</w:t>
      </w:r>
      <w:r>
        <w:rPr>
          <w:rFonts w:eastAsia="Times" w:cs="Calibri"/>
          <w:sz w:val="24"/>
          <w:szCs w:val="24"/>
        </w:rPr>
        <w:t>.</w:t>
      </w:r>
    </w:p>
    <w:p w:rsidR="00AD5E4D" w:rsidRPr="009A4459" w:rsidRDefault="00AD5E4D" w:rsidP="00386E19">
      <w:pPr>
        <w:pStyle w:val="Heading4"/>
        <w:spacing w:before="100" w:beforeAutospacing="1" w:after="0" w:line="240" w:lineRule="auto"/>
        <w:rPr>
          <w:sz w:val="22"/>
        </w:rPr>
      </w:pPr>
      <w:r w:rsidRPr="00386E19">
        <w:rPr>
          <w:szCs w:val="24"/>
        </w:rPr>
        <w:t xml:space="preserve">Table 2: </w:t>
      </w:r>
      <w:r w:rsidR="00386E19">
        <w:rPr>
          <w:szCs w:val="24"/>
        </w:rPr>
        <w:t xml:space="preserve">Enrolments </w:t>
      </w:r>
      <w:r w:rsidRPr="00386E19">
        <w:rPr>
          <w:szCs w:val="24"/>
        </w:rPr>
        <w:t xml:space="preserve">Aboriginal and Torres Strait Islander students by level of </w:t>
      </w:r>
      <w:r w:rsidR="002A0811" w:rsidRPr="00386E19">
        <w:rPr>
          <w:szCs w:val="24"/>
        </w:rPr>
        <w:t>schooling, 2013</w:t>
      </w:r>
      <w:r w:rsidR="002A5B1D" w:rsidRPr="00386E19">
        <w:rPr>
          <w:szCs w:val="24"/>
        </w:rPr>
        <w:t xml:space="preserve"> </w:t>
      </w:r>
      <w:r w:rsidRPr="00386E19">
        <w:rPr>
          <w:szCs w:val="24"/>
        </w:rPr>
        <w:t>to 201</w:t>
      </w:r>
      <w:r w:rsidR="0084162C" w:rsidRPr="00386E19">
        <w:rPr>
          <w:szCs w:val="24"/>
        </w:rPr>
        <w:t>7</w:t>
      </w:r>
      <w:r w:rsidRPr="002A5B1D">
        <w:rPr>
          <w:b w:val="0"/>
          <w:sz w:val="22"/>
          <w:vertAlign w:val="superscript"/>
        </w:rPr>
        <w:t>1</w:t>
      </w:r>
      <w:r w:rsidRPr="009A4459">
        <w:rPr>
          <w:sz w:val="22"/>
          <w:vertAlign w:val="superscript"/>
        </w:rPr>
        <w:t xml:space="preserve">, </w:t>
      </w:r>
      <w:r w:rsidRPr="00B86ACC">
        <w:rPr>
          <w:b w:val="0"/>
          <w:sz w:val="22"/>
          <w:vertAlign w:val="superscript"/>
        </w:rPr>
        <w:t>2</w:t>
      </w:r>
    </w:p>
    <w:tbl>
      <w:tblPr>
        <w:tblW w:w="8980" w:type="dxa"/>
        <w:tblInd w:w="97" w:type="dxa"/>
        <w:tblLook w:val="04A0" w:firstRow="1" w:lastRow="0" w:firstColumn="1" w:lastColumn="0" w:noHBand="0" w:noVBand="1"/>
      </w:tblPr>
      <w:tblGrid>
        <w:gridCol w:w="2280"/>
        <w:gridCol w:w="1340"/>
        <w:gridCol w:w="1340"/>
        <w:gridCol w:w="1340"/>
        <w:gridCol w:w="1340"/>
        <w:gridCol w:w="1340"/>
      </w:tblGrid>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C5685F">
            <w:pPr>
              <w:spacing w:before="0" w:after="0"/>
              <w:rPr>
                <w:rFonts w:cs="Times New Roman"/>
                <w:b/>
                <w:bCs/>
                <w:color w:val="000000"/>
                <w:lang w:eastAsia="en-AU"/>
              </w:rPr>
            </w:pPr>
            <w:r w:rsidRPr="00756869">
              <w:rPr>
                <w:rFonts w:cs="Times New Roman"/>
                <w:b/>
                <w:bCs/>
                <w:color w:val="000000"/>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2013</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84162C">
            <w:pPr>
              <w:spacing w:before="0" w:after="0"/>
              <w:jc w:val="right"/>
              <w:rPr>
                <w:rFonts w:cs="Times New Roman"/>
                <w:b/>
                <w:bCs/>
                <w:color w:val="000000"/>
                <w:lang w:eastAsia="en-AU"/>
              </w:rPr>
            </w:pPr>
            <w:r w:rsidRPr="00756869">
              <w:rPr>
                <w:rFonts w:cs="Times New Roman"/>
                <w:b/>
                <w:bCs/>
                <w:color w:val="000000"/>
                <w:lang w:eastAsia="en-AU"/>
              </w:rPr>
              <w:t>2017</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Preschool</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212</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267</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288</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251</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0068E4" w:rsidP="004A32F8">
            <w:pPr>
              <w:spacing w:before="0" w:after="0"/>
              <w:jc w:val="right"/>
              <w:rPr>
                <w:rFonts w:cs="Times New Roman"/>
                <w:color w:val="000000"/>
                <w:lang w:eastAsia="en-AU"/>
              </w:rPr>
            </w:pPr>
            <w:r w:rsidRPr="00756869">
              <w:rPr>
                <w:rFonts w:cs="Times New Roman"/>
                <w:color w:val="000000"/>
                <w:lang w:eastAsia="en-AU"/>
              </w:rPr>
              <w:t>28</w:t>
            </w:r>
            <w:r w:rsidR="004A32F8" w:rsidRPr="00756869">
              <w:rPr>
                <w:rFonts w:cs="Times New Roman"/>
                <w:color w:val="000000"/>
                <w:lang w:eastAsia="en-AU"/>
              </w:rPr>
              <w:t>9</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Primary (K-6)</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719</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776</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840</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905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933</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High</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350</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352</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366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406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422</w:t>
            </w:r>
          </w:p>
        </w:tc>
      </w:tr>
      <w:tr w:rsidR="0084162C" w:rsidRPr="00756869" w:rsidTr="00C119B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College</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195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206</w:t>
            </w:r>
          </w:p>
        </w:tc>
      </w:tr>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C119BB" w:rsidP="00C5685F">
            <w:pPr>
              <w:spacing w:before="0" w:after="0"/>
              <w:rPr>
                <w:rFonts w:cs="Times New Roman"/>
                <w:b/>
                <w:bCs/>
                <w:color w:val="000000"/>
                <w:lang w:eastAsia="en-AU"/>
              </w:rPr>
            </w:pPr>
            <w:r w:rsidRPr="00756869">
              <w:rPr>
                <w:rFonts w:cs="Times New Roman"/>
                <w:b/>
                <w:bCs/>
                <w:color w:val="000000"/>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1,422</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1,568</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1,689</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1,777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0068E4" w:rsidP="004A32F8">
            <w:pPr>
              <w:spacing w:before="0" w:after="0"/>
              <w:jc w:val="right"/>
              <w:rPr>
                <w:rFonts w:cs="Times New Roman"/>
                <w:b/>
                <w:bCs/>
                <w:color w:val="000000"/>
                <w:lang w:eastAsia="en-AU"/>
              </w:rPr>
            </w:pPr>
            <w:r w:rsidRPr="00756869">
              <w:rPr>
                <w:rFonts w:cs="Times New Roman"/>
                <w:b/>
                <w:bCs/>
                <w:color w:val="000000"/>
                <w:lang w:eastAsia="en-AU"/>
              </w:rPr>
              <w:t>1,8</w:t>
            </w:r>
            <w:r w:rsidR="004A32F8" w:rsidRPr="00756869">
              <w:rPr>
                <w:rFonts w:cs="Times New Roman"/>
                <w:b/>
                <w:bCs/>
                <w:color w:val="000000"/>
                <w:lang w:eastAsia="en-AU"/>
              </w:rPr>
              <w:t>50</w:t>
            </w:r>
          </w:p>
        </w:tc>
      </w:tr>
    </w:tbl>
    <w:p w:rsidR="00C5685F" w:rsidRPr="00F024A3" w:rsidRDefault="00C5685F" w:rsidP="00C5685F">
      <w:pPr>
        <w:pStyle w:val="NoSpacing1"/>
        <w:tabs>
          <w:tab w:val="left" w:pos="142"/>
        </w:tabs>
        <w:rPr>
          <w:szCs w:val="16"/>
        </w:rPr>
      </w:pPr>
      <w:r w:rsidRPr="00F024A3">
        <w:rPr>
          <w:szCs w:val="16"/>
        </w:rPr>
        <w:t xml:space="preserve">1 </w:t>
      </w:r>
      <w:r w:rsidRPr="00F024A3">
        <w:rPr>
          <w:szCs w:val="16"/>
        </w:rPr>
        <w:tab/>
        <w:t>Includes a small number of students who attended more than one school.</w:t>
      </w:r>
      <w:r w:rsidRPr="00F024A3">
        <w:rPr>
          <w:szCs w:val="16"/>
        </w:rPr>
        <w:br/>
        <w:t>2</w:t>
      </w:r>
      <w:r w:rsidRPr="00F024A3">
        <w:rPr>
          <w:szCs w:val="16"/>
        </w:rPr>
        <w:tab/>
        <w:t>Includes students from specialist schools.</w:t>
      </w:r>
    </w:p>
    <w:p w:rsidR="00386E19" w:rsidRPr="00386E19" w:rsidRDefault="00386E19" w:rsidP="00386E19">
      <w:pPr>
        <w:spacing w:before="100" w:beforeAutospacing="1"/>
        <w:rPr>
          <w:b/>
          <w:sz w:val="24"/>
          <w:szCs w:val="24"/>
        </w:rPr>
      </w:pPr>
      <w:r w:rsidRPr="00386E19">
        <w:rPr>
          <w:b/>
          <w:sz w:val="24"/>
          <w:szCs w:val="24"/>
        </w:rPr>
        <w:lastRenderedPageBreak/>
        <w:t xml:space="preserve">Enrolments of students with special needs </w:t>
      </w:r>
    </w:p>
    <w:p w:rsidR="00386E19" w:rsidRPr="00386E19" w:rsidRDefault="00386E19" w:rsidP="00386E19">
      <w:pPr>
        <w:rPr>
          <w:rFonts w:eastAsia="Times" w:cs="Calibri"/>
          <w:sz w:val="24"/>
          <w:szCs w:val="24"/>
        </w:rPr>
      </w:pPr>
      <w:r>
        <w:rPr>
          <w:rFonts w:eastAsia="Times" w:cs="Calibri"/>
          <w:sz w:val="24"/>
          <w:szCs w:val="24"/>
        </w:rPr>
        <w:t>At</w:t>
      </w:r>
      <w:r w:rsidRPr="0019072A">
        <w:rPr>
          <w:rFonts w:eastAsia="Times" w:cs="Calibri"/>
          <w:sz w:val="24"/>
          <w:szCs w:val="24"/>
        </w:rPr>
        <w:t xml:space="preserve"> August 2017</w:t>
      </w:r>
      <w:r>
        <w:rPr>
          <w:rFonts w:eastAsia="Times" w:cs="Calibri"/>
          <w:sz w:val="24"/>
          <w:szCs w:val="24"/>
        </w:rPr>
        <w:t xml:space="preserve"> census</w:t>
      </w:r>
      <w:r w:rsidRPr="0019072A">
        <w:rPr>
          <w:rFonts w:eastAsia="Times" w:cs="Calibri"/>
          <w:sz w:val="24"/>
          <w:szCs w:val="24"/>
        </w:rPr>
        <w:t>, there were 2,313 students, representing 5.0 percent of the student population, accessing special education programs at either mainstream or specialist public schools. This was an increase of 58 students (2.6%) compared with the August 2016 census and an increase of 166 enrolments (7.7%) since August 2013.</w:t>
      </w:r>
    </w:p>
    <w:p w:rsidR="00386E19" w:rsidRPr="00386E19" w:rsidRDefault="00386E19" w:rsidP="00386E19">
      <w:pPr>
        <w:rPr>
          <w:rFonts w:eastAsia="Times" w:cs="Calibri"/>
          <w:sz w:val="24"/>
          <w:szCs w:val="24"/>
        </w:rPr>
      </w:pPr>
    </w:p>
    <w:p w:rsidR="00AD5E4D" w:rsidRPr="009A4459" w:rsidRDefault="00386E19" w:rsidP="009A4459">
      <w:pPr>
        <w:pStyle w:val="Heading3"/>
      </w:pPr>
      <w:r>
        <w:t>Table 3: E</w:t>
      </w:r>
      <w:r w:rsidRPr="009A4459">
        <w:t>nrolments</w:t>
      </w:r>
      <w:r>
        <w:t xml:space="preserve"> of students with s</w:t>
      </w:r>
      <w:r w:rsidR="00AD5E4D" w:rsidRPr="009A4459">
        <w:t>pecial needs by level of schooling, 201</w:t>
      </w:r>
      <w:r w:rsidR="0084162C" w:rsidRPr="009A4459">
        <w:t>3</w:t>
      </w:r>
      <w:r w:rsidR="00AD5E4D" w:rsidRPr="009A4459">
        <w:t xml:space="preserve"> to 201</w:t>
      </w:r>
      <w:r w:rsidR="0084162C" w:rsidRPr="009A4459">
        <w:t>7</w:t>
      </w:r>
      <w:r w:rsidR="00AD5E4D" w:rsidRPr="002A0811">
        <w:rPr>
          <w:b w:val="0"/>
          <w:vertAlign w:val="superscript"/>
        </w:rPr>
        <w:t>1, 2</w:t>
      </w:r>
    </w:p>
    <w:tbl>
      <w:tblPr>
        <w:tblW w:w="8946" w:type="dxa"/>
        <w:tblInd w:w="93" w:type="dxa"/>
        <w:tblCellMar>
          <w:left w:w="0" w:type="dxa"/>
          <w:right w:w="0" w:type="dxa"/>
        </w:tblCellMar>
        <w:tblLook w:val="04A0" w:firstRow="1" w:lastRow="0" w:firstColumn="1" w:lastColumn="0" w:noHBand="0" w:noVBand="1"/>
      </w:tblPr>
      <w:tblGrid>
        <w:gridCol w:w="2254"/>
        <w:gridCol w:w="1338"/>
        <w:gridCol w:w="1339"/>
        <w:gridCol w:w="1338"/>
        <w:gridCol w:w="1259"/>
        <w:gridCol w:w="1418"/>
      </w:tblGrid>
      <w:tr w:rsidR="0084162C" w:rsidRPr="00756869" w:rsidTr="00C119BB">
        <w:trPr>
          <w:trHeight w:val="333"/>
          <w:tblHeader/>
        </w:trPr>
        <w:tc>
          <w:tcPr>
            <w:tcW w:w="225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515F54">
            <w:pPr>
              <w:pStyle w:val="Heading9"/>
              <w:jc w:val="left"/>
              <w:rPr>
                <w:rStyle w:val="Strong"/>
                <w:sz w:val="22"/>
              </w:rPr>
            </w:pPr>
            <w:r w:rsidRPr="00756869">
              <w:rPr>
                <w:rStyle w:val="Strong"/>
                <w:sz w:val="22"/>
              </w:rPr>
              <w:t>Level of schooling</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2013</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2014</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2015</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2016</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84162C">
            <w:pPr>
              <w:pStyle w:val="Heading9"/>
              <w:rPr>
                <w:rStyle w:val="Strong"/>
                <w:sz w:val="22"/>
              </w:rPr>
            </w:pPr>
            <w:r w:rsidRPr="00756869">
              <w:rPr>
                <w:rStyle w:val="Strong"/>
                <w:sz w:val="22"/>
              </w:rPr>
              <w:t>2017</w:t>
            </w:r>
          </w:p>
        </w:tc>
      </w:tr>
      <w:tr w:rsidR="0084162C" w:rsidRPr="00756869" w:rsidTr="00C119BB">
        <w:trPr>
          <w:trHeight w:val="333"/>
        </w:trPr>
        <w:tc>
          <w:tcPr>
            <w:tcW w:w="225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Primary schools</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1,337</w:t>
            </w:r>
          </w:p>
        </w:tc>
        <w:tc>
          <w:tcPr>
            <w:tcW w:w="133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1,438</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1,271</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1,297</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1,379</w:t>
            </w:r>
          </w:p>
        </w:tc>
      </w:tr>
      <w:tr w:rsidR="0084162C" w:rsidRPr="00756869" w:rsidTr="002E64B3">
        <w:trPr>
          <w:trHeight w:val="333"/>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High schools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601</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629</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637</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670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631</w:t>
            </w:r>
          </w:p>
        </w:tc>
      </w:tr>
      <w:tr w:rsidR="0084162C" w:rsidRPr="00756869" w:rsidTr="00C119BB">
        <w:trPr>
          <w:trHeight w:val="333"/>
        </w:trPr>
        <w:tc>
          <w:tcPr>
            <w:tcW w:w="22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Colleges</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209</w:t>
            </w:r>
          </w:p>
        </w:tc>
        <w:tc>
          <w:tcPr>
            <w:tcW w:w="133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207</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251</w:t>
            </w:r>
          </w:p>
        </w:tc>
        <w:tc>
          <w:tcPr>
            <w:tcW w:w="12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288</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303</w:t>
            </w:r>
          </w:p>
        </w:tc>
      </w:tr>
      <w:tr w:rsidR="0084162C" w:rsidRPr="00756869" w:rsidTr="00C119BB">
        <w:trPr>
          <w:trHeight w:val="333"/>
        </w:trPr>
        <w:tc>
          <w:tcPr>
            <w:tcW w:w="225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2E64B3">
            <w:pPr>
              <w:pStyle w:val="Heading9"/>
              <w:jc w:val="left"/>
              <w:rPr>
                <w:rStyle w:val="Strong"/>
                <w:sz w:val="22"/>
              </w:rPr>
            </w:pPr>
            <w:r w:rsidRPr="00756869">
              <w:rPr>
                <w:rStyle w:val="Strong"/>
                <w:sz w:val="22"/>
              </w:rPr>
              <w:t>Total all schools</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2,147</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2,274</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2,159</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2,255</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9A47BA" w:rsidP="008838A5">
            <w:pPr>
              <w:pStyle w:val="Heading9"/>
              <w:rPr>
                <w:rStyle w:val="Strong"/>
                <w:sz w:val="22"/>
              </w:rPr>
            </w:pPr>
            <w:r w:rsidRPr="00756869">
              <w:rPr>
                <w:rStyle w:val="Strong"/>
                <w:sz w:val="22"/>
              </w:rPr>
              <w:t>2,313</w:t>
            </w:r>
          </w:p>
        </w:tc>
      </w:tr>
    </w:tbl>
    <w:p w:rsidR="00AD5E4D" w:rsidRPr="00336D23" w:rsidRDefault="00AD5E4D" w:rsidP="00336D23">
      <w:pPr>
        <w:pStyle w:val="NoSpacing1"/>
        <w:tabs>
          <w:tab w:val="left" w:pos="284"/>
        </w:tabs>
        <w:ind w:left="284" w:hanging="284"/>
        <w:rPr>
          <w:sz w:val="14"/>
          <w:szCs w:val="14"/>
        </w:rPr>
      </w:pPr>
      <w:r w:rsidRPr="00336D23">
        <w:rPr>
          <w:sz w:val="14"/>
          <w:szCs w:val="14"/>
        </w:rPr>
        <w:t>1</w:t>
      </w:r>
      <w:r w:rsidR="002B23CD" w:rsidRPr="00336D23">
        <w:rPr>
          <w:sz w:val="14"/>
          <w:szCs w:val="14"/>
        </w:rPr>
        <w:tab/>
      </w:r>
      <w:r w:rsidR="00336D23" w:rsidRPr="00336D23">
        <w:rPr>
          <w:sz w:val="14"/>
          <w:szCs w:val="14"/>
        </w:rPr>
        <w:t>Includes students who meet the ACT Student Disability Criteria, including those students not formally assessed at the time of the census.</w:t>
      </w:r>
    </w:p>
    <w:p w:rsidR="00596BDA" w:rsidRPr="00336D23" w:rsidRDefault="00AD5E4D" w:rsidP="00596BDA">
      <w:pPr>
        <w:pStyle w:val="NoSpacing1"/>
        <w:tabs>
          <w:tab w:val="left" w:pos="284"/>
        </w:tabs>
        <w:ind w:left="284" w:hanging="284"/>
        <w:rPr>
          <w:sz w:val="14"/>
          <w:szCs w:val="14"/>
        </w:rPr>
      </w:pPr>
      <w:r w:rsidRPr="00336D23">
        <w:rPr>
          <w:sz w:val="14"/>
          <w:szCs w:val="14"/>
        </w:rPr>
        <w:t>2</w:t>
      </w:r>
      <w:r w:rsidR="002B23CD" w:rsidRPr="00336D23">
        <w:rPr>
          <w:sz w:val="14"/>
          <w:szCs w:val="14"/>
        </w:rPr>
        <w:tab/>
      </w:r>
      <w:r w:rsidRPr="00336D23">
        <w:rPr>
          <w:sz w:val="14"/>
          <w:szCs w:val="14"/>
        </w:rPr>
        <w:t>In 201</w:t>
      </w:r>
      <w:r w:rsidR="00B91659" w:rsidRPr="00336D23">
        <w:rPr>
          <w:sz w:val="14"/>
          <w:szCs w:val="14"/>
        </w:rPr>
        <w:t>5</w:t>
      </w:r>
      <w:r w:rsidRPr="00336D23">
        <w:rPr>
          <w:sz w:val="14"/>
          <w:szCs w:val="14"/>
        </w:rPr>
        <w:t xml:space="preserve">, </w:t>
      </w:r>
      <w:r w:rsidR="00596BDA" w:rsidRPr="00336D23">
        <w:rPr>
          <w:sz w:val="14"/>
          <w:szCs w:val="14"/>
        </w:rPr>
        <w:t>the National Disability Agency took carriage of the provision of Early Intervention Program</w:t>
      </w:r>
      <w:r w:rsidR="00336D23">
        <w:rPr>
          <w:sz w:val="14"/>
          <w:szCs w:val="14"/>
        </w:rPr>
        <w:t>s</w:t>
      </w:r>
      <w:r w:rsidR="00596BDA" w:rsidRPr="00336D23">
        <w:rPr>
          <w:sz w:val="14"/>
          <w:szCs w:val="14"/>
        </w:rPr>
        <w:t xml:space="preserve"> in the ACT from the Education Directorate.</w:t>
      </w:r>
    </w:p>
    <w:p w:rsidR="00AD5E4D" w:rsidRPr="00945C6A" w:rsidRDefault="00AD5E4D" w:rsidP="002B23CD">
      <w:pPr>
        <w:pStyle w:val="NoSpacing1"/>
        <w:tabs>
          <w:tab w:val="left" w:pos="284"/>
        </w:tabs>
        <w:ind w:left="284" w:hanging="284"/>
        <w:rPr>
          <w:szCs w:val="16"/>
        </w:rPr>
      </w:pPr>
    </w:p>
    <w:p w:rsidR="009E6B59" w:rsidRDefault="009E6B59">
      <w:pPr>
        <w:spacing w:before="0" w:after="0"/>
      </w:pPr>
    </w:p>
    <w:p w:rsidR="009E6B59" w:rsidRPr="00DE68FB" w:rsidRDefault="009E6B59" w:rsidP="009E6B59">
      <w:pPr>
        <w:pStyle w:val="Heading3"/>
        <w:spacing w:after="0"/>
        <w:rPr>
          <w:bCs/>
          <w:sz w:val="24"/>
          <w:szCs w:val="24"/>
        </w:rPr>
      </w:pPr>
      <w:r w:rsidRPr="00816447">
        <w:br w:type="page"/>
      </w:r>
      <w:r w:rsidRPr="002B6157">
        <w:rPr>
          <w:bCs/>
          <w:sz w:val="24"/>
          <w:szCs w:val="24"/>
        </w:rPr>
        <w:lastRenderedPageBreak/>
        <w:t>St</w:t>
      </w:r>
      <w:r w:rsidRPr="00DE68FB">
        <w:rPr>
          <w:bCs/>
          <w:sz w:val="24"/>
          <w:szCs w:val="24"/>
        </w:rPr>
        <w:t xml:space="preserve">udent enrolments by gender </w:t>
      </w:r>
    </w:p>
    <w:p w:rsidR="009E6B59" w:rsidRPr="009E6B59" w:rsidRDefault="009E6B59" w:rsidP="003A4B95">
      <w:pPr>
        <w:spacing w:before="0" w:after="0"/>
        <w:rPr>
          <w:highlight w:val="yellow"/>
        </w:rPr>
      </w:pPr>
      <w:r w:rsidRPr="003A4B95">
        <w:t xml:space="preserve">Table 4 shows the number </w:t>
      </w:r>
      <w:r w:rsidRPr="00ED7B90">
        <w:rPr>
          <w:rFonts w:cs="Times New Roman"/>
          <w:color w:val="000000"/>
          <w:lang w:eastAsia="en-AU"/>
        </w:rPr>
        <w:t>and proportion of male and female enrolments across various school levels from 201</w:t>
      </w:r>
      <w:r w:rsidR="003A4B95" w:rsidRPr="00ED7B90">
        <w:rPr>
          <w:rFonts w:cs="Times New Roman"/>
          <w:color w:val="000000"/>
          <w:lang w:eastAsia="en-AU"/>
        </w:rPr>
        <w:t>3</w:t>
      </w:r>
      <w:r w:rsidRPr="00ED7B90">
        <w:rPr>
          <w:rFonts w:cs="Times New Roman"/>
          <w:color w:val="000000"/>
          <w:lang w:eastAsia="en-AU"/>
        </w:rPr>
        <w:t xml:space="preserve"> to 201</w:t>
      </w:r>
      <w:r w:rsidR="003A4B95" w:rsidRPr="00ED7B90">
        <w:rPr>
          <w:rFonts w:cs="Times New Roman"/>
          <w:color w:val="000000"/>
          <w:lang w:eastAsia="en-AU"/>
        </w:rPr>
        <w:t>7</w:t>
      </w:r>
      <w:r w:rsidRPr="00ED7B90">
        <w:rPr>
          <w:rFonts w:cs="Times New Roman"/>
          <w:color w:val="000000"/>
          <w:lang w:eastAsia="en-AU"/>
        </w:rPr>
        <w:t xml:space="preserve">. </w:t>
      </w:r>
      <w:r w:rsidR="003A4B95" w:rsidRPr="003A4B95">
        <w:rPr>
          <w:rFonts w:cs="Times New Roman"/>
          <w:color w:val="000000"/>
          <w:lang w:eastAsia="en-AU"/>
        </w:rPr>
        <w:t>Consistent with previous years, there were slightly more males (51.3</w:t>
      </w:r>
      <w:r w:rsidR="00ED7B90">
        <w:rPr>
          <w:rFonts w:cs="Times New Roman"/>
          <w:color w:val="000000"/>
          <w:lang w:eastAsia="en-AU"/>
        </w:rPr>
        <w:t>% in 2017) than females (48.6%</w:t>
      </w:r>
      <w:r w:rsidR="003A4B95" w:rsidRPr="003A4B95">
        <w:rPr>
          <w:rFonts w:cs="Times New Roman"/>
          <w:color w:val="000000"/>
          <w:lang w:eastAsia="en-AU"/>
        </w:rPr>
        <w:t xml:space="preserve"> in 2017).</w:t>
      </w:r>
      <w:r w:rsidR="003A4B95">
        <w:rPr>
          <w:rFonts w:cs="Times New Roman"/>
          <w:color w:val="000000"/>
          <w:lang w:eastAsia="en-AU"/>
        </w:rPr>
        <w:t xml:space="preserve">  </w:t>
      </w:r>
      <w:r w:rsidRPr="00ED7B90">
        <w:rPr>
          <w:rFonts w:cs="Times New Roman"/>
          <w:color w:val="000000"/>
          <w:lang w:eastAsia="en-AU"/>
        </w:rPr>
        <w:t>There were proportionally more male than female students in the primary and</w:t>
      </w:r>
      <w:r w:rsidR="003A4B95" w:rsidRPr="00ED7B90">
        <w:rPr>
          <w:rFonts w:cs="Times New Roman"/>
          <w:color w:val="000000"/>
          <w:lang w:eastAsia="en-AU"/>
        </w:rPr>
        <w:t xml:space="preserve"> high school schooling sectors.  </w:t>
      </w:r>
      <w:r w:rsidRPr="00ED7B90">
        <w:rPr>
          <w:rFonts w:cs="Times New Roman"/>
          <w:color w:val="000000"/>
          <w:lang w:eastAsia="en-AU"/>
        </w:rPr>
        <w:t>However in college, the proportion of female (</w:t>
      </w:r>
      <w:r w:rsidR="003A4B95" w:rsidRPr="00ED7B90">
        <w:rPr>
          <w:rFonts w:cs="Times New Roman"/>
          <w:color w:val="000000"/>
          <w:lang w:eastAsia="en-AU"/>
        </w:rPr>
        <w:t>50.7</w:t>
      </w:r>
      <w:r w:rsidRPr="00ED7B90">
        <w:rPr>
          <w:rFonts w:cs="Times New Roman"/>
          <w:color w:val="000000"/>
          <w:lang w:eastAsia="en-AU"/>
        </w:rPr>
        <w:t>%) students was greater than male (</w:t>
      </w:r>
      <w:r w:rsidR="003A4B95" w:rsidRPr="00ED7B90">
        <w:rPr>
          <w:rFonts w:cs="Times New Roman"/>
          <w:color w:val="000000"/>
          <w:lang w:eastAsia="en-AU"/>
        </w:rPr>
        <w:t>49.2%</w:t>
      </w:r>
      <w:r w:rsidRPr="00ED7B90">
        <w:rPr>
          <w:rFonts w:cs="Times New Roman"/>
          <w:color w:val="000000"/>
          <w:lang w:eastAsia="en-AU"/>
        </w:rPr>
        <w:t>) students.</w:t>
      </w:r>
    </w:p>
    <w:p w:rsidR="009E6B59" w:rsidRPr="009E6B59" w:rsidRDefault="009E6B59" w:rsidP="009E6B59">
      <w:pPr>
        <w:rPr>
          <w:sz w:val="10"/>
          <w:szCs w:val="10"/>
          <w:highlight w:val="yellow"/>
        </w:rPr>
      </w:pPr>
    </w:p>
    <w:tbl>
      <w:tblPr>
        <w:tblW w:w="14022" w:type="dxa"/>
        <w:tblLook w:val="04A0" w:firstRow="1" w:lastRow="0" w:firstColumn="1" w:lastColumn="0" w:noHBand="0" w:noVBand="1"/>
      </w:tblPr>
      <w:tblGrid>
        <w:gridCol w:w="3527"/>
        <w:gridCol w:w="1201"/>
        <w:gridCol w:w="1201"/>
        <w:gridCol w:w="854"/>
        <w:gridCol w:w="347"/>
        <w:gridCol w:w="854"/>
        <w:gridCol w:w="347"/>
        <w:gridCol w:w="854"/>
        <w:gridCol w:w="461"/>
        <w:gridCol w:w="740"/>
        <w:gridCol w:w="380"/>
        <w:gridCol w:w="821"/>
        <w:gridCol w:w="1315"/>
        <w:gridCol w:w="1120"/>
      </w:tblGrid>
      <w:tr w:rsidR="003A4B95" w:rsidRPr="00E2392D" w:rsidTr="003A4B95">
        <w:trPr>
          <w:trHeight w:val="310"/>
        </w:trPr>
        <w:tc>
          <w:tcPr>
            <w:tcW w:w="11587" w:type="dxa"/>
            <w:gridSpan w:val="12"/>
            <w:tcBorders>
              <w:top w:val="nil"/>
              <w:left w:val="nil"/>
              <w:bottom w:val="nil"/>
              <w:right w:val="nil"/>
            </w:tcBorders>
            <w:shd w:val="clear" w:color="auto" w:fill="auto"/>
            <w:noWrap/>
            <w:vAlign w:val="bottom"/>
            <w:hideMark/>
          </w:tcPr>
          <w:p w:rsidR="003A4B95" w:rsidRPr="00E2392D" w:rsidRDefault="009E6B59" w:rsidP="00F94B96">
            <w:pPr>
              <w:spacing w:before="0" w:after="0"/>
              <w:ind w:left="-108"/>
              <w:rPr>
                <w:rFonts w:cs="Times New Roman"/>
                <w:b/>
                <w:bCs/>
                <w:color w:val="000000"/>
                <w:lang w:eastAsia="en-AU"/>
              </w:rPr>
            </w:pPr>
            <w:r w:rsidRPr="00E2392D">
              <w:rPr>
                <w:b/>
                <w:lang w:eastAsia="en-AU"/>
              </w:rPr>
              <w:t xml:space="preserve">Table 4: </w:t>
            </w:r>
            <w:r w:rsidR="003A4B95" w:rsidRPr="00E2392D">
              <w:rPr>
                <w:rFonts w:cs="Times New Roman"/>
                <w:b/>
                <w:bCs/>
                <w:color w:val="000000"/>
                <w:lang w:eastAsia="en-AU"/>
              </w:rPr>
              <w:t>Number of enrolments by level of schooling and sex/gender, 2013 to 2017</w:t>
            </w:r>
            <w:r w:rsidR="003A4B95" w:rsidRPr="00E2392D">
              <w:rPr>
                <w:rFonts w:cs="Times New Roman"/>
                <w:color w:val="000000"/>
                <w:vertAlign w:val="superscript"/>
                <w:lang w:eastAsia="en-AU"/>
              </w:rPr>
              <w:t>1, 2,</w:t>
            </w:r>
          </w:p>
        </w:tc>
        <w:tc>
          <w:tcPr>
            <w:tcW w:w="1315" w:type="dxa"/>
            <w:tcBorders>
              <w:top w:val="nil"/>
              <w:left w:val="nil"/>
              <w:bottom w:val="nil"/>
              <w:right w:val="nil"/>
            </w:tcBorders>
            <w:shd w:val="clear" w:color="auto" w:fill="auto"/>
            <w:noWrap/>
            <w:vAlign w:val="bottom"/>
            <w:hideMark/>
          </w:tcPr>
          <w:p w:rsidR="003A4B95" w:rsidRPr="00E2392D" w:rsidRDefault="003A4B95" w:rsidP="003A4B95">
            <w:pPr>
              <w:spacing w:before="0" w:after="0"/>
              <w:rPr>
                <w:rFonts w:cs="Times New Roman"/>
                <w:b/>
                <w:bCs/>
                <w:color w:val="000000"/>
                <w:lang w:eastAsia="en-AU"/>
              </w:rPr>
            </w:pPr>
          </w:p>
        </w:tc>
        <w:tc>
          <w:tcPr>
            <w:tcW w:w="1120" w:type="dxa"/>
            <w:tcBorders>
              <w:top w:val="nil"/>
              <w:left w:val="nil"/>
              <w:bottom w:val="nil"/>
              <w:right w:val="nil"/>
            </w:tcBorders>
            <w:shd w:val="clear" w:color="000000" w:fill="FFFFFF"/>
            <w:noWrap/>
            <w:vAlign w:val="bottom"/>
            <w:hideMark/>
          </w:tcPr>
          <w:p w:rsidR="003A4B95" w:rsidRPr="00E2392D" w:rsidRDefault="003A4B95" w:rsidP="003A4B95">
            <w:pPr>
              <w:spacing w:before="0" w:after="0"/>
              <w:rPr>
                <w:rFonts w:cs="Times New Roman"/>
                <w:color w:val="000000"/>
                <w:lang w:eastAsia="en-AU"/>
              </w:rPr>
            </w:pPr>
            <w:r w:rsidRPr="00E2392D">
              <w:rPr>
                <w:rFonts w:cs="Times New Roman"/>
                <w:color w:val="000000"/>
                <w:lang w:eastAsia="en-AU"/>
              </w:rPr>
              <w:t> </w:t>
            </w:r>
          </w:p>
        </w:tc>
      </w:tr>
      <w:tr w:rsidR="003A4B95" w:rsidRPr="003A4B95" w:rsidTr="003A4B95">
        <w:trPr>
          <w:trHeight w:val="300"/>
        </w:trPr>
        <w:tc>
          <w:tcPr>
            <w:tcW w:w="6783" w:type="dxa"/>
            <w:gridSpan w:val="4"/>
            <w:tcBorders>
              <w:top w:val="nil"/>
              <w:left w:val="nil"/>
              <w:bottom w:val="nil"/>
              <w:right w:val="nil"/>
            </w:tcBorders>
            <w:shd w:val="clear" w:color="auto" w:fill="auto"/>
            <w:noWrap/>
            <w:vAlign w:val="bottom"/>
            <w:hideMark/>
          </w:tcPr>
          <w:p w:rsidR="003A4B95" w:rsidRPr="003A4B95" w:rsidRDefault="003A4B95" w:rsidP="003A4B95">
            <w:pPr>
              <w:spacing w:before="0" w:after="0"/>
              <w:rPr>
                <w:rFonts w:cs="Times New Roman"/>
                <w:color w:val="000000"/>
                <w:sz w:val="20"/>
                <w:szCs w:val="20"/>
                <w:lang w:eastAsia="en-AU"/>
              </w:rPr>
            </w:pPr>
          </w:p>
        </w:tc>
        <w:tc>
          <w:tcPr>
            <w:tcW w:w="1201" w:type="dxa"/>
            <w:gridSpan w:val="2"/>
            <w:tcBorders>
              <w:top w:val="nil"/>
              <w:left w:val="nil"/>
              <w:bottom w:val="nil"/>
              <w:right w:val="nil"/>
            </w:tcBorders>
            <w:shd w:val="clear" w:color="auto" w:fill="auto"/>
            <w:noWrap/>
            <w:vAlign w:val="bottom"/>
            <w:hideMark/>
          </w:tcPr>
          <w:p w:rsidR="003A4B95" w:rsidRPr="003A4B95" w:rsidRDefault="003A4B95" w:rsidP="003A4B95">
            <w:pPr>
              <w:spacing w:before="0" w:after="0"/>
              <w:rPr>
                <w:rFonts w:ascii="Times New Roman" w:hAnsi="Times New Roman" w:cs="Times New Roman"/>
                <w:sz w:val="20"/>
                <w:szCs w:val="20"/>
                <w:lang w:eastAsia="en-AU"/>
              </w:rPr>
            </w:pPr>
          </w:p>
        </w:tc>
        <w:tc>
          <w:tcPr>
            <w:tcW w:w="1201" w:type="dxa"/>
            <w:gridSpan w:val="2"/>
            <w:tcBorders>
              <w:top w:val="nil"/>
              <w:left w:val="nil"/>
              <w:bottom w:val="nil"/>
              <w:right w:val="nil"/>
            </w:tcBorders>
            <w:shd w:val="clear" w:color="auto" w:fill="auto"/>
            <w:noWrap/>
            <w:vAlign w:val="bottom"/>
            <w:hideMark/>
          </w:tcPr>
          <w:p w:rsidR="003A4B95" w:rsidRPr="003A4B95" w:rsidRDefault="003A4B95" w:rsidP="003A4B95">
            <w:pPr>
              <w:spacing w:before="0" w:after="0"/>
              <w:rPr>
                <w:rFonts w:ascii="Times New Roman" w:hAnsi="Times New Roman" w:cs="Times New Roman"/>
                <w:sz w:val="20"/>
                <w:szCs w:val="20"/>
                <w:lang w:eastAsia="en-AU"/>
              </w:rPr>
            </w:pPr>
          </w:p>
        </w:tc>
        <w:tc>
          <w:tcPr>
            <w:tcW w:w="1201" w:type="dxa"/>
            <w:gridSpan w:val="2"/>
            <w:tcBorders>
              <w:top w:val="nil"/>
              <w:left w:val="nil"/>
              <w:bottom w:val="nil"/>
              <w:right w:val="nil"/>
            </w:tcBorders>
            <w:shd w:val="clear" w:color="auto" w:fill="auto"/>
            <w:noWrap/>
            <w:vAlign w:val="bottom"/>
            <w:hideMark/>
          </w:tcPr>
          <w:p w:rsidR="003A4B95" w:rsidRPr="003A4B95" w:rsidRDefault="003A4B95" w:rsidP="003A4B95">
            <w:pPr>
              <w:spacing w:before="0" w:after="0"/>
              <w:rPr>
                <w:rFonts w:ascii="Times New Roman" w:hAnsi="Times New Roman" w:cs="Times New Roman"/>
                <w:sz w:val="20"/>
                <w:szCs w:val="20"/>
                <w:lang w:eastAsia="en-AU"/>
              </w:rPr>
            </w:pPr>
          </w:p>
        </w:tc>
        <w:tc>
          <w:tcPr>
            <w:tcW w:w="1201" w:type="dxa"/>
            <w:gridSpan w:val="2"/>
            <w:tcBorders>
              <w:top w:val="nil"/>
              <w:left w:val="nil"/>
              <w:bottom w:val="nil"/>
              <w:right w:val="nil"/>
            </w:tcBorders>
            <w:shd w:val="clear" w:color="auto" w:fill="auto"/>
            <w:noWrap/>
            <w:vAlign w:val="bottom"/>
            <w:hideMark/>
          </w:tcPr>
          <w:p w:rsidR="003A4B95" w:rsidRPr="003A4B95" w:rsidRDefault="003A4B95" w:rsidP="003A4B95">
            <w:pPr>
              <w:spacing w:before="0" w:after="0"/>
              <w:rPr>
                <w:rFonts w:ascii="Times New Roman" w:hAnsi="Times New Roman" w:cs="Times New Roman"/>
                <w:sz w:val="20"/>
                <w:szCs w:val="20"/>
                <w:lang w:eastAsia="en-AU"/>
              </w:rPr>
            </w:pPr>
          </w:p>
        </w:tc>
        <w:tc>
          <w:tcPr>
            <w:tcW w:w="1315" w:type="dxa"/>
            <w:tcBorders>
              <w:top w:val="nil"/>
              <w:left w:val="nil"/>
              <w:bottom w:val="nil"/>
              <w:right w:val="nil"/>
            </w:tcBorders>
            <w:shd w:val="clear" w:color="auto" w:fill="auto"/>
            <w:noWrap/>
            <w:vAlign w:val="bottom"/>
            <w:hideMark/>
          </w:tcPr>
          <w:p w:rsidR="003A4B95" w:rsidRPr="003A4B95" w:rsidRDefault="003A4B95" w:rsidP="003A4B95">
            <w:pPr>
              <w:spacing w:before="0" w:after="0"/>
              <w:rPr>
                <w:rFonts w:ascii="Times New Roman" w:hAnsi="Times New Roman" w:cs="Times New Roman"/>
                <w:sz w:val="20"/>
                <w:szCs w:val="20"/>
                <w:lang w:eastAsia="en-AU"/>
              </w:rPr>
            </w:pPr>
          </w:p>
        </w:tc>
        <w:tc>
          <w:tcPr>
            <w:tcW w:w="1120" w:type="dxa"/>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 xml:space="preserve">Level of schooling </w:t>
            </w:r>
          </w:p>
        </w:tc>
        <w:tc>
          <w:tcPr>
            <w:tcW w:w="1201" w:type="dxa"/>
            <w:tcBorders>
              <w:top w:val="single" w:sz="8" w:space="0" w:color="auto"/>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2013</w:t>
            </w:r>
          </w:p>
        </w:tc>
        <w:tc>
          <w:tcPr>
            <w:tcW w:w="1201" w:type="dxa"/>
            <w:tcBorders>
              <w:top w:val="single" w:sz="8" w:space="0" w:color="auto"/>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2014</w:t>
            </w:r>
          </w:p>
        </w:tc>
        <w:tc>
          <w:tcPr>
            <w:tcW w:w="1201"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2015</w:t>
            </w:r>
          </w:p>
        </w:tc>
        <w:tc>
          <w:tcPr>
            <w:tcW w:w="1201"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2016</w:t>
            </w:r>
          </w:p>
        </w:tc>
        <w:tc>
          <w:tcPr>
            <w:tcW w:w="1315"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2017</w:t>
            </w:r>
            <w:r w:rsidR="00F94B96" w:rsidRPr="00E2392D">
              <w:rPr>
                <w:rFonts w:cs="Times New Roman"/>
                <w:color w:val="000000"/>
                <w:vertAlign w:val="superscript"/>
                <w:lang w:eastAsia="en-AU"/>
              </w:rPr>
              <w:t xml:space="preserve"> 3</w:t>
            </w:r>
          </w:p>
        </w:tc>
        <w:tc>
          <w:tcPr>
            <w:tcW w:w="1120" w:type="dxa"/>
            <w:gridSpan w:val="2"/>
            <w:tcBorders>
              <w:top w:val="nil"/>
              <w:left w:val="single" w:sz="8" w:space="0" w:color="auto"/>
              <w:bottom w:val="nil"/>
              <w:right w:val="nil"/>
            </w:tcBorders>
            <w:shd w:val="clear" w:color="000000" w:fill="FFFFFF"/>
            <w:noWrap/>
            <w:vAlign w:val="bottom"/>
            <w:hideMark/>
          </w:tcPr>
          <w:p w:rsidR="003A4B95" w:rsidRPr="003A4B95" w:rsidRDefault="003A4B95" w:rsidP="003A4B95">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 </w:t>
            </w:r>
          </w:p>
        </w:tc>
      </w:tr>
      <w:tr w:rsidR="003A4B95" w:rsidRPr="003A4B95" w:rsidTr="003A4B95">
        <w:trPr>
          <w:gridAfter w:val="3"/>
          <w:wAfter w:w="3256" w:type="dxa"/>
          <w:trHeight w:val="300"/>
        </w:trPr>
        <w:tc>
          <w:tcPr>
            <w:tcW w:w="8331" w:type="dxa"/>
            <w:gridSpan w:val="7"/>
            <w:tcBorders>
              <w:top w:val="single" w:sz="8" w:space="0" w:color="auto"/>
              <w:left w:val="single" w:sz="8" w:space="0" w:color="auto"/>
              <w:bottom w:val="single" w:sz="8" w:space="0" w:color="auto"/>
              <w:right w:val="nil"/>
            </w:tcBorders>
            <w:shd w:val="clear" w:color="auto" w:fill="auto"/>
            <w:noWrap/>
            <w:vAlign w:val="bottom"/>
            <w:hideMark/>
          </w:tcPr>
          <w:p w:rsidR="003A4B95" w:rsidRPr="003A4B95" w:rsidRDefault="003A4B95" w:rsidP="003A4B95">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 xml:space="preserve">Primary </w:t>
            </w:r>
          </w:p>
        </w:tc>
        <w:tc>
          <w:tcPr>
            <w:tcW w:w="1315" w:type="dxa"/>
            <w:gridSpan w:val="2"/>
            <w:tcBorders>
              <w:top w:val="single" w:sz="8" w:space="0" w:color="auto"/>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13,117</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13,658</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14,159</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14,703</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2D1FED">
            <w:pPr>
              <w:spacing w:before="0" w:after="0"/>
              <w:jc w:val="right"/>
              <w:rPr>
                <w:rFonts w:cs="Times New Roman"/>
                <w:color w:val="000000"/>
                <w:sz w:val="20"/>
                <w:szCs w:val="20"/>
                <w:lang w:eastAsia="en-AU"/>
              </w:rPr>
            </w:pPr>
            <w:r w:rsidRPr="003A4B95">
              <w:rPr>
                <w:rFonts w:cs="Times New Roman"/>
                <w:color w:val="000000"/>
                <w:sz w:val="20"/>
                <w:szCs w:val="20"/>
                <w:lang w:eastAsia="en-AU"/>
              </w:rPr>
              <w:t>15,29</w:t>
            </w:r>
            <w:r w:rsidR="002D1FED">
              <w:rPr>
                <w:rFonts w:cs="Times New Roman"/>
                <w:color w:val="000000"/>
                <w:sz w:val="20"/>
                <w:szCs w:val="20"/>
                <w:lang w:eastAsia="en-AU"/>
              </w:rPr>
              <w:t>4</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Female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12,105</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12,652</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13,107</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13,595</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14,23</w:t>
            </w:r>
            <w:r w:rsidR="00ED7B90">
              <w:rPr>
                <w:rFonts w:cs="Times New Roman"/>
                <w:color w:val="000000"/>
                <w:sz w:val="20"/>
                <w:szCs w:val="20"/>
                <w:lang w:eastAsia="en-AU"/>
              </w:rPr>
              <w:t>8</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Subtotal primary</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25,222</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26,310</w:t>
            </w:r>
          </w:p>
        </w:tc>
        <w:tc>
          <w:tcPr>
            <w:tcW w:w="1201" w:type="dxa"/>
            <w:gridSpan w:val="2"/>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27,266</w:t>
            </w:r>
          </w:p>
        </w:tc>
        <w:tc>
          <w:tcPr>
            <w:tcW w:w="1201" w:type="dxa"/>
            <w:gridSpan w:val="2"/>
            <w:tcBorders>
              <w:top w:val="nil"/>
              <w:left w:val="nil"/>
              <w:bottom w:val="single" w:sz="8" w:space="0" w:color="auto"/>
              <w:right w:val="nil"/>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28,298</w:t>
            </w:r>
          </w:p>
        </w:tc>
        <w:tc>
          <w:tcPr>
            <w:tcW w:w="1315" w:type="dxa"/>
            <w:gridSpan w:val="2"/>
            <w:tcBorders>
              <w:top w:val="nil"/>
              <w:left w:val="single" w:sz="8" w:space="0" w:color="auto"/>
              <w:bottom w:val="single" w:sz="8" w:space="0" w:color="auto"/>
              <w:right w:val="single" w:sz="8" w:space="0" w:color="auto"/>
            </w:tcBorders>
            <w:shd w:val="clear" w:color="000000" w:fill="DCE6F1"/>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29,5</w:t>
            </w:r>
            <w:r w:rsidR="00ED7B90">
              <w:rPr>
                <w:rFonts w:cs="Times New Roman"/>
                <w:color w:val="000000"/>
                <w:sz w:val="20"/>
                <w:szCs w:val="20"/>
                <w:lang w:eastAsia="en-AU"/>
              </w:rPr>
              <w:t>32</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52.0</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51.9</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51.9</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52.0</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w:t>
            </w:r>
            <w:r w:rsidR="00FB01A7">
              <w:rPr>
                <w:rFonts w:cs="Times New Roman"/>
                <w:i/>
                <w:iCs/>
                <w:color w:val="000000"/>
                <w:sz w:val="20"/>
                <w:szCs w:val="20"/>
                <w:lang w:eastAsia="en-AU"/>
              </w:rPr>
              <w:t>8</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female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48.0</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48.1</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48.1</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48.0</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48.2</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nil"/>
            </w:tcBorders>
            <w:shd w:val="clear" w:color="auto" w:fill="auto"/>
            <w:noWrap/>
            <w:vAlign w:val="bottom"/>
            <w:hideMark/>
          </w:tcPr>
          <w:p w:rsidR="003A4B95" w:rsidRPr="003A4B95" w:rsidRDefault="003A4B95" w:rsidP="003A4B95">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 xml:space="preserve">High </w:t>
            </w:r>
          </w:p>
        </w:tc>
        <w:tc>
          <w:tcPr>
            <w:tcW w:w="1201" w:type="dxa"/>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rPr>
                <w:rFonts w:cs="Times New Roman"/>
                <w:b/>
                <w:bCs/>
                <w:color w:val="000000"/>
                <w:sz w:val="20"/>
                <w:szCs w:val="20"/>
                <w:lang w:eastAsia="en-AU"/>
              </w:rPr>
            </w:pPr>
            <w:r w:rsidRPr="003A4B95">
              <w:rPr>
                <w:rFonts w:cs="Times New Roman"/>
                <w:b/>
                <w:bCs/>
                <w:color w:val="000000"/>
                <w:sz w:val="20"/>
                <w:szCs w:val="20"/>
                <w:lang w:eastAsia="en-AU"/>
              </w:rPr>
              <w:t> </w:t>
            </w:r>
          </w:p>
        </w:tc>
        <w:tc>
          <w:tcPr>
            <w:tcW w:w="1201" w:type="dxa"/>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rPr>
                <w:rFonts w:cs="Times New Roman"/>
                <w:b/>
                <w:bCs/>
                <w:color w:val="000000"/>
                <w:sz w:val="20"/>
                <w:szCs w:val="20"/>
                <w:lang w:eastAsia="en-AU"/>
              </w:rPr>
            </w:pPr>
            <w:r w:rsidRPr="003A4B95">
              <w:rPr>
                <w:rFonts w:cs="Times New Roman"/>
                <w:b/>
                <w:bCs/>
                <w:color w:val="000000"/>
                <w:sz w:val="20"/>
                <w:szCs w:val="20"/>
                <w:lang w:eastAsia="en-AU"/>
              </w:rPr>
              <w:t> </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rPr>
                <w:rFonts w:cs="Times New Roman"/>
                <w:b/>
                <w:bCs/>
                <w:color w:val="000000"/>
                <w:sz w:val="20"/>
                <w:szCs w:val="20"/>
                <w:lang w:eastAsia="en-AU"/>
              </w:rPr>
            </w:pPr>
            <w:r w:rsidRPr="003A4B95">
              <w:rPr>
                <w:rFonts w:cs="Times New Roman"/>
                <w:b/>
                <w:bCs/>
                <w:color w:val="000000"/>
                <w:sz w:val="20"/>
                <w:szCs w:val="20"/>
                <w:lang w:eastAsia="en-AU"/>
              </w:rPr>
              <w:t> </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rPr>
                <w:rFonts w:cs="Times New Roman"/>
                <w:b/>
                <w:bCs/>
                <w:color w:val="000000"/>
                <w:sz w:val="20"/>
                <w:szCs w:val="20"/>
                <w:lang w:eastAsia="en-AU"/>
              </w:rPr>
            </w:pPr>
            <w:r w:rsidRPr="003A4B95">
              <w:rPr>
                <w:rFonts w:cs="Times New Roman"/>
                <w:b/>
                <w:bCs/>
                <w:color w:val="000000"/>
                <w:sz w:val="20"/>
                <w:szCs w:val="20"/>
                <w:lang w:eastAsia="en-AU"/>
              </w:rPr>
              <w:t> </w:t>
            </w:r>
          </w:p>
        </w:tc>
        <w:tc>
          <w:tcPr>
            <w:tcW w:w="1315"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5,088</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5,084</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5,146</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5,360</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5,54</w:t>
            </w:r>
            <w:r w:rsidR="00ED7B90">
              <w:rPr>
                <w:rFonts w:cs="Times New Roman"/>
                <w:color w:val="000000"/>
                <w:sz w:val="20"/>
                <w:szCs w:val="20"/>
                <w:lang w:eastAsia="en-AU"/>
              </w:rPr>
              <w:t>9</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Female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4,881</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4,828</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4,907</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5,013</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5,11</w:t>
            </w:r>
            <w:r w:rsidR="00ED7B90">
              <w:rPr>
                <w:rFonts w:cs="Times New Roman"/>
                <w:color w:val="000000"/>
                <w:sz w:val="20"/>
                <w:szCs w:val="20"/>
                <w:lang w:eastAsia="en-AU"/>
              </w:rPr>
              <w:t>7</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 xml:space="preserve">Subtotal high </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9,969</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9,912</w:t>
            </w:r>
          </w:p>
        </w:tc>
        <w:tc>
          <w:tcPr>
            <w:tcW w:w="1201" w:type="dxa"/>
            <w:gridSpan w:val="2"/>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10,053</w:t>
            </w:r>
          </w:p>
        </w:tc>
        <w:tc>
          <w:tcPr>
            <w:tcW w:w="1201" w:type="dxa"/>
            <w:gridSpan w:val="2"/>
            <w:tcBorders>
              <w:top w:val="nil"/>
              <w:left w:val="nil"/>
              <w:bottom w:val="single" w:sz="8" w:space="0" w:color="auto"/>
              <w:right w:val="nil"/>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10,373</w:t>
            </w:r>
          </w:p>
        </w:tc>
        <w:tc>
          <w:tcPr>
            <w:tcW w:w="1315" w:type="dxa"/>
            <w:gridSpan w:val="2"/>
            <w:tcBorders>
              <w:top w:val="nil"/>
              <w:left w:val="single" w:sz="8" w:space="0" w:color="auto"/>
              <w:bottom w:val="single" w:sz="8" w:space="0" w:color="auto"/>
              <w:right w:val="single" w:sz="8" w:space="0" w:color="auto"/>
            </w:tcBorders>
            <w:shd w:val="clear" w:color="000000" w:fill="DCE6F1"/>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10,66</w:t>
            </w:r>
            <w:r w:rsidR="00ED7B90">
              <w:rPr>
                <w:rFonts w:cs="Times New Roman"/>
                <w:color w:val="000000"/>
                <w:sz w:val="20"/>
                <w:szCs w:val="20"/>
                <w:lang w:eastAsia="en-AU"/>
              </w:rPr>
              <w:t>6</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51.0</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51.3</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51.2</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51.7</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52.0</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female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49.0</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48.7</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48.8</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48.3</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47.9</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8331" w:type="dxa"/>
            <w:gridSpan w:val="7"/>
            <w:tcBorders>
              <w:top w:val="single" w:sz="8" w:space="0" w:color="auto"/>
              <w:left w:val="single" w:sz="8" w:space="0" w:color="auto"/>
              <w:bottom w:val="single" w:sz="8" w:space="0" w:color="auto"/>
              <w:right w:val="nil"/>
            </w:tcBorders>
            <w:shd w:val="clear" w:color="auto" w:fill="auto"/>
            <w:noWrap/>
            <w:vAlign w:val="bottom"/>
            <w:hideMark/>
          </w:tcPr>
          <w:p w:rsidR="003A4B95" w:rsidRPr="003A4B95" w:rsidRDefault="003A4B95" w:rsidP="003A4B95">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College</w:t>
            </w:r>
          </w:p>
        </w:tc>
        <w:tc>
          <w:tcPr>
            <w:tcW w:w="1315"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2,854</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2,898</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2,962</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3,039</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3,1</w:t>
            </w:r>
            <w:r w:rsidR="00ED7B90">
              <w:rPr>
                <w:rFonts w:cs="Times New Roman"/>
                <w:color w:val="000000"/>
                <w:sz w:val="20"/>
                <w:szCs w:val="20"/>
                <w:lang w:eastAsia="en-AU"/>
              </w:rPr>
              <w:t>36</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Female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3,002</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3,116</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3,235</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3,207</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3,2</w:t>
            </w:r>
            <w:r w:rsidR="00ED7B90">
              <w:rPr>
                <w:rFonts w:cs="Times New Roman"/>
                <w:color w:val="000000"/>
                <w:sz w:val="20"/>
                <w:szCs w:val="20"/>
                <w:lang w:eastAsia="en-AU"/>
              </w:rPr>
              <w:t>32</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Subtotal college</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5,856</w:t>
            </w:r>
          </w:p>
        </w:tc>
        <w:tc>
          <w:tcPr>
            <w:tcW w:w="1201" w:type="dxa"/>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6,014</w:t>
            </w:r>
          </w:p>
        </w:tc>
        <w:tc>
          <w:tcPr>
            <w:tcW w:w="1201" w:type="dxa"/>
            <w:gridSpan w:val="2"/>
            <w:tcBorders>
              <w:top w:val="nil"/>
              <w:left w:val="nil"/>
              <w:bottom w:val="single" w:sz="8" w:space="0" w:color="auto"/>
              <w:right w:val="single" w:sz="8" w:space="0" w:color="auto"/>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6,197</w:t>
            </w:r>
          </w:p>
        </w:tc>
        <w:tc>
          <w:tcPr>
            <w:tcW w:w="1201" w:type="dxa"/>
            <w:gridSpan w:val="2"/>
            <w:tcBorders>
              <w:top w:val="nil"/>
              <w:left w:val="nil"/>
              <w:bottom w:val="single" w:sz="8" w:space="0" w:color="auto"/>
              <w:right w:val="nil"/>
            </w:tcBorders>
            <w:shd w:val="clear" w:color="000000" w:fill="DBE5F1"/>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6,246</w:t>
            </w:r>
          </w:p>
        </w:tc>
        <w:tc>
          <w:tcPr>
            <w:tcW w:w="1315" w:type="dxa"/>
            <w:gridSpan w:val="2"/>
            <w:tcBorders>
              <w:top w:val="nil"/>
              <w:left w:val="single" w:sz="8" w:space="0" w:color="auto"/>
              <w:bottom w:val="single" w:sz="8" w:space="0" w:color="auto"/>
              <w:right w:val="single" w:sz="8" w:space="0" w:color="auto"/>
            </w:tcBorders>
            <w:shd w:val="clear" w:color="000000" w:fill="DCE6F1"/>
            <w:noWrap/>
            <w:vAlign w:val="bottom"/>
            <w:hideMark/>
          </w:tcPr>
          <w:p w:rsidR="003A4B95" w:rsidRPr="003A4B95" w:rsidRDefault="003A4B95"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6,3</w:t>
            </w:r>
            <w:r w:rsidR="00ED7B90">
              <w:rPr>
                <w:rFonts w:cs="Times New Roman"/>
                <w:color w:val="000000"/>
                <w:sz w:val="20"/>
                <w:szCs w:val="20"/>
                <w:lang w:eastAsia="en-AU"/>
              </w:rPr>
              <w:t>68</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48.7</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48.2</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47.8</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48.7</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49.2</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i/>
                <w:iCs/>
                <w:color w:val="000000"/>
                <w:sz w:val="20"/>
                <w:szCs w:val="20"/>
                <w:lang w:eastAsia="en-AU"/>
              </w:rPr>
            </w:pPr>
            <w:r w:rsidRPr="003A4B95">
              <w:rPr>
                <w:rFonts w:cs="Times New Roman"/>
                <w:i/>
                <w:iCs/>
                <w:color w:val="000000"/>
                <w:sz w:val="20"/>
                <w:szCs w:val="20"/>
                <w:lang w:eastAsia="en-AU"/>
              </w:rPr>
              <w:t xml:space="preserve">Proportion female (%) </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51.3</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51.8</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52.2</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51.3</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i/>
                <w:iCs/>
                <w:color w:val="000000"/>
                <w:sz w:val="20"/>
                <w:szCs w:val="20"/>
                <w:lang w:eastAsia="en-AU"/>
              </w:rPr>
            </w:pPr>
            <w:r w:rsidRPr="003A4B95">
              <w:rPr>
                <w:rFonts w:cs="Times New Roman"/>
                <w:i/>
                <w:iCs/>
                <w:color w:val="000000"/>
                <w:sz w:val="20"/>
                <w:szCs w:val="20"/>
                <w:lang w:eastAsia="en-AU"/>
              </w:rPr>
              <w:t>50.7</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i/>
                <w:iCs/>
                <w:color w:val="000000"/>
                <w:sz w:val="20"/>
                <w:szCs w:val="20"/>
                <w:lang w:eastAsia="en-AU"/>
              </w:rPr>
            </w:pPr>
            <w:r w:rsidRPr="003A4B95">
              <w:rPr>
                <w:rFonts w:cs="Times New Roman"/>
                <w:i/>
                <w:iCs/>
                <w:color w:val="000000"/>
                <w:sz w:val="20"/>
                <w:szCs w:val="20"/>
                <w:lang w:eastAsia="en-AU"/>
              </w:rPr>
              <w:t> </w:t>
            </w:r>
          </w:p>
        </w:tc>
      </w:tr>
      <w:tr w:rsidR="003A4B95" w:rsidRPr="003A4B95" w:rsidTr="003A4B95">
        <w:trPr>
          <w:gridAfter w:val="3"/>
          <w:wAfter w:w="3256" w:type="dxa"/>
          <w:trHeight w:val="300"/>
        </w:trPr>
        <w:tc>
          <w:tcPr>
            <w:tcW w:w="8331" w:type="dxa"/>
            <w:gridSpan w:val="7"/>
            <w:tcBorders>
              <w:top w:val="single" w:sz="8" w:space="0" w:color="auto"/>
              <w:left w:val="single" w:sz="8" w:space="0" w:color="auto"/>
              <w:bottom w:val="single" w:sz="8" w:space="0" w:color="auto"/>
              <w:right w:val="nil"/>
            </w:tcBorders>
            <w:shd w:val="clear" w:color="auto" w:fill="auto"/>
            <w:noWrap/>
            <w:vAlign w:val="bottom"/>
            <w:hideMark/>
          </w:tcPr>
          <w:p w:rsidR="003A4B95" w:rsidRPr="003A4B95" w:rsidRDefault="003A4B95" w:rsidP="00F94B96">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All school</w:t>
            </w:r>
            <w:r w:rsidR="00F94B96">
              <w:rPr>
                <w:rFonts w:cs="Times New Roman"/>
                <w:b/>
                <w:bCs/>
                <w:color w:val="000000"/>
                <w:sz w:val="20"/>
                <w:szCs w:val="20"/>
                <w:lang w:eastAsia="en-AU"/>
              </w:rPr>
              <w:t>ing levels</w:t>
            </w:r>
          </w:p>
        </w:tc>
        <w:tc>
          <w:tcPr>
            <w:tcW w:w="1315"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21,059</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21,640</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22,267</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23,102</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23,963</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3A4B95"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ind w:right="79"/>
              <w:rPr>
                <w:rFonts w:cs="Times New Roman"/>
                <w:color w:val="000000"/>
                <w:sz w:val="20"/>
                <w:szCs w:val="20"/>
                <w:lang w:eastAsia="en-AU"/>
              </w:rPr>
            </w:pPr>
            <w:r w:rsidRPr="003A4B95">
              <w:rPr>
                <w:rFonts w:cs="Times New Roman"/>
                <w:color w:val="000000"/>
                <w:sz w:val="20"/>
                <w:szCs w:val="20"/>
                <w:lang w:eastAsia="en-AU"/>
              </w:rPr>
              <w:t>Female</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19,988</w:t>
            </w:r>
          </w:p>
        </w:tc>
        <w:tc>
          <w:tcPr>
            <w:tcW w:w="1201" w:type="dxa"/>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20,596</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21,249</w:t>
            </w:r>
          </w:p>
        </w:tc>
        <w:tc>
          <w:tcPr>
            <w:tcW w:w="1201" w:type="dxa"/>
            <w:gridSpan w:val="2"/>
            <w:tcBorders>
              <w:top w:val="nil"/>
              <w:left w:val="nil"/>
              <w:bottom w:val="single" w:sz="8" w:space="0" w:color="auto"/>
              <w:right w:val="nil"/>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21,815</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3A4B95" w:rsidRPr="003A4B95" w:rsidRDefault="003A4B95" w:rsidP="003A4B95">
            <w:pPr>
              <w:spacing w:before="0" w:after="0"/>
              <w:jc w:val="right"/>
              <w:rPr>
                <w:rFonts w:cs="Times New Roman"/>
                <w:color w:val="000000"/>
                <w:sz w:val="20"/>
                <w:szCs w:val="20"/>
                <w:lang w:eastAsia="en-AU"/>
              </w:rPr>
            </w:pPr>
            <w:r w:rsidRPr="003A4B95">
              <w:rPr>
                <w:rFonts w:cs="Times New Roman"/>
                <w:color w:val="000000"/>
                <w:sz w:val="20"/>
                <w:szCs w:val="20"/>
                <w:lang w:eastAsia="en-AU"/>
              </w:rPr>
              <w:t>22,571</w:t>
            </w:r>
          </w:p>
        </w:tc>
        <w:tc>
          <w:tcPr>
            <w:tcW w:w="1120" w:type="dxa"/>
            <w:gridSpan w:val="2"/>
            <w:tcBorders>
              <w:top w:val="nil"/>
              <w:left w:val="nil"/>
              <w:bottom w:val="nil"/>
              <w:right w:val="nil"/>
            </w:tcBorders>
            <w:shd w:val="clear" w:color="000000" w:fill="FFFFFF"/>
            <w:noWrap/>
            <w:vAlign w:val="bottom"/>
            <w:hideMark/>
          </w:tcPr>
          <w:p w:rsidR="003A4B95" w:rsidRPr="003A4B95" w:rsidRDefault="003A4B95" w:rsidP="003A4B95">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ED7B90"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tcPr>
          <w:p w:rsidR="00ED7B90" w:rsidRPr="003A4B95" w:rsidRDefault="00ED7B90" w:rsidP="00ED7B90">
            <w:pPr>
              <w:spacing w:before="0" w:after="0"/>
              <w:ind w:right="79"/>
              <w:rPr>
                <w:rFonts w:cs="Times New Roman"/>
                <w:color w:val="000000"/>
                <w:lang w:eastAsia="en-AU"/>
              </w:rPr>
            </w:pPr>
            <w:r w:rsidRPr="003A4B95">
              <w:rPr>
                <w:rFonts w:cs="Times New Roman"/>
                <w:color w:val="000000"/>
                <w:lang w:eastAsia="en-AU"/>
              </w:rPr>
              <w:t>Indeterminate/Intersex/Unspecified</w:t>
            </w:r>
          </w:p>
        </w:tc>
        <w:tc>
          <w:tcPr>
            <w:tcW w:w="1201" w:type="dxa"/>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r w:rsidRPr="003A4B95">
              <w:rPr>
                <w:rFonts w:cs="Times New Roman"/>
                <w:color w:val="000000"/>
                <w:lang w:eastAsia="en-AU"/>
              </w:rPr>
              <w:t> </w:t>
            </w:r>
          </w:p>
        </w:tc>
        <w:tc>
          <w:tcPr>
            <w:tcW w:w="1201" w:type="dxa"/>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r w:rsidRPr="003A4B95">
              <w:rPr>
                <w:rFonts w:cs="Times New Roman"/>
                <w:color w:val="000000"/>
                <w:lang w:eastAsia="en-AU"/>
              </w:rPr>
              <w:t> </w:t>
            </w:r>
          </w:p>
        </w:tc>
        <w:tc>
          <w:tcPr>
            <w:tcW w:w="1201" w:type="dxa"/>
            <w:gridSpan w:val="2"/>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r w:rsidRPr="003A4B95">
              <w:rPr>
                <w:rFonts w:cs="Times New Roman"/>
                <w:color w:val="000000"/>
                <w:lang w:eastAsia="en-AU"/>
              </w:rPr>
              <w:t> </w:t>
            </w:r>
          </w:p>
        </w:tc>
        <w:tc>
          <w:tcPr>
            <w:tcW w:w="1201" w:type="dxa"/>
            <w:gridSpan w:val="2"/>
            <w:tcBorders>
              <w:top w:val="nil"/>
              <w:left w:val="nil"/>
              <w:bottom w:val="single" w:sz="8" w:space="0" w:color="auto"/>
              <w:right w:val="nil"/>
            </w:tcBorders>
            <w:shd w:val="clear" w:color="auto" w:fill="auto"/>
            <w:noWrap/>
            <w:vAlign w:val="bottom"/>
          </w:tcPr>
          <w:p w:rsidR="00ED7B90" w:rsidRPr="003A4B95" w:rsidRDefault="00ED7B90" w:rsidP="00ED7B90">
            <w:pPr>
              <w:spacing w:before="0" w:after="0"/>
              <w:rPr>
                <w:rFonts w:cs="Times New Roman"/>
                <w:color w:val="000000"/>
                <w:lang w:eastAsia="en-AU"/>
              </w:rPr>
            </w:pPr>
            <w:r w:rsidRPr="003A4B95">
              <w:rPr>
                <w:rFonts w:cs="Times New Roman"/>
                <w:color w:val="000000"/>
                <w:lang w:eastAsia="en-AU"/>
              </w:rPr>
              <w:t> </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tcPr>
          <w:p w:rsidR="00ED7B90" w:rsidRPr="003A4B95" w:rsidRDefault="00ED7B90" w:rsidP="00ED7B90">
            <w:pPr>
              <w:spacing w:before="0" w:after="0"/>
              <w:jc w:val="right"/>
              <w:rPr>
                <w:rFonts w:cs="Times New Roman"/>
                <w:color w:val="000000"/>
                <w:sz w:val="20"/>
                <w:szCs w:val="20"/>
                <w:lang w:eastAsia="en-AU"/>
              </w:rPr>
            </w:pPr>
            <w:r w:rsidRPr="003A4B95">
              <w:rPr>
                <w:rFonts w:cs="Times New Roman"/>
                <w:color w:val="000000"/>
                <w:sz w:val="20"/>
                <w:szCs w:val="20"/>
                <w:lang w:eastAsia="en-AU"/>
              </w:rPr>
              <w:t> </w:t>
            </w:r>
            <w:r>
              <w:rPr>
                <w:rFonts w:cs="Times New Roman"/>
                <w:color w:val="000000"/>
                <w:sz w:val="20"/>
                <w:szCs w:val="20"/>
                <w:lang w:eastAsia="en-AU"/>
              </w:rPr>
              <w:t>32</w:t>
            </w:r>
          </w:p>
        </w:tc>
        <w:tc>
          <w:tcPr>
            <w:tcW w:w="1120" w:type="dxa"/>
            <w:gridSpan w:val="2"/>
            <w:tcBorders>
              <w:top w:val="nil"/>
              <w:left w:val="nil"/>
              <w:bottom w:val="nil"/>
              <w:right w:val="nil"/>
            </w:tcBorders>
            <w:shd w:val="clear" w:color="000000" w:fill="FFFFFF"/>
            <w:noWrap/>
            <w:vAlign w:val="bottom"/>
          </w:tcPr>
          <w:p w:rsidR="00ED7B90" w:rsidRPr="003A4B95" w:rsidRDefault="00ED7B90" w:rsidP="00ED7B90">
            <w:pPr>
              <w:spacing w:before="0" w:after="0"/>
              <w:rPr>
                <w:rFonts w:cs="Times New Roman"/>
                <w:b/>
                <w:bCs/>
                <w:i/>
                <w:iCs/>
                <w:color w:val="000000"/>
                <w:sz w:val="20"/>
                <w:szCs w:val="20"/>
                <w:lang w:eastAsia="en-AU"/>
              </w:rPr>
            </w:pPr>
          </w:p>
        </w:tc>
      </w:tr>
      <w:tr w:rsidR="00ED7B90"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ind w:right="79"/>
              <w:rPr>
                <w:rFonts w:cs="Times New Roman"/>
                <w:b/>
                <w:bCs/>
                <w:i/>
                <w:iCs/>
                <w:color w:val="000000"/>
                <w:sz w:val="20"/>
                <w:szCs w:val="20"/>
                <w:lang w:eastAsia="en-AU"/>
              </w:rPr>
            </w:pPr>
            <w:r w:rsidRPr="003A4B95">
              <w:rPr>
                <w:rFonts w:cs="Times New Roman"/>
                <w:b/>
                <w:bCs/>
                <w:i/>
                <w:iCs/>
                <w:color w:val="000000"/>
                <w:sz w:val="20"/>
                <w:szCs w:val="20"/>
                <w:lang w:eastAsia="en-AU"/>
              </w:rPr>
              <w:t xml:space="preserve">Proportion male (%) </w:t>
            </w:r>
          </w:p>
        </w:tc>
        <w:tc>
          <w:tcPr>
            <w:tcW w:w="1201" w:type="dxa"/>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51.3</w:t>
            </w:r>
          </w:p>
        </w:tc>
        <w:tc>
          <w:tcPr>
            <w:tcW w:w="1201" w:type="dxa"/>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51.2</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51.2</w:t>
            </w:r>
          </w:p>
        </w:tc>
        <w:tc>
          <w:tcPr>
            <w:tcW w:w="1201" w:type="dxa"/>
            <w:gridSpan w:val="2"/>
            <w:tcBorders>
              <w:top w:val="nil"/>
              <w:left w:val="nil"/>
              <w:bottom w:val="single" w:sz="8" w:space="0" w:color="auto"/>
              <w:right w:val="nil"/>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51.4</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51.4</w:t>
            </w:r>
          </w:p>
        </w:tc>
        <w:tc>
          <w:tcPr>
            <w:tcW w:w="1120" w:type="dxa"/>
            <w:gridSpan w:val="2"/>
            <w:tcBorders>
              <w:top w:val="nil"/>
              <w:left w:val="nil"/>
              <w:bottom w:val="nil"/>
              <w:right w:val="nil"/>
            </w:tcBorders>
            <w:shd w:val="clear" w:color="000000" w:fill="FFFFFF"/>
            <w:noWrap/>
            <w:vAlign w:val="bottom"/>
            <w:hideMark/>
          </w:tcPr>
          <w:p w:rsidR="00ED7B90" w:rsidRPr="003A4B95" w:rsidRDefault="00ED7B90" w:rsidP="00ED7B90">
            <w:pPr>
              <w:spacing w:before="0" w:after="0"/>
              <w:rPr>
                <w:rFonts w:cs="Times New Roman"/>
                <w:b/>
                <w:bCs/>
                <w:i/>
                <w:iCs/>
                <w:color w:val="000000"/>
                <w:sz w:val="20"/>
                <w:szCs w:val="20"/>
                <w:lang w:eastAsia="en-AU"/>
              </w:rPr>
            </w:pPr>
            <w:r w:rsidRPr="003A4B95">
              <w:rPr>
                <w:rFonts w:cs="Times New Roman"/>
                <w:b/>
                <w:bCs/>
                <w:i/>
                <w:iCs/>
                <w:color w:val="000000"/>
                <w:sz w:val="20"/>
                <w:szCs w:val="20"/>
                <w:lang w:eastAsia="en-AU"/>
              </w:rPr>
              <w:t> </w:t>
            </w:r>
          </w:p>
        </w:tc>
      </w:tr>
      <w:tr w:rsidR="00ED7B90"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ind w:right="79"/>
              <w:rPr>
                <w:rFonts w:cs="Times New Roman"/>
                <w:b/>
                <w:bCs/>
                <w:i/>
                <w:iCs/>
                <w:color w:val="000000"/>
                <w:sz w:val="20"/>
                <w:szCs w:val="20"/>
                <w:lang w:eastAsia="en-AU"/>
              </w:rPr>
            </w:pPr>
            <w:r w:rsidRPr="003A4B95">
              <w:rPr>
                <w:rFonts w:cs="Times New Roman"/>
                <w:b/>
                <w:bCs/>
                <w:i/>
                <w:iCs/>
                <w:color w:val="000000"/>
                <w:sz w:val="20"/>
                <w:szCs w:val="20"/>
                <w:lang w:eastAsia="en-AU"/>
              </w:rPr>
              <w:t xml:space="preserve">Proportion female (%) </w:t>
            </w:r>
          </w:p>
        </w:tc>
        <w:tc>
          <w:tcPr>
            <w:tcW w:w="1201" w:type="dxa"/>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48.7</w:t>
            </w:r>
          </w:p>
        </w:tc>
        <w:tc>
          <w:tcPr>
            <w:tcW w:w="1201" w:type="dxa"/>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48.8</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48.8</w:t>
            </w:r>
          </w:p>
        </w:tc>
        <w:tc>
          <w:tcPr>
            <w:tcW w:w="1201" w:type="dxa"/>
            <w:gridSpan w:val="2"/>
            <w:tcBorders>
              <w:top w:val="nil"/>
              <w:left w:val="nil"/>
              <w:bottom w:val="single" w:sz="8" w:space="0" w:color="auto"/>
              <w:right w:val="nil"/>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48.6</w:t>
            </w:r>
          </w:p>
        </w:tc>
        <w:tc>
          <w:tcPr>
            <w:tcW w:w="1315" w:type="dxa"/>
            <w:gridSpan w:val="2"/>
            <w:tcBorders>
              <w:top w:val="nil"/>
              <w:left w:val="single" w:sz="8" w:space="0" w:color="auto"/>
              <w:bottom w:val="single" w:sz="8" w:space="0" w:color="auto"/>
              <w:right w:val="single" w:sz="8" w:space="0" w:color="auto"/>
            </w:tcBorders>
            <w:shd w:val="clear" w:color="auto" w:fill="auto"/>
            <w:noWrap/>
            <w:vAlign w:val="bottom"/>
            <w:hideMark/>
          </w:tcPr>
          <w:p w:rsidR="00ED7B90" w:rsidRPr="003A4B95" w:rsidRDefault="00ED7B90" w:rsidP="00ED7B90">
            <w:pPr>
              <w:spacing w:before="0" w:after="0"/>
              <w:jc w:val="right"/>
              <w:rPr>
                <w:rFonts w:cs="Times New Roman"/>
                <w:b/>
                <w:bCs/>
                <w:i/>
                <w:iCs/>
                <w:color w:val="000000"/>
                <w:sz w:val="20"/>
                <w:szCs w:val="20"/>
                <w:lang w:eastAsia="en-AU"/>
              </w:rPr>
            </w:pPr>
            <w:r w:rsidRPr="003A4B95">
              <w:rPr>
                <w:rFonts w:cs="Times New Roman"/>
                <w:b/>
                <w:bCs/>
                <w:i/>
                <w:iCs/>
                <w:color w:val="000000"/>
                <w:sz w:val="20"/>
                <w:szCs w:val="20"/>
                <w:lang w:eastAsia="en-AU"/>
              </w:rPr>
              <w:t>48.5</w:t>
            </w:r>
          </w:p>
        </w:tc>
        <w:tc>
          <w:tcPr>
            <w:tcW w:w="1120" w:type="dxa"/>
            <w:gridSpan w:val="2"/>
            <w:tcBorders>
              <w:top w:val="nil"/>
              <w:left w:val="nil"/>
              <w:bottom w:val="nil"/>
              <w:right w:val="nil"/>
            </w:tcBorders>
            <w:shd w:val="clear" w:color="000000" w:fill="FFFFFF"/>
            <w:noWrap/>
            <w:vAlign w:val="bottom"/>
            <w:hideMark/>
          </w:tcPr>
          <w:p w:rsidR="00ED7B90" w:rsidRPr="003A4B95" w:rsidRDefault="00ED7B90" w:rsidP="00ED7B90">
            <w:pPr>
              <w:spacing w:before="0" w:after="0"/>
              <w:rPr>
                <w:rFonts w:cs="Times New Roman"/>
                <w:b/>
                <w:bCs/>
                <w:i/>
                <w:iCs/>
                <w:color w:val="000000"/>
                <w:sz w:val="20"/>
                <w:szCs w:val="20"/>
                <w:lang w:eastAsia="en-AU"/>
              </w:rPr>
            </w:pPr>
            <w:r w:rsidRPr="003A4B95">
              <w:rPr>
                <w:rFonts w:cs="Times New Roman"/>
                <w:b/>
                <w:bCs/>
                <w:i/>
                <w:iCs/>
                <w:color w:val="000000"/>
                <w:sz w:val="20"/>
                <w:szCs w:val="20"/>
                <w:lang w:eastAsia="en-AU"/>
              </w:rPr>
              <w:t> </w:t>
            </w:r>
          </w:p>
        </w:tc>
      </w:tr>
      <w:tr w:rsidR="00ED7B90" w:rsidRPr="003A4B95" w:rsidTr="00ED7B90">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auto" w:fill="auto"/>
            <w:noWrap/>
            <w:vAlign w:val="bottom"/>
          </w:tcPr>
          <w:p w:rsidR="00ED7B90" w:rsidRPr="003A4B95" w:rsidRDefault="00ED7B90" w:rsidP="00ED7B90">
            <w:pPr>
              <w:spacing w:before="0" w:after="0"/>
              <w:ind w:right="79"/>
              <w:rPr>
                <w:rFonts w:cs="Times New Roman"/>
                <w:color w:val="000000"/>
                <w:lang w:eastAsia="en-AU"/>
              </w:rPr>
            </w:pPr>
          </w:p>
        </w:tc>
        <w:tc>
          <w:tcPr>
            <w:tcW w:w="1201" w:type="dxa"/>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p>
        </w:tc>
        <w:tc>
          <w:tcPr>
            <w:tcW w:w="1201" w:type="dxa"/>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p>
        </w:tc>
        <w:tc>
          <w:tcPr>
            <w:tcW w:w="1201" w:type="dxa"/>
            <w:gridSpan w:val="2"/>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p>
        </w:tc>
        <w:tc>
          <w:tcPr>
            <w:tcW w:w="1201" w:type="dxa"/>
            <w:gridSpan w:val="2"/>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rPr>
                <w:rFonts w:cs="Times New Roman"/>
                <w:color w:val="000000"/>
                <w:lang w:eastAsia="en-AU"/>
              </w:rPr>
            </w:pPr>
          </w:p>
        </w:tc>
        <w:tc>
          <w:tcPr>
            <w:tcW w:w="1315" w:type="dxa"/>
            <w:gridSpan w:val="2"/>
            <w:tcBorders>
              <w:top w:val="nil"/>
              <w:left w:val="nil"/>
              <w:bottom w:val="single" w:sz="8" w:space="0" w:color="auto"/>
              <w:right w:val="single" w:sz="8" w:space="0" w:color="auto"/>
            </w:tcBorders>
            <w:shd w:val="clear" w:color="auto" w:fill="auto"/>
            <w:noWrap/>
            <w:vAlign w:val="bottom"/>
          </w:tcPr>
          <w:p w:rsidR="00ED7B90" w:rsidRPr="003A4B95" w:rsidRDefault="00ED7B90" w:rsidP="00ED7B90">
            <w:pPr>
              <w:spacing w:before="0" w:after="0"/>
              <w:jc w:val="right"/>
              <w:rPr>
                <w:rFonts w:cs="Times New Roman"/>
                <w:color w:val="000000"/>
                <w:sz w:val="20"/>
                <w:szCs w:val="20"/>
                <w:lang w:eastAsia="en-AU"/>
              </w:rPr>
            </w:pPr>
          </w:p>
        </w:tc>
        <w:tc>
          <w:tcPr>
            <w:tcW w:w="1120" w:type="dxa"/>
            <w:gridSpan w:val="2"/>
            <w:tcBorders>
              <w:top w:val="nil"/>
              <w:left w:val="nil"/>
              <w:bottom w:val="nil"/>
              <w:right w:val="nil"/>
            </w:tcBorders>
            <w:shd w:val="clear" w:color="000000" w:fill="FFFFFF"/>
            <w:noWrap/>
            <w:vAlign w:val="bottom"/>
            <w:hideMark/>
          </w:tcPr>
          <w:p w:rsidR="00ED7B90" w:rsidRPr="003A4B95" w:rsidRDefault="00ED7B90" w:rsidP="00ED7B90">
            <w:pPr>
              <w:spacing w:before="0" w:after="0"/>
              <w:rPr>
                <w:rFonts w:cs="Times New Roman"/>
                <w:color w:val="000000"/>
                <w:sz w:val="20"/>
                <w:szCs w:val="20"/>
                <w:lang w:eastAsia="en-AU"/>
              </w:rPr>
            </w:pPr>
            <w:r w:rsidRPr="003A4B95">
              <w:rPr>
                <w:rFonts w:cs="Times New Roman"/>
                <w:color w:val="000000"/>
                <w:sz w:val="20"/>
                <w:szCs w:val="20"/>
                <w:lang w:eastAsia="en-AU"/>
              </w:rPr>
              <w:t> </w:t>
            </w:r>
          </w:p>
        </w:tc>
      </w:tr>
      <w:tr w:rsidR="00ED7B90" w:rsidRPr="003A4B95" w:rsidTr="003A4B95">
        <w:trPr>
          <w:gridAfter w:val="3"/>
          <w:wAfter w:w="3256" w:type="dxa"/>
          <w:trHeight w:val="300"/>
        </w:trPr>
        <w:tc>
          <w:tcPr>
            <w:tcW w:w="3527" w:type="dxa"/>
            <w:tcBorders>
              <w:top w:val="nil"/>
              <w:left w:val="single" w:sz="8" w:space="0" w:color="auto"/>
              <w:bottom w:val="single" w:sz="8" w:space="0" w:color="auto"/>
              <w:right w:val="single" w:sz="8" w:space="0" w:color="auto"/>
            </w:tcBorders>
            <w:shd w:val="clear" w:color="000000" w:fill="8DB3E2"/>
            <w:noWrap/>
            <w:vAlign w:val="bottom"/>
            <w:hideMark/>
          </w:tcPr>
          <w:p w:rsidR="00ED7B90" w:rsidRPr="003A4B95" w:rsidRDefault="00ED7B90" w:rsidP="00ED7B90">
            <w:pPr>
              <w:spacing w:before="0" w:after="0"/>
              <w:ind w:right="79"/>
              <w:rPr>
                <w:rFonts w:cs="Times New Roman"/>
                <w:b/>
                <w:bCs/>
                <w:color w:val="000000"/>
                <w:sz w:val="20"/>
                <w:szCs w:val="20"/>
                <w:lang w:eastAsia="en-AU"/>
              </w:rPr>
            </w:pPr>
            <w:r w:rsidRPr="003A4B95">
              <w:rPr>
                <w:rFonts w:cs="Times New Roman"/>
                <w:b/>
                <w:bCs/>
                <w:color w:val="000000"/>
                <w:sz w:val="20"/>
                <w:szCs w:val="20"/>
                <w:lang w:eastAsia="en-AU"/>
              </w:rPr>
              <w:t>Total all schools</w:t>
            </w:r>
          </w:p>
        </w:tc>
        <w:tc>
          <w:tcPr>
            <w:tcW w:w="1201" w:type="dxa"/>
            <w:tcBorders>
              <w:top w:val="nil"/>
              <w:left w:val="nil"/>
              <w:bottom w:val="single" w:sz="8" w:space="0" w:color="auto"/>
              <w:right w:val="single" w:sz="8" w:space="0" w:color="auto"/>
            </w:tcBorders>
            <w:shd w:val="clear" w:color="000000" w:fill="8DB3E2"/>
            <w:noWrap/>
            <w:vAlign w:val="bottom"/>
            <w:hideMark/>
          </w:tcPr>
          <w:p w:rsidR="00ED7B90" w:rsidRPr="003A4B95" w:rsidRDefault="00ED7B90" w:rsidP="00ED7B90">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41,047</w:t>
            </w:r>
          </w:p>
        </w:tc>
        <w:tc>
          <w:tcPr>
            <w:tcW w:w="1201" w:type="dxa"/>
            <w:tcBorders>
              <w:top w:val="nil"/>
              <w:left w:val="nil"/>
              <w:bottom w:val="single" w:sz="8" w:space="0" w:color="auto"/>
              <w:right w:val="single" w:sz="8" w:space="0" w:color="auto"/>
            </w:tcBorders>
            <w:shd w:val="clear" w:color="000000" w:fill="8DB3E2"/>
            <w:noWrap/>
            <w:vAlign w:val="bottom"/>
            <w:hideMark/>
          </w:tcPr>
          <w:p w:rsidR="00ED7B90" w:rsidRPr="003A4B95" w:rsidRDefault="00ED7B90" w:rsidP="00ED7B90">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42,236</w:t>
            </w:r>
          </w:p>
        </w:tc>
        <w:tc>
          <w:tcPr>
            <w:tcW w:w="1201" w:type="dxa"/>
            <w:gridSpan w:val="2"/>
            <w:tcBorders>
              <w:top w:val="nil"/>
              <w:left w:val="nil"/>
              <w:bottom w:val="single" w:sz="8" w:space="0" w:color="auto"/>
              <w:right w:val="single" w:sz="8" w:space="0" w:color="auto"/>
            </w:tcBorders>
            <w:shd w:val="clear" w:color="000000" w:fill="8DB3E2"/>
            <w:noWrap/>
            <w:vAlign w:val="bottom"/>
            <w:hideMark/>
          </w:tcPr>
          <w:p w:rsidR="00ED7B90" w:rsidRPr="003A4B95" w:rsidRDefault="00ED7B90" w:rsidP="00ED7B90">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43,516</w:t>
            </w:r>
          </w:p>
        </w:tc>
        <w:tc>
          <w:tcPr>
            <w:tcW w:w="1201" w:type="dxa"/>
            <w:gridSpan w:val="2"/>
            <w:tcBorders>
              <w:top w:val="nil"/>
              <w:left w:val="nil"/>
              <w:bottom w:val="single" w:sz="8" w:space="0" w:color="auto"/>
              <w:right w:val="nil"/>
            </w:tcBorders>
            <w:shd w:val="clear" w:color="000000" w:fill="8DB3E2"/>
            <w:noWrap/>
            <w:vAlign w:val="bottom"/>
            <w:hideMark/>
          </w:tcPr>
          <w:p w:rsidR="00ED7B90" w:rsidRPr="003A4B95" w:rsidRDefault="00ED7B90" w:rsidP="00ED7B90">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44,917</w:t>
            </w:r>
          </w:p>
        </w:tc>
        <w:tc>
          <w:tcPr>
            <w:tcW w:w="1315" w:type="dxa"/>
            <w:gridSpan w:val="2"/>
            <w:tcBorders>
              <w:top w:val="nil"/>
              <w:left w:val="single" w:sz="8" w:space="0" w:color="auto"/>
              <w:bottom w:val="single" w:sz="8" w:space="0" w:color="auto"/>
              <w:right w:val="single" w:sz="8" w:space="0" w:color="auto"/>
            </w:tcBorders>
            <w:shd w:val="clear" w:color="000000" w:fill="8DB4E2"/>
            <w:noWrap/>
            <w:vAlign w:val="bottom"/>
            <w:hideMark/>
          </w:tcPr>
          <w:p w:rsidR="00ED7B90" w:rsidRPr="003A4B95" w:rsidRDefault="00ED7B90" w:rsidP="00ED7B90">
            <w:pPr>
              <w:spacing w:before="0" w:after="0"/>
              <w:jc w:val="right"/>
              <w:rPr>
                <w:rFonts w:cs="Times New Roman"/>
                <w:b/>
                <w:bCs/>
                <w:color w:val="000000"/>
                <w:sz w:val="20"/>
                <w:szCs w:val="20"/>
                <w:lang w:eastAsia="en-AU"/>
              </w:rPr>
            </w:pPr>
            <w:r w:rsidRPr="003A4B95">
              <w:rPr>
                <w:rFonts w:cs="Times New Roman"/>
                <w:b/>
                <w:bCs/>
                <w:color w:val="000000"/>
                <w:sz w:val="20"/>
                <w:szCs w:val="20"/>
                <w:lang w:eastAsia="en-AU"/>
              </w:rPr>
              <w:t>46,5</w:t>
            </w:r>
            <w:r>
              <w:rPr>
                <w:rFonts w:cs="Times New Roman"/>
                <w:b/>
                <w:bCs/>
                <w:color w:val="000000"/>
                <w:sz w:val="20"/>
                <w:szCs w:val="20"/>
                <w:lang w:eastAsia="en-AU"/>
              </w:rPr>
              <w:t>66</w:t>
            </w:r>
          </w:p>
        </w:tc>
        <w:tc>
          <w:tcPr>
            <w:tcW w:w="1120" w:type="dxa"/>
            <w:gridSpan w:val="2"/>
            <w:tcBorders>
              <w:top w:val="nil"/>
              <w:left w:val="nil"/>
              <w:bottom w:val="nil"/>
              <w:right w:val="nil"/>
            </w:tcBorders>
            <w:shd w:val="clear" w:color="000000" w:fill="FFFFFF"/>
            <w:noWrap/>
            <w:vAlign w:val="bottom"/>
            <w:hideMark/>
          </w:tcPr>
          <w:p w:rsidR="00ED7B90" w:rsidRPr="003A4B95" w:rsidRDefault="00ED7B90" w:rsidP="00ED7B90">
            <w:pPr>
              <w:spacing w:before="0" w:after="0"/>
              <w:rPr>
                <w:rFonts w:cs="Times New Roman"/>
                <w:b/>
                <w:bCs/>
                <w:color w:val="000000"/>
                <w:sz w:val="20"/>
                <w:szCs w:val="20"/>
                <w:lang w:eastAsia="en-AU"/>
              </w:rPr>
            </w:pPr>
            <w:r w:rsidRPr="003A4B95">
              <w:rPr>
                <w:rFonts w:cs="Times New Roman"/>
                <w:b/>
                <w:bCs/>
                <w:color w:val="000000"/>
                <w:sz w:val="20"/>
                <w:szCs w:val="20"/>
                <w:lang w:eastAsia="en-AU"/>
              </w:rPr>
              <w:t> </w:t>
            </w:r>
          </w:p>
        </w:tc>
      </w:tr>
    </w:tbl>
    <w:p w:rsidR="003A4B95" w:rsidRDefault="003A4B95" w:rsidP="009E6B59">
      <w:pPr>
        <w:pStyle w:val="NoSpacing"/>
        <w:tabs>
          <w:tab w:val="left" w:pos="284"/>
        </w:tabs>
        <w:rPr>
          <w:sz w:val="12"/>
          <w:szCs w:val="12"/>
          <w:highlight w:val="yellow"/>
        </w:rPr>
      </w:pPr>
    </w:p>
    <w:p w:rsidR="003A4B95" w:rsidRDefault="003A4B95" w:rsidP="009E6B59">
      <w:pPr>
        <w:pStyle w:val="NoSpacing"/>
        <w:tabs>
          <w:tab w:val="left" w:pos="284"/>
        </w:tabs>
        <w:rPr>
          <w:sz w:val="12"/>
          <w:szCs w:val="12"/>
          <w:highlight w:val="yellow"/>
        </w:rPr>
      </w:pPr>
      <w:r w:rsidRPr="003A4B95">
        <w:rPr>
          <w:rFonts w:cs="Times New Roman"/>
          <w:color w:val="000000"/>
          <w:sz w:val="14"/>
          <w:szCs w:val="14"/>
          <w:lang w:eastAsia="en-AU"/>
        </w:rPr>
        <w:t>1 Includes a small number of students who attended more than one school.</w:t>
      </w:r>
    </w:p>
    <w:p w:rsidR="003A4B95" w:rsidRDefault="003A4B95" w:rsidP="009E6B59">
      <w:pPr>
        <w:pStyle w:val="NoSpacing"/>
        <w:tabs>
          <w:tab w:val="left" w:pos="284"/>
        </w:tabs>
        <w:rPr>
          <w:sz w:val="12"/>
          <w:szCs w:val="12"/>
          <w:highlight w:val="yellow"/>
        </w:rPr>
      </w:pPr>
      <w:r w:rsidRPr="003A4B95">
        <w:rPr>
          <w:rFonts w:cs="Times New Roman"/>
          <w:color w:val="000000"/>
          <w:sz w:val="14"/>
          <w:szCs w:val="14"/>
          <w:lang w:eastAsia="en-AU"/>
        </w:rPr>
        <w:t>2 Includes students from specialist schools.</w:t>
      </w:r>
    </w:p>
    <w:p w:rsidR="003A4B95" w:rsidRDefault="003A4B95" w:rsidP="009E6B59">
      <w:pPr>
        <w:pStyle w:val="NoSpacing"/>
        <w:tabs>
          <w:tab w:val="left" w:pos="284"/>
        </w:tabs>
        <w:rPr>
          <w:sz w:val="12"/>
          <w:szCs w:val="12"/>
          <w:highlight w:val="yellow"/>
        </w:rPr>
      </w:pPr>
      <w:r w:rsidRPr="003A4B95">
        <w:rPr>
          <w:rFonts w:cs="Times New Roman"/>
          <w:color w:val="000000"/>
          <w:sz w:val="14"/>
          <w:szCs w:val="14"/>
          <w:lang w:eastAsia="en-AU"/>
        </w:rPr>
        <w:t>3 Includes students reported as Indeterminate/Intersex/Unspecified. Small random adjustments have been made to the male/female cell values to prevent release of identifiable Indeterminate/Intersex/Unspecified statistics.</w:t>
      </w:r>
      <w:r w:rsidR="00ED7B90">
        <w:rPr>
          <w:rFonts w:cs="Times New Roman"/>
          <w:color w:val="000000"/>
          <w:sz w:val="14"/>
          <w:szCs w:val="14"/>
          <w:lang w:eastAsia="en-AU"/>
        </w:rPr>
        <w:t xml:space="preserve"> </w:t>
      </w:r>
      <w:r w:rsidR="00F94B96">
        <w:rPr>
          <w:rFonts w:cs="Times New Roman"/>
          <w:color w:val="000000"/>
          <w:sz w:val="14"/>
          <w:szCs w:val="14"/>
          <w:lang w:eastAsia="en-AU"/>
        </w:rPr>
        <w:t xml:space="preserve">As a result, </w:t>
      </w:r>
      <w:r w:rsidR="00F94B96" w:rsidRPr="00F94B96">
        <w:rPr>
          <w:rFonts w:cs="Times New Roman"/>
          <w:color w:val="000000"/>
          <w:sz w:val="14"/>
          <w:szCs w:val="14"/>
          <w:lang w:eastAsia="en-AU"/>
        </w:rPr>
        <w:t xml:space="preserve">adding up </w:t>
      </w:r>
      <w:r w:rsidR="00F94B96">
        <w:rPr>
          <w:rFonts w:cs="Times New Roman"/>
          <w:color w:val="000000"/>
          <w:sz w:val="14"/>
          <w:szCs w:val="14"/>
          <w:lang w:eastAsia="en-AU"/>
        </w:rPr>
        <w:t xml:space="preserve">column </w:t>
      </w:r>
      <w:r w:rsidR="00F94B96" w:rsidRPr="00F94B96">
        <w:rPr>
          <w:rFonts w:cs="Times New Roman"/>
          <w:color w:val="000000"/>
          <w:sz w:val="14"/>
          <w:szCs w:val="14"/>
          <w:lang w:eastAsia="en-AU"/>
        </w:rPr>
        <w:t>cell values to derive a total will not necessarily give the same result as published</w:t>
      </w:r>
      <w:r w:rsidR="00F94B96">
        <w:rPr>
          <w:rFonts w:cs="Times New Roman"/>
          <w:color w:val="000000"/>
          <w:sz w:val="14"/>
          <w:szCs w:val="14"/>
          <w:lang w:eastAsia="en-AU"/>
        </w:rPr>
        <w:t xml:space="preserve"> overall</w:t>
      </w:r>
      <w:r w:rsidR="00F94B96" w:rsidRPr="00F94B96">
        <w:rPr>
          <w:rFonts w:cs="Times New Roman"/>
          <w:color w:val="000000"/>
          <w:sz w:val="14"/>
          <w:szCs w:val="14"/>
          <w:lang w:eastAsia="en-AU"/>
        </w:rPr>
        <w:t xml:space="preserve"> total</w:t>
      </w:r>
      <w:r w:rsidR="00F94B96">
        <w:rPr>
          <w:rFonts w:cs="Times New Roman"/>
          <w:color w:val="000000"/>
          <w:sz w:val="14"/>
          <w:szCs w:val="14"/>
          <w:lang w:eastAsia="en-AU"/>
        </w:rPr>
        <w:t>.</w:t>
      </w:r>
    </w:p>
    <w:p w:rsidR="003A4B95" w:rsidRDefault="003A4B95" w:rsidP="009E6B59">
      <w:pPr>
        <w:pStyle w:val="NoSpacing"/>
        <w:tabs>
          <w:tab w:val="left" w:pos="284"/>
        </w:tabs>
        <w:rPr>
          <w:sz w:val="12"/>
          <w:szCs w:val="12"/>
          <w:highlight w:val="yellow"/>
        </w:rPr>
      </w:pPr>
    </w:p>
    <w:p w:rsidR="003A4B95" w:rsidRDefault="003A4B95" w:rsidP="009E6B59">
      <w:pPr>
        <w:pStyle w:val="NoSpacing"/>
        <w:tabs>
          <w:tab w:val="left" w:pos="284"/>
        </w:tabs>
        <w:rPr>
          <w:sz w:val="12"/>
          <w:szCs w:val="12"/>
          <w:highlight w:val="yellow"/>
        </w:rPr>
      </w:pPr>
    </w:p>
    <w:p w:rsidR="003A4B95" w:rsidRPr="009E6B59" w:rsidRDefault="003A4B95" w:rsidP="009E6B59">
      <w:pPr>
        <w:pStyle w:val="NoSpacing"/>
        <w:tabs>
          <w:tab w:val="left" w:pos="284"/>
        </w:tabs>
        <w:rPr>
          <w:sz w:val="12"/>
          <w:szCs w:val="12"/>
          <w:highlight w:val="yellow"/>
        </w:rPr>
      </w:pPr>
    </w:p>
    <w:p w:rsidR="00105F1A" w:rsidRDefault="00105F1A">
      <w:pPr>
        <w:spacing w:before="0" w:after="0"/>
      </w:pPr>
      <w:r>
        <w:br w:type="page"/>
      </w:r>
    </w:p>
    <w:p w:rsidR="00E2392D" w:rsidRDefault="00E2392D">
      <w:pPr>
        <w:spacing w:before="0" w:after="0"/>
      </w:pPr>
    </w:p>
    <w:p w:rsidR="00E2392D" w:rsidRDefault="00E2392D">
      <w:pPr>
        <w:spacing w:before="0" w:after="0"/>
        <w:rPr>
          <w:rFonts w:cs="Times New Roman"/>
          <w:color w:val="000000"/>
          <w:vertAlign w:val="superscript"/>
          <w:lang w:eastAsia="en-AU"/>
        </w:rPr>
      </w:pPr>
      <w:r w:rsidRPr="00E2392D">
        <w:rPr>
          <w:rFonts w:cs="Times New Roman"/>
          <w:b/>
          <w:bCs/>
          <w:color w:val="000000"/>
          <w:lang w:eastAsia="en-AU"/>
        </w:rPr>
        <w:t xml:space="preserve">Table </w:t>
      </w:r>
      <w:r>
        <w:rPr>
          <w:rFonts w:cs="Times New Roman"/>
          <w:b/>
          <w:bCs/>
          <w:color w:val="000000"/>
          <w:lang w:eastAsia="en-AU"/>
        </w:rPr>
        <w:t>5</w:t>
      </w:r>
      <w:r w:rsidRPr="00E2392D">
        <w:rPr>
          <w:rFonts w:cs="Times New Roman"/>
          <w:b/>
          <w:bCs/>
          <w:color w:val="000000"/>
          <w:lang w:eastAsia="en-AU"/>
        </w:rPr>
        <w:t xml:space="preserve">: Number and proportion of enrolments by level of schooling and gender, 2017 </w:t>
      </w:r>
      <w:r w:rsidRPr="00E2392D">
        <w:rPr>
          <w:rFonts w:cs="Times New Roman"/>
          <w:color w:val="000000"/>
          <w:vertAlign w:val="superscript"/>
          <w:lang w:eastAsia="en-AU"/>
        </w:rPr>
        <w:t>1</w:t>
      </w:r>
      <w:r w:rsidRPr="00E2392D">
        <w:rPr>
          <w:rFonts w:cs="Times New Roman"/>
          <w:b/>
          <w:bCs/>
          <w:color w:val="000000"/>
          <w:vertAlign w:val="superscript"/>
          <w:lang w:eastAsia="en-AU"/>
        </w:rPr>
        <w:t xml:space="preserve">, </w:t>
      </w:r>
      <w:r w:rsidRPr="00E2392D">
        <w:rPr>
          <w:rFonts w:cs="Times New Roman"/>
          <w:color w:val="000000"/>
          <w:vertAlign w:val="superscript"/>
          <w:lang w:eastAsia="en-AU"/>
        </w:rPr>
        <w:t>2</w:t>
      </w:r>
      <w:proofErr w:type="gramStart"/>
      <w:r w:rsidRPr="00E2392D">
        <w:rPr>
          <w:rFonts w:cs="Times New Roman"/>
          <w:color w:val="000000"/>
          <w:vertAlign w:val="superscript"/>
          <w:lang w:eastAsia="en-AU"/>
        </w:rPr>
        <w:t>,3</w:t>
      </w:r>
      <w:proofErr w:type="gramEnd"/>
    </w:p>
    <w:p w:rsidR="00E2392D" w:rsidRDefault="00E2392D">
      <w:pPr>
        <w:spacing w:before="0" w:after="0"/>
      </w:pPr>
    </w:p>
    <w:p w:rsidR="00E2392D" w:rsidRDefault="00E2392D">
      <w:pPr>
        <w:spacing w:before="0" w:after="0"/>
        <w:rPr>
          <w:rFonts w:cs="Times New Roman"/>
          <w:color w:val="000000"/>
          <w:lang w:eastAsia="en-AU"/>
        </w:rPr>
      </w:pPr>
      <w:r w:rsidRPr="00E2392D">
        <w:rPr>
          <w:rFonts w:cs="Times New Roman"/>
          <w:color w:val="000000"/>
          <w:lang w:eastAsia="en-AU"/>
        </w:rPr>
        <w:t>There were proportionally more male than female students in all schooling sector</w:t>
      </w:r>
      <w:r>
        <w:rPr>
          <w:rFonts w:cs="Times New Roman"/>
          <w:color w:val="000000"/>
          <w:lang w:eastAsia="en-AU"/>
        </w:rPr>
        <w:t>s</w:t>
      </w:r>
    </w:p>
    <w:tbl>
      <w:tblPr>
        <w:tblW w:w="9360" w:type="dxa"/>
        <w:tblInd w:w="-20" w:type="dxa"/>
        <w:tblLook w:val="04A0" w:firstRow="1" w:lastRow="0" w:firstColumn="1" w:lastColumn="0" w:noHBand="0" w:noVBand="1"/>
      </w:tblPr>
      <w:tblGrid>
        <w:gridCol w:w="3801"/>
        <w:gridCol w:w="1853"/>
        <w:gridCol w:w="1853"/>
        <w:gridCol w:w="1853"/>
      </w:tblGrid>
      <w:tr w:rsidR="00E2392D" w:rsidRPr="00E2392D" w:rsidTr="00E2392D">
        <w:trPr>
          <w:trHeight w:val="540"/>
        </w:trPr>
        <w:tc>
          <w:tcPr>
            <w:tcW w:w="3801"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E2392D" w:rsidRPr="00E2392D" w:rsidRDefault="00E2392D" w:rsidP="00E2392D">
            <w:pPr>
              <w:spacing w:before="0" w:after="0"/>
              <w:rPr>
                <w:rFonts w:cs="Times New Roman"/>
                <w:b/>
                <w:bCs/>
                <w:color w:val="000000"/>
                <w:sz w:val="20"/>
                <w:szCs w:val="20"/>
                <w:lang w:eastAsia="en-AU"/>
              </w:rPr>
            </w:pPr>
            <w:r w:rsidRPr="00E2392D">
              <w:rPr>
                <w:rFonts w:cs="Times New Roman"/>
                <w:b/>
                <w:bCs/>
                <w:color w:val="000000"/>
                <w:sz w:val="20"/>
                <w:szCs w:val="20"/>
                <w:lang w:eastAsia="en-AU"/>
              </w:rPr>
              <w:t xml:space="preserve">Level of schooling </w:t>
            </w:r>
          </w:p>
        </w:tc>
        <w:tc>
          <w:tcPr>
            <w:tcW w:w="1853" w:type="dxa"/>
            <w:tcBorders>
              <w:top w:val="single" w:sz="8" w:space="0" w:color="auto"/>
              <w:left w:val="nil"/>
              <w:bottom w:val="single" w:sz="8" w:space="0" w:color="auto"/>
              <w:right w:val="single" w:sz="8" w:space="0" w:color="auto"/>
            </w:tcBorders>
            <w:shd w:val="clear" w:color="000000" w:fill="DBE5F1"/>
            <w:noWrap/>
            <w:vAlign w:val="bottom"/>
            <w:hideMark/>
          </w:tcPr>
          <w:p w:rsidR="00E2392D" w:rsidRPr="00E2392D" w:rsidRDefault="00E2392D" w:rsidP="00E2392D">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Males</w:t>
            </w:r>
          </w:p>
        </w:tc>
        <w:tc>
          <w:tcPr>
            <w:tcW w:w="1853" w:type="dxa"/>
            <w:tcBorders>
              <w:top w:val="single" w:sz="8" w:space="0" w:color="auto"/>
              <w:left w:val="nil"/>
              <w:bottom w:val="single" w:sz="8" w:space="0" w:color="auto"/>
              <w:right w:val="single" w:sz="8" w:space="0" w:color="auto"/>
            </w:tcBorders>
            <w:shd w:val="clear" w:color="000000" w:fill="DBE5F1"/>
            <w:noWrap/>
            <w:vAlign w:val="bottom"/>
            <w:hideMark/>
          </w:tcPr>
          <w:p w:rsidR="00E2392D" w:rsidRPr="00E2392D" w:rsidRDefault="00E2392D" w:rsidP="00E2392D">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Females</w:t>
            </w:r>
          </w:p>
        </w:tc>
        <w:tc>
          <w:tcPr>
            <w:tcW w:w="1853" w:type="dxa"/>
            <w:tcBorders>
              <w:top w:val="single" w:sz="8" w:space="0" w:color="auto"/>
              <w:left w:val="nil"/>
              <w:bottom w:val="single" w:sz="8" w:space="0" w:color="auto"/>
              <w:right w:val="single" w:sz="8" w:space="0" w:color="auto"/>
            </w:tcBorders>
            <w:shd w:val="clear" w:color="000000" w:fill="DBE5F1"/>
            <w:vAlign w:val="bottom"/>
            <w:hideMark/>
          </w:tcPr>
          <w:p w:rsidR="00E2392D" w:rsidRPr="00E2392D" w:rsidRDefault="00E2392D" w:rsidP="00E2392D">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Total Persons</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b/>
                <w:bCs/>
                <w:color w:val="000000"/>
                <w:sz w:val="20"/>
                <w:szCs w:val="20"/>
                <w:lang w:eastAsia="en-AU"/>
              </w:rPr>
            </w:pPr>
            <w:r w:rsidRPr="00E2392D">
              <w:rPr>
                <w:rFonts w:cs="Times New Roman"/>
                <w:b/>
                <w:bCs/>
                <w:color w:val="000000"/>
                <w:sz w:val="20"/>
                <w:szCs w:val="20"/>
                <w:lang w:eastAsia="en-AU"/>
              </w:rPr>
              <w:t xml:space="preserve">Primary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Preschool</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2,421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2,256</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4,677</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Kindergarten</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2,036</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1,935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3,971</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2,044</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1,865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3,909</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2</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1,948</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1,831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3,779</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3</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1,850</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1,635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3,485</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4</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1,66</w:t>
            </w:r>
            <w:r w:rsidR="00F94B96">
              <w:rPr>
                <w:rFonts w:cs="Times New Roman"/>
                <w:color w:val="000000"/>
                <w:sz w:val="20"/>
                <w:szCs w:val="20"/>
                <w:lang w:eastAsia="en-AU"/>
              </w:rPr>
              <w:t>3</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1,62</w:t>
            </w:r>
            <w:r w:rsidR="00F94B96">
              <w:rPr>
                <w:rFonts w:cs="Times New Roman"/>
                <w:color w:val="000000"/>
                <w:sz w:val="20"/>
                <w:szCs w:val="20"/>
                <w:lang w:eastAsia="en-AU"/>
              </w:rPr>
              <w:t>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3,28</w:t>
            </w:r>
            <w:r w:rsidR="00F94B96">
              <w:rPr>
                <w:rFonts w:cs="Times New Roman"/>
                <w:color w:val="000000"/>
                <w:sz w:val="20"/>
                <w:szCs w:val="20"/>
                <w:lang w:eastAsia="en-AU"/>
              </w:rPr>
              <w:t>8</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1,73</w:t>
            </w:r>
            <w:r w:rsidR="00F94B96">
              <w:rPr>
                <w:rFonts w:cs="Times New Roman"/>
                <w:color w:val="000000"/>
                <w:sz w:val="20"/>
                <w:szCs w:val="20"/>
                <w:lang w:eastAsia="en-AU"/>
              </w:rPr>
              <w:t>3</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1,536</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3,26</w:t>
            </w:r>
            <w:r w:rsidR="00F94B96">
              <w:rPr>
                <w:rFonts w:cs="Times New Roman"/>
                <w:color w:val="000000"/>
                <w:sz w:val="20"/>
                <w:szCs w:val="20"/>
                <w:lang w:eastAsia="en-AU"/>
              </w:rPr>
              <w:t>9</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6</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1,599</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1,555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3,154</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000000" w:fill="DBE5F1"/>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Subtotal primary</w:t>
            </w:r>
          </w:p>
        </w:tc>
        <w:tc>
          <w:tcPr>
            <w:tcW w:w="1853" w:type="dxa"/>
            <w:tcBorders>
              <w:top w:val="nil"/>
              <w:left w:val="nil"/>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15,29</w:t>
            </w:r>
            <w:r w:rsidR="00F94B96">
              <w:rPr>
                <w:rFonts w:cs="Times New Roman"/>
                <w:color w:val="000000"/>
                <w:sz w:val="20"/>
                <w:szCs w:val="20"/>
                <w:lang w:eastAsia="en-AU"/>
              </w:rPr>
              <w:t>4</w:t>
            </w:r>
          </w:p>
        </w:tc>
        <w:tc>
          <w:tcPr>
            <w:tcW w:w="1853" w:type="dxa"/>
            <w:tcBorders>
              <w:top w:val="nil"/>
              <w:left w:val="nil"/>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14,23</w:t>
            </w:r>
            <w:r w:rsidR="00F94B96">
              <w:rPr>
                <w:rFonts w:cs="Times New Roman"/>
                <w:color w:val="000000"/>
                <w:sz w:val="20"/>
                <w:szCs w:val="20"/>
                <w:lang w:eastAsia="en-AU"/>
              </w:rPr>
              <w:t>8</w:t>
            </w:r>
          </w:p>
        </w:tc>
        <w:tc>
          <w:tcPr>
            <w:tcW w:w="1853" w:type="dxa"/>
            <w:tcBorders>
              <w:top w:val="nil"/>
              <w:left w:val="nil"/>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29,5</w:t>
            </w:r>
            <w:r w:rsidR="00F94B96">
              <w:rPr>
                <w:rFonts w:cs="Times New Roman"/>
                <w:color w:val="000000"/>
                <w:sz w:val="20"/>
                <w:szCs w:val="20"/>
                <w:lang w:eastAsia="en-AU"/>
              </w:rPr>
              <w:t>32</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vAlign w:val="bottom"/>
            <w:hideMark/>
          </w:tcPr>
          <w:p w:rsidR="00E2392D" w:rsidRPr="00E2392D" w:rsidRDefault="00E2392D" w:rsidP="00E2392D">
            <w:pPr>
              <w:spacing w:before="0" w:after="0"/>
              <w:rPr>
                <w:rFonts w:cs="Times New Roman"/>
                <w:b/>
                <w:bCs/>
                <w:color w:val="000000"/>
                <w:sz w:val="20"/>
                <w:szCs w:val="20"/>
                <w:lang w:eastAsia="en-AU"/>
              </w:rPr>
            </w:pPr>
            <w:r w:rsidRPr="00E2392D">
              <w:rPr>
                <w:rFonts w:cs="Times New Roman"/>
                <w:b/>
                <w:bCs/>
                <w:color w:val="000000"/>
                <w:sz w:val="20"/>
                <w:szCs w:val="20"/>
                <w:lang w:eastAsia="en-AU"/>
              </w:rPr>
              <w:t xml:space="preserve">High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7</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1,421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1,276</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2,697</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8</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1,43</w:t>
            </w:r>
            <w:r w:rsidR="00F94B96">
              <w:rPr>
                <w:rFonts w:cs="Times New Roman"/>
                <w:color w:val="000000"/>
                <w:sz w:val="20"/>
                <w:szCs w:val="20"/>
                <w:lang w:eastAsia="en-AU"/>
              </w:rPr>
              <w:t>7</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w:t>
            </w:r>
            <w:r w:rsidR="00F94B96">
              <w:rPr>
                <w:rFonts w:cs="Times New Roman"/>
                <w:color w:val="000000"/>
                <w:sz w:val="20"/>
                <w:szCs w:val="20"/>
                <w:lang w:eastAsia="en-AU"/>
              </w:rPr>
              <w:t>300</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2,73</w:t>
            </w:r>
            <w:r w:rsidR="00F94B96">
              <w:rPr>
                <w:rFonts w:cs="Times New Roman"/>
                <w:color w:val="000000"/>
                <w:sz w:val="20"/>
                <w:szCs w:val="20"/>
                <w:lang w:eastAsia="en-AU"/>
              </w:rPr>
              <w:t>7</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9</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1,3</w:t>
            </w:r>
            <w:r w:rsidR="00F94B96">
              <w:rPr>
                <w:rFonts w:cs="Times New Roman"/>
                <w:color w:val="000000"/>
                <w:sz w:val="20"/>
                <w:szCs w:val="20"/>
                <w:lang w:eastAsia="en-AU"/>
              </w:rPr>
              <w:t>20</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1,264</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2,58</w:t>
            </w:r>
            <w:r w:rsidR="00F94B96">
              <w:rPr>
                <w:rFonts w:cs="Times New Roman"/>
                <w:color w:val="000000"/>
                <w:sz w:val="20"/>
                <w:szCs w:val="20"/>
                <w:lang w:eastAsia="en-AU"/>
              </w:rPr>
              <w:t>4</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10</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1,371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1,27</w:t>
            </w:r>
            <w:r w:rsidR="00F94B96">
              <w:rPr>
                <w:rFonts w:cs="Times New Roman"/>
                <w:color w:val="000000"/>
                <w:sz w:val="20"/>
                <w:szCs w:val="20"/>
                <w:lang w:eastAsia="en-AU"/>
              </w:rPr>
              <w:t>7</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2,64</w:t>
            </w:r>
            <w:r w:rsidR="00F94B96">
              <w:rPr>
                <w:rFonts w:cs="Times New Roman"/>
                <w:color w:val="000000"/>
                <w:sz w:val="20"/>
                <w:szCs w:val="20"/>
                <w:lang w:eastAsia="en-AU"/>
              </w:rPr>
              <w:t>8</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000000" w:fill="DBE5F1"/>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 xml:space="preserve">Subtotal high </w:t>
            </w:r>
          </w:p>
        </w:tc>
        <w:tc>
          <w:tcPr>
            <w:tcW w:w="1853" w:type="dxa"/>
            <w:tcBorders>
              <w:top w:val="nil"/>
              <w:left w:val="single" w:sz="8" w:space="0" w:color="auto"/>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5,54</w:t>
            </w:r>
            <w:r w:rsidR="00F94B96">
              <w:rPr>
                <w:rFonts w:cs="Times New Roman"/>
                <w:color w:val="000000"/>
                <w:sz w:val="20"/>
                <w:szCs w:val="20"/>
                <w:lang w:eastAsia="en-AU"/>
              </w:rPr>
              <w:t>9</w:t>
            </w:r>
          </w:p>
        </w:tc>
        <w:tc>
          <w:tcPr>
            <w:tcW w:w="1853" w:type="dxa"/>
            <w:tcBorders>
              <w:top w:val="nil"/>
              <w:left w:val="nil"/>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5,11</w:t>
            </w:r>
            <w:r w:rsidR="00F94B96">
              <w:rPr>
                <w:rFonts w:cs="Times New Roman"/>
                <w:color w:val="000000"/>
                <w:sz w:val="20"/>
                <w:szCs w:val="20"/>
                <w:lang w:eastAsia="en-AU"/>
              </w:rPr>
              <w:t>7</w:t>
            </w:r>
          </w:p>
        </w:tc>
        <w:tc>
          <w:tcPr>
            <w:tcW w:w="1853" w:type="dxa"/>
            <w:tcBorders>
              <w:top w:val="nil"/>
              <w:left w:val="nil"/>
              <w:bottom w:val="single" w:sz="8" w:space="0" w:color="auto"/>
              <w:right w:val="single" w:sz="8"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10,66</w:t>
            </w:r>
            <w:r w:rsidR="00F94B96">
              <w:rPr>
                <w:rFonts w:cs="Times New Roman"/>
                <w:color w:val="000000"/>
                <w:sz w:val="20"/>
                <w:szCs w:val="20"/>
                <w:lang w:eastAsia="en-AU"/>
              </w:rPr>
              <w:t>6</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vAlign w:val="bottom"/>
            <w:hideMark/>
          </w:tcPr>
          <w:p w:rsidR="00E2392D" w:rsidRPr="00E2392D" w:rsidRDefault="00E2392D" w:rsidP="00E2392D">
            <w:pPr>
              <w:spacing w:before="0" w:after="0"/>
              <w:rPr>
                <w:rFonts w:cs="Times New Roman"/>
                <w:b/>
                <w:bCs/>
                <w:color w:val="000000"/>
                <w:sz w:val="20"/>
                <w:szCs w:val="20"/>
                <w:lang w:eastAsia="en-AU"/>
              </w:rPr>
            </w:pPr>
            <w:r w:rsidRPr="00E2392D">
              <w:rPr>
                <w:rFonts w:cs="Times New Roman"/>
                <w:b/>
                <w:bCs/>
                <w:color w:val="000000"/>
                <w:sz w:val="20"/>
                <w:szCs w:val="20"/>
                <w:lang w:eastAsia="en-AU"/>
              </w:rPr>
              <w:t>College</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c>
          <w:tcPr>
            <w:tcW w:w="1853"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 </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11</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1,71</w:t>
            </w:r>
            <w:r w:rsidR="00F94B96">
              <w:rPr>
                <w:rFonts w:cs="Times New Roman"/>
                <w:color w:val="000000"/>
                <w:sz w:val="20"/>
                <w:szCs w:val="20"/>
                <w:lang w:eastAsia="en-AU"/>
              </w:rPr>
              <w:t>9</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1,6</w:t>
            </w:r>
            <w:r w:rsidR="00F94B96">
              <w:rPr>
                <w:rFonts w:cs="Times New Roman"/>
                <w:color w:val="000000"/>
                <w:sz w:val="20"/>
                <w:szCs w:val="20"/>
                <w:lang w:eastAsia="en-AU"/>
              </w:rPr>
              <w:t>97</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3,</w:t>
            </w:r>
            <w:r w:rsidR="00F94B96">
              <w:rPr>
                <w:rFonts w:cs="Times New Roman"/>
                <w:color w:val="000000"/>
                <w:sz w:val="20"/>
                <w:szCs w:val="20"/>
                <w:lang w:eastAsia="en-AU"/>
              </w:rPr>
              <w:t>416</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Year 12</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1,4</w:t>
            </w:r>
            <w:r w:rsidR="00F94B96">
              <w:rPr>
                <w:rFonts w:cs="Times New Roman"/>
                <w:color w:val="000000"/>
                <w:sz w:val="20"/>
                <w:szCs w:val="20"/>
                <w:lang w:eastAsia="en-AU"/>
              </w:rPr>
              <w:t>10</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1,44</w:t>
            </w:r>
            <w:r w:rsidR="00F94B96">
              <w:rPr>
                <w:rFonts w:cs="Times New Roman"/>
                <w:color w:val="000000"/>
                <w:sz w:val="20"/>
                <w:szCs w:val="20"/>
                <w:lang w:eastAsia="en-AU"/>
              </w:rPr>
              <w:t>5</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2,85</w:t>
            </w:r>
            <w:r w:rsidR="00F94B96">
              <w:rPr>
                <w:rFonts w:cs="Times New Roman"/>
                <w:color w:val="000000"/>
                <w:sz w:val="20"/>
                <w:szCs w:val="20"/>
                <w:lang w:eastAsia="en-AU"/>
              </w:rPr>
              <w:t>5</w:t>
            </w:r>
          </w:p>
        </w:tc>
      </w:tr>
      <w:tr w:rsidR="00E2392D" w:rsidRPr="00E2392D" w:rsidTr="00E2392D">
        <w:trPr>
          <w:trHeight w:val="300"/>
        </w:trPr>
        <w:tc>
          <w:tcPr>
            <w:tcW w:w="380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Older</w:t>
            </w:r>
          </w:p>
        </w:tc>
        <w:tc>
          <w:tcPr>
            <w:tcW w:w="1853"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np</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np</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w:t>
            </w:r>
          </w:p>
        </w:tc>
      </w:tr>
      <w:tr w:rsidR="00E2392D" w:rsidRPr="00E2392D" w:rsidTr="00E2392D">
        <w:trPr>
          <w:trHeight w:val="300"/>
        </w:trPr>
        <w:tc>
          <w:tcPr>
            <w:tcW w:w="3801" w:type="dxa"/>
            <w:tcBorders>
              <w:top w:val="nil"/>
              <w:left w:val="single" w:sz="8" w:space="0" w:color="auto"/>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Older 1</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5</w:t>
            </w:r>
          </w:p>
        </w:tc>
        <w:tc>
          <w:tcPr>
            <w:tcW w:w="1853"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65</w:t>
            </w:r>
          </w:p>
        </w:tc>
        <w:tc>
          <w:tcPr>
            <w:tcW w:w="1853"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70</w:t>
            </w:r>
          </w:p>
        </w:tc>
      </w:tr>
      <w:tr w:rsidR="00E2392D" w:rsidRPr="00E2392D" w:rsidTr="002961CF">
        <w:trPr>
          <w:trHeight w:val="300"/>
        </w:trPr>
        <w:tc>
          <w:tcPr>
            <w:tcW w:w="3801" w:type="dxa"/>
            <w:tcBorders>
              <w:top w:val="nil"/>
              <w:left w:val="single" w:sz="8" w:space="0" w:color="auto"/>
              <w:bottom w:val="single" w:sz="4"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Older 2</w:t>
            </w:r>
          </w:p>
        </w:tc>
        <w:tc>
          <w:tcPr>
            <w:tcW w:w="1853" w:type="dxa"/>
            <w:tcBorders>
              <w:top w:val="nil"/>
              <w:left w:val="nil"/>
              <w:bottom w:val="single" w:sz="4"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np</w:t>
            </w:r>
          </w:p>
        </w:tc>
        <w:tc>
          <w:tcPr>
            <w:tcW w:w="1853" w:type="dxa"/>
            <w:tcBorders>
              <w:top w:val="nil"/>
              <w:left w:val="nil"/>
              <w:bottom w:val="single" w:sz="4"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np</w:t>
            </w:r>
          </w:p>
        </w:tc>
        <w:tc>
          <w:tcPr>
            <w:tcW w:w="1853" w:type="dxa"/>
            <w:tcBorders>
              <w:top w:val="nil"/>
              <w:left w:val="nil"/>
              <w:bottom w:val="single" w:sz="4"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25</w:t>
            </w:r>
          </w:p>
        </w:tc>
      </w:tr>
      <w:tr w:rsidR="00E2392D" w:rsidRPr="00E2392D" w:rsidTr="002961CF">
        <w:trPr>
          <w:trHeight w:val="300"/>
        </w:trPr>
        <w:tc>
          <w:tcPr>
            <w:tcW w:w="3801"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2392D" w:rsidRPr="00E2392D" w:rsidRDefault="00E2392D" w:rsidP="00E2392D">
            <w:pPr>
              <w:spacing w:before="0" w:after="0"/>
              <w:rPr>
                <w:rFonts w:cs="Times New Roman"/>
                <w:color w:val="000000"/>
                <w:sz w:val="20"/>
                <w:szCs w:val="20"/>
                <w:lang w:eastAsia="en-AU"/>
              </w:rPr>
            </w:pPr>
            <w:r w:rsidRPr="00E2392D">
              <w:rPr>
                <w:rFonts w:cs="Times New Roman"/>
                <w:color w:val="000000"/>
                <w:sz w:val="20"/>
                <w:szCs w:val="20"/>
                <w:lang w:eastAsia="en-AU"/>
              </w:rPr>
              <w:t>Subtotal college</w:t>
            </w:r>
          </w:p>
        </w:tc>
        <w:tc>
          <w:tcPr>
            <w:tcW w:w="185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2392D" w:rsidRPr="00E2392D" w:rsidRDefault="00E2392D" w:rsidP="002D1FED">
            <w:pPr>
              <w:spacing w:before="0" w:after="0"/>
              <w:jc w:val="right"/>
              <w:rPr>
                <w:rFonts w:cs="Times New Roman"/>
                <w:color w:val="000000"/>
                <w:sz w:val="20"/>
                <w:szCs w:val="20"/>
                <w:lang w:eastAsia="en-AU"/>
              </w:rPr>
            </w:pPr>
            <w:r w:rsidRPr="00E2392D">
              <w:rPr>
                <w:rFonts w:cs="Times New Roman"/>
                <w:color w:val="000000"/>
                <w:sz w:val="20"/>
                <w:szCs w:val="20"/>
                <w:lang w:eastAsia="en-AU"/>
              </w:rPr>
              <w:t>3,1</w:t>
            </w:r>
            <w:r w:rsidR="002D1FED">
              <w:rPr>
                <w:rFonts w:cs="Times New Roman"/>
                <w:color w:val="000000"/>
                <w:sz w:val="20"/>
                <w:szCs w:val="20"/>
                <w:lang w:eastAsia="en-AU"/>
              </w:rPr>
              <w:t>3</w:t>
            </w:r>
            <w:r w:rsidR="00F94B96">
              <w:rPr>
                <w:rFonts w:cs="Times New Roman"/>
                <w:color w:val="000000"/>
                <w:sz w:val="20"/>
                <w:szCs w:val="20"/>
                <w:lang w:eastAsia="en-AU"/>
              </w:rPr>
              <w:t>6</w:t>
            </w:r>
          </w:p>
        </w:tc>
        <w:tc>
          <w:tcPr>
            <w:tcW w:w="185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3,</w:t>
            </w:r>
            <w:r w:rsidR="00F94B96">
              <w:rPr>
                <w:rFonts w:cs="Times New Roman"/>
                <w:color w:val="000000"/>
                <w:sz w:val="20"/>
                <w:szCs w:val="20"/>
                <w:lang w:eastAsia="en-AU"/>
              </w:rPr>
              <w:t>232</w:t>
            </w:r>
          </w:p>
        </w:tc>
        <w:tc>
          <w:tcPr>
            <w:tcW w:w="185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2392D" w:rsidRPr="00E2392D" w:rsidRDefault="00E2392D" w:rsidP="00F94B96">
            <w:pPr>
              <w:spacing w:before="0" w:after="0"/>
              <w:jc w:val="right"/>
              <w:rPr>
                <w:rFonts w:cs="Times New Roman"/>
                <w:color w:val="000000"/>
                <w:sz w:val="20"/>
                <w:szCs w:val="20"/>
                <w:lang w:eastAsia="en-AU"/>
              </w:rPr>
            </w:pPr>
            <w:r w:rsidRPr="00E2392D">
              <w:rPr>
                <w:rFonts w:cs="Times New Roman"/>
                <w:color w:val="000000"/>
                <w:sz w:val="20"/>
                <w:szCs w:val="20"/>
                <w:lang w:eastAsia="en-AU"/>
              </w:rPr>
              <w:t>6,3</w:t>
            </w:r>
            <w:r w:rsidR="00F94B96">
              <w:rPr>
                <w:rFonts w:cs="Times New Roman"/>
                <w:color w:val="000000"/>
                <w:sz w:val="20"/>
                <w:szCs w:val="20"/>
                <w:lang w:eastAsia="en-AU"/>
              </w:rPr>
              <w:t>68</w:t>
            </w:r>
          </w:p>
        </w:tc>
      </w:tr>
    </w:tbl>
    <w:p w:rsidR="002961CF" w:rsidRDefault="002961CF" w:rsidP="008C58DC">
      <w:pPr>
        <w:tabs>
          <w:tab w:val="left" w:pos="3899"/>
          <w:tab w:val="left" w:pos="5752"/>
          <w:tab w:val="left" w:pos="7605"/>
        </w:tabs>
        <w:spacing w:before="0" w:after="0"/>
        <w:ind w:left="98"/>
        <w:rPr>
          <w:rFonts w:cs="Times New Roman"/>
          <w:b/>
          <w:bCs/>
          <w:color w:val="000000"/>
          <w:sz w:val="20"/>
          <w:szCs w:val="20"/>
          <w:lang w:eastAsia="en-AU"/>
        </w:rPr>
      </w:pPr>
    </w:p>
    <w:p w:rsidR="008C58DC" w:rsidRPr="008C58DC" w:rsidRDefault="002961CF" w:rsidP="008C58DC">
      <w:pPr>
        <w:tabs>
          <w:tab w:val="left" w:pos="3899"/>
          <w:tab w:val="left" w:pos="5752"/>
          <w:tab w:val="left" w:pos="7605"/>
        </w:tabs>
        <w:spacing w:before="0" w:after="0"/>
        <w:ind w:left="98"/>
        <w:rPr>
          <w:rFonts w:cs="Times New Roman"/>
          <w:color w:val="000000"/>
          <w:sz w:val="20"/>
          <w:szCs w:val="20"/>
          <w:lang w:eastAsia="en-AU"/>
        </w:rPr>
      </w:pPr>
      <w:r w:rsidRPr="00E2392D">
        <w:rPr>
          <w:rFonts w:cs="Times New Roman"/>
          <w:b/>
          <w:bCs/>
          <w:color w:val="000000"/>
          <w:sz w:val="20"/>
          <w:szCs w:val="20"/>
          <w:lang w:eastAsia="en-AU"/>
        </w:rPr>
        <w:t>Total all s</w:t>
      </w:r>
      <w:r>
        <w:rPr>
          <w:rFonts w:cs="Times New Roman"/>
          <w:b/>
          <w:bCs/>
          <w:color w:val="000000"/>
          <w:sz w:val="20"/>
          <w:szCs w:val="20"/>
          <w:lang w:eastAsia="en-AU"/>
        </w:rPr>
        <w:t>chooling levels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39"/>
        <w:gridCol w:w="2339"/>
        <w:gridCol w:w="2339"/>
      </w:tblGrid>
      <w:tr w:rsidR="002961CF" w:rsidRPr="00E2392D" w:rsidTr="002961CF">
        <w:trPr>
          <w:trHeight w:val="620"/>
        </w:trPr>
        <w:tc>
          <w:tcPr>
            <w:tcW w:w="2339" w:type="dxa"/>
            <w:shd w:val="clear" w:color="000000" w:fill="DBE5F1"/>
            <w:noWrap/>
            <w:vAlign w:val="bottom"/>
            <w:hideMark/>
          </w:tcPr>
          <w:p w:rsidR="002961CF" w:rsidRPr="00E2392D" w:rsidRDefault="002961CF" w:rsidP="00362856">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Males</w:t>
            </w:r>
          </w:p>
        </w:tc>
        <w:tc>
          <w:tcPr>
            <w:tcW w:w="2339" w:type="dxa"/>
            <w:shd w:val="clear" w:color="000000" w:fill="DBE5F1"/>
            <w:noWrap/>
            <w:vAlign w:val="bottom"/>
            <w:hideMark/>
          </w:tcPr>
          <w:p w:rsidR="002961CF" w:rsidRPr="00E2392D" w:rsidRDefault="002961CF" w:rsidP="00362856">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Females</w:t>
            </w:r>
          </w:p>
        </w:tc>
        <w:tc>
          <w:tcPr>
            <w:tcW w:w="2339" w:type="dxa"/>
            <w:shd w:val="clear" w:color="000000" w:fill="DBE5F1"/>
          </w:tcPr>
          <w:p w:rsidR="002961CF" w:rsidRPr="00E2392D" w:rsidRDefault="002961CF" w:rsidP="00362856">
            <w:pPr>
              <w:spacing w:before="0" w:after="0"/>
              <w:jc w:val="right"/>
              <w:rPr>
                <w:rFonts w:cs="Times New Roman"/>
                <w:b/>
                <w:bCs/>
                <w:color w:val="000000"/>
                <w:sz w:val="20"/>
                <w:szCs w:val="20"/>
                <w:lang w:eastAsia="en-AU"/>
              </w:rPr>
            </w:pPr>
            <w:r w:rsidRPr="008C58DC">
              <w:rPr>
                <w:rFonts w:cs="Times New Roman"/>
                <w:b/>
                <w:bCs/>
                <w:color w:val="000000"/>
                <w:sz w:val="20"/>
                <w:szCs w:val="20"/>
                <w:lang w:eastAsia="en-AU"/>
              </w:rPr>
              <w:t>Indeterminate/Intersex /Unspecified</w:t>
            </w:r>
          </w:p>
        </w:tc>
        <w:tc>
          <w:tcPr>
            <w:tcW w:w="2339" w:type="dxa"/>
            <w:shd w:val="clear" w:color="000000" w:fill="DBE5F1"/>
            <w:vAlign w:val="bottom"/>
            <w:hideMark/>
          </w:tcPr>
          <w:p w:rsidR="002961CF" w:rsidRPr="00E2392D" w:rsidRDefault="002961CF" w:rsidP="00362856">
            <w:pPr>
              <w:spacing w:before="0" w:after="0"/>
              <w:jc w:val="right"/>
              <w:rPr>
                <w:rFonts w:cs="Times New Roman"/>
                <w:b/>
                <w:bCs/>
                <w:color w:val="000000"/>
                <w:sz w:val="20"/>
                <w:szCs w:val="20"/>
                <w:lang w:eastAsia="en-AU"/>
              </w:rPr>
            </w:pPr>
            <w:r w:rsidRPr="00E2392D">
              <w:rPr>
                <w:rFonts w:cs="Times New Roman"/>
                <w:b/>
                <w:bCs/>
                <w:color w:val="000000"/>
                <w:sz w:val="20"/>
                <w:szCs w:val="20"/>
                <w:lang w:eastAsia="en-AU"/>
              </w:rPr>
              <w:t>Total Persons</w:t>
            </w:r>
          </w:p>
        </w:tc>
      </w:tr>
      <w:tr w:rsidR="002961CF" w:rsidRPr="00FB01A7" w:rsidTr="002961CF">
        <w:trPr>
          <w:trHeight w:val="540"/>
        </w:trPr>
        <w:tc>
          <w:tcPr>
            <w:tcW w:w="2339" w:type="dxa"/>
            <w:shd w:val="clear" w:color="000000" w:fill="DBE5F1"/>
            <w:noWrap/>
            <w:vAlign w:val="bottom"/>
          </w:tcPr>
          <w:p w:rsidR="002961CF" w:rsidRPr="00FB01A7" w:rsidRDefault="002961CF" w:rsidP="00362856">
            <w:pPr>
              <w:spacing w:before="0" w:after="0"/>
              <w:jc w:val="right"/>
              <w:rPr>
                <w:rFonts w:cs="Times New Roman"/>
                <w:bCs/>
                <w:color w:val="000000"/>
                <w:sz w:val="20"/>
                <w:szCs w:val="20"/>
                <w:lang w:eastAsia="en-AU"/>
              </w:rPr>
            </w:pPr>
            <w:r w:rsidRPr="00FB01A7">
              <w:rPr>
                <w:rFonts w:cs="Times New Roman"/>
                <w:bCs/>
                <w:color w:val="000000"/>
                <w:sz w:val="20"/>
                <w:szCs w:val="20"/>
                <w:lang w:eastAsia="en-AU"/>
              </w:rPr>
              <w:t>23,963</w:t>
            </w:r>
          </w:p>
        </w:tc>
        <w:tc>
          <w:tcPr>
            <w:tcW w:w="2339" w:type="dxa"/>
            <w:shd w:val="clear" w:color="000000" w:fill="DBE5F1"/>
            <w:noWrap/>
            <w:vAlign w:val="bottom"/>
          </w:tcPr>
          <w:p w:rsidR="002961CF" w:rsidRPr="00FB01A7" w:rsidRDefault="002961CF" w:rsidP="00362856">
            <w:pPr>
              <w:spacing w:before="0" w:after="0"/>
              <w:jc w:val="right"/>
              <w:rPr>
                <w:rFonts w:cs="Times New Roman"/>
                <w:bCs/>
                <w:color w:val="000000"/>
                <w:sz w:val="20"/>
                <w:szCs w:val="20"/>
                <w:lang w:eastAsia="en-AU"/>
              </w:rPr>
            </w:pPr>
            <w:r w:rsidRPr="00FB01A7">
              <w:rPr>
                <w:rFonts w:cs="Times New Roman"/>
                <w:bCs/>
                <w:color w:val="000000"/>
                <w:sz w:val="20"/>
                <w:szCs w:val="20"/>
                <w:lang w:eastAsia="en-AU"/>
              </w:rPr>
              <w:t>22,571</w:t>
            </w:r>
          </w:p>
        </w:tc>
        <w:tc>
          <w:tcPr>
            <w:tcW w:w="2339" w:type="dxa"/>
            <w:shd w:val="clear" w:color="000000" w:fill="DBE5F1"/>
            <w:vAlign w:val="bottom"/>
          </w:tcPr>
          <w:p w:rsidR="002961CF" w:rsidRPr="00FB01A7" w:rsidRDefault="002961CF" w:rsidP="008C58DC">
            <w:pPr>
              <w:spacing w:before="0" w:after="0"/>
              <w:jc w:val="right"/>
              <w:rPr>
                <w:rFonts w:cs="Times New Roman"/>
                <w:bCs/>
                <w:color w:val="000000"/>
                <w:sz w:val="20"/>
                <w:szCs w:val="20"/>
                <w:lang w:eastAsia="en-AU"/>
              </w:rPr>
            </w:pPr>
            <w:r w:rsidRPr="00FB01A7">
              <w:rPr>
                <w:rFonts w:cs="Times New Roman"/>
                <w:bCs/>
                <w:color w:val="000000"/>
                <w:sz w:val="20"/>
                <w:szCs w:val="20"/>
                <w:lang w:eastAsia="en-AU"/>
              </w:rPr>
              <w:t>32</w:t>
            </w:r>
          </w:p>
        </w:tc>
        <w:tc>
          <w:tcPr>
            <w:tcW w:w="2339" w:type="dxa"/>
            <w:shd w:val="clear" w:color="000000" w:fill="DBE5F1"/>
            <w:vAlign w:val="bottom"/>
          </w:tcPr>
          <w:p w:rsidR="002961CF" w:rsidRPr="00FB01A7" w:rsidRDefault="002961CF" w:rsidP="00362856">
            <w:pPr>
              <w:spacing w:before="0" w:after="0"/>
              <w:jc w:val="right"/>
              <w:rPr>
                <w:rFonts w:cs="Times New Roman"/>
                <w:bCs/>
                <w:color w:val="000000"/>
                <w:sz w:val="20"/>
                <w:szCs w:val="20"/>
                <w:lang w:eastAsia="en-AU"/>
              </w:rPr>
            </w:pPr>
            <w:r w:rsidRPr="00FB01A7">
              <w:rPr>
                <w:rFonts w:cs="Times New Roman"/>
                <w:bCs/>
                <w:color w:val="000000"/>
                <w:sz w:val="20"/>
                <w:szCs w:val="20"/>
                <w:lang w:eastAsia="en-AU"/>
              </w:rPr>
              <w:t>46,566</w:t>
            </w:r>
          </w:p>
        </w:tc>
      </w:tr>
    </w:tbl>
    <w:p w:rsidR="00E2392D" w:rsidRDefault="00E2392D">
      <w:pPr>
        <w:spacing w:before="0" w:after="0"/>
      </w:pPr>
    </w:p>
    <w:p w:rsidR="00E2392D" w:rsidRDefault="00E2392D">
      <w:pPr>
        <w:spacing w:before="0" w:after="0"/>
      </w:pPr>
      <w:r w:rsidRPr="00E2392D">
        <w:rPr>
          <w:rFonts w:cs="Times New Roman"/>
          <w:color w:val="000000"/>
          <w:sz w:val="14"/>
          <w:szCs w:val="14"/>
          <w:lang w:eastAsia="en-AU"/>
        </w:rPr>
        <w:t>1 Includes a small number of students who attended more than one school</w:t>
      </w:r>
    </w:p>
    <w:p w:rsidR="00E2392D" w:rsidRDefault="00E2392D">
      <w:pPr>
        <w:spacing w:before="0" w:after="0"/>
      </w:pPr>
      <w:r w:rsidRPr="00E2392D">
        <w:rPr>
          <w:rFonts w:cs="Times New Roman"/>
          <w:color w:val="000000"/>
          <w:sz w:val="14"/>
          <w:szCs w:val="14"/>
          <w:lang w:eastAsia="en-AU"/>
        </w:rPr>
        <w:t>2 Includes students from specialist schools.</w:t>
      </w:r>
    </w:p>
    <w:p w:rsidR="00E2392D" w:rsidRDefault="00E2392D">
      <w:pPr>
        <w:spacing w:before="0" w:after="0"/>
      </w:pPr>
      <w:r w:rsidRPr="00E2392D">
        <w:rPr>
          <w:rFonts w:cs="Times New Roman"/>
          <w:color w:val="000000"/>
          <w:sz w:val="14"/>
          <w:szCs w:val="14"/>
          <w:lang w:eastAsia="en-AU"/>
        </w:rPr>
        <w:t xml:space="preserve">3 Includes students reported as Indeterminate/Intersex/Unspecified. </w:t>
      </w:r>
      <w:r w:rsidR="00F94B96" w:rsidRPr="003A4B95">
        <w:rPr>
          <w:rFonts w:cs="Times New Roman"/>
          <w:color w:val="000000"/>
          <w:sz w:val="14"/>
          <w:szCs w:val="14"/>
          <w:lang w:eastAsia="en-AU"/>
        </w:rPr>
        <w:t>Small random adjustments have been made to the male/female cell values to prevent release of identifiable Indeterminate/</w:t>
      </w:r>
      <w:r w:rsidR="002961CF">
        <w:rPr>
          <w:rFonts w:cs="Times New Roman"/>
          <w:color w:val="000000"/>
          <w:sz w:val="14"/>
          <w:szCs w:val="14"/>
          <w:lang w:eastAsia="en-AU"/>
        </w:rPr>
        <w:t>.</w:t>
      </w:r>
      <w:r w:rsidR="00F94B96" w:rsidRPr="003A4B95">
        <w:rPr>
          <w:rFonts w:cs="Times New Roman"/>
          <w:color w:val="000000"/>
          <w:sz w:val="14"/>
          <w:szCs w:val="14"/>
          <w:lang w:eastAsia="en-AU"/>
        </w:rPr>
        <w:t>Intersex/Unspecified statistics.</w:t>
      </w:r>
      <w:r w:rsidR="00F94B96">
        <w:rPr>
          <w:rFonts w:cs="Times New Roman"/>
          <w:color w:val="000000"/>
          <w:sz w:val="14"/>
          <w:szCs w:val="14"/>
          <w:lang w:eastAsia="en-AU"/>
        </w:rPr>
        <w:t xml:space="preserve"> As a result, </w:t>
      </w:r>
      <w:r w:rsidR="00F94B96" w:rsidRPr="00F94B96">
        <w:rPr>
          <w:rFonts w:cs="Times New Roman"/>
          <w:color w:val="000000"/>
          <w:sz w:val="14"/>
          <w:szCs w:val="14"/>
          <w:lang w:eastAsia="en-AU"/>
        </w:rPr>
        <w:t xml:space="preserve">adding up </w:t>
      </w:r>
      <w:r w:rsidR="00F94B96">
        <w:rPr>
          <w:rFonts w:cs="Times New Roman"/>
          <w:color w:val="000000"/>
          <w:sz w:val="14"/>
          <w:szCs w:val="14"/>
          <w:lang w:eastAsia="en-AU"/>
        </w:rPr>
        <w:t xml:space="preserve">column </w:t>
      </w:r>
      <w:r w:rsidR="00F94B96" w:rsidRPr="00F94B96">
        <w:rPr>
          <w:rFonts w:cs="Times New Roman"/>
          <w:color w:val="000000"/>
          <w:sz w:val="14"/>
          <w:szCs w:val="14"/>
          <w:lang w:eastAsia="en-AU"/>
        </w:rPr>
        <w:t>cell values to derive a total will not necessarily give the same result as published</w:t>
      </w:r>
      <w:r w:rsidR="00F94B96">
        <w:rPr>
          <w:rFonts w:cs="Times New Roman"/>
          <w:color w:val="000000"/>
          <w:sz w:val="14"/>
          <w:szCs w:val="14"/>
          <w:lang w:eastAsia="en-AU"/>
        </w:rPr>
        <w:t xml:space="preserve"> overall</w:t>
      </w:r>
      <w:r w:rsidR="00F94B96" w:rsidRPr="00F94B96">
        <w:rPr>
          <w:rFonts w:cs="Times New Roman"/>
          <w:color w:val="000000"/>
          <w:sz w:val="14"/>
          <w:szCs w:val="14"/>
          <w:lang w:eastAsia="en-AU"/>
        </w:rPr>
        <w:t xml:space="preserve"> total</w:t>
      </w:r>
    </w:p>
    <w:p w:rsidR="00E2392D" w:rsidRDefault="00E2392D">
      <w:pPr>
        <w:spacing w:before="0" w:after="0"/>
      </w:pPr>
    </w:p>
    <w:p w:rsidR="00E2392D" w:rsidRDefault="00E2392D">
      <w:pPr>
        <w:spacing w:before="0" w:after="0"/>
      </w:pPr>
      <w:r>
        <w:br w:type="page"/>
      </w:r>
    </w:p>
    <w:p w:rsidR="00E2392D" w:rsidRDefault="00E2392D" w:rsidP="00E2392D">
      <w:pPr>
        <w:spacing w:before="0" w:after="0"/>
        <w:ind w:left="-142"/>
        <w:rPr>
          <w:rFonts w:cs="Times New Roman"/>
          <w:color w:val="000000"/>
          <w:vertAlign w:val="superscript"/>
          <w:lang w:eastAsia="en-AU"/>
        </w:rPr>
      </w:pPr>
      <w:r w:rsidRPr="00E2392D">
        <w:rPr>
          <w:rFonts w:cs="Times New Roman"/>
          <w:b/>
          <w:bCs/>
          <w:color w:val="000000"/>
          <w:lang w:eastAsia="en-AU"/>
        </w:rPr>
        <w:lastRenderedPageBreak/>
        <w:t xml:space="preserve">Table </w:t>
      </w:r>
      <w:r>
        <w:rPr>
          <w:rFonts w:cs="Times New Roman"/>
          <w:b/>
          <w:bCs/>
          <w:color w:val="000000"/>
          <w:lang w:eastAsia="en-AU"/>
        </w:rPr>
        <w:t>6</w:t>
      </w:r>
      <w:r w:rsidRPr="00E2392D">
        <w:rPr>
          <w:rFonts w:cs="Times New Roman"/>
          <w:b/>
          <w:bCs/>
          <w:color w:val="000000"/>
          <w:lang w:eastAsia="en-AU"/>
        </w:rPr>
        <w:t>: Number and proportion of Aboriginal and Torres Strait Islander enrolments and Non-Indigenous students by level of schooling and year level, 2017</w:t>
      </w:r>
      <w:r w:rsidRPr="00E2392D">
        <w:rPr>
          <w:rFonts w:cs="Times New Roman"/>
          <w:color w:val="000000"/>
          <w:vertAlign w:val="superscript"/>
          <w:lang w:eastAsia="en-AU"/>
        </w:rPr>
        <w:t>1</w:t>
      </w:r>
      <w:r w:rsidRPr="00E2392D">
        <w:rPr>
          <w:rFonts w:cs="Times New Roman"/>
          <w:b/>
          <w:bCs/>
          <w:color w:val="000000"/>
          <w:vertAlign w:val="superscript"/>
          <w:lang w:eastAsia="en-AU"/>
        </w:rPr>
        <w:t xml:space="preserve">, </w:t>
      </w:r>
      <w:r w:rsidRPr="00E2392D">
        <w:rPr>
          <w:rFonts w:cs="Times New Roman"/>
          <w:color w:val="000000"/>
          <w:vertAlign w:val="superscript"/>
          <w:lang w:eastAsia="en-AU"/>
        </w:rPr>
        <w:t>2</w:t>
      </w:r>
    </w:p>
    <w:p w:rsidR="00E2392D" w:rsidRDefault="00E2392D">
      <w:pPr>
        <w:spacing w:before="0" w:after="0"/>
      </w:pPr>
    </w:p>
    <w:tbl>
      <w:tblPr>
        <w:tblW w:w="9104" w:type="dxa"/>
        <w:tblInd w:w="-142" w:type="dxa"/>
        <w:tblLook w:val="04A0" w:firstRow="1" w:lastRow="0" w:firstColumn="1" w:lastColumn="0" w:noHBand="0" w:noVBand="1"/>
      </w:tblPr>
      <w:tblGrid>
        <w:gridCol w:w="1631"/>
        <w:gridCol w:w="1974"/>
        <w:gridCol w:w="2117"/>
        <w:gridCol w:w="1520"/>
        <w:gridCol w:w="1021"/>
        <w:gridCol w:w="841"/>
      </w:tblGrid>
      <w:tr w:rsidR="00E2392D" w:rsidRPr="00E2392D" w:rsidTr="00E2392D">
        <w:trPr>
          <w:trHeight w:val="1140"/>
        </w:trPr>
        <w:tc>
          <w:tcPr>
            <w:tcW w:w="1631"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Level of Schooling</w:t>
            </w:r>
          </w:p>
        </w:tc>
        <w:tc>
          <w:tcPr>
            <w:tcW w:w="1974" w:type="dxa"/>
            <w:tcBorders>
              <w:top w:val="single" w:sz="8" w:space="0" w:color="auto"/>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Aboriginal and Torres Strait Islander students</w:t>
            </w:r>
          </w:p>
        </w:tc>
        <w:tc>
          <w:tcPr>
            <w:tcW w:w="2117" w:type="dxa"/>
            <w:tcBorders>
              <w:top w:val="single" w:sz="8" w:space="0" w:color="auto"/>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Proportion of Aboriginal and Torres Strait Islander students (%)</w:t>
            </w:r>
          </w:p>
        </w:tc>
        <w:tc>
          <w:tcPr>
            <w:tcW w:w="1520" w:type="dxa"/>
            <w:tcBorders>
              <w:top w:val="single" w:sz="8" w:space="0" w:color="auto"/>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Non-Indigenous</w:t>
            </w:r>
          </w:p>
        </w:tc>
        <w:tc>
          <w:tcPr>
            <w:tcW w:w="1021" w:type="dxa"/>
            <w:tcBorders>
              <w:top w:val="single" w:sz="8" w:space="0" w:color="auto"/>
              <w:left w:val="nil"/>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Not stated</w:t>
            </w:r>
          </w:p>
        </w:tc>
        <w:tc>
          <w:tcPr>
            <w:tcW w:w="841" w:type="dxa"/>
            <w:tcBorders>
              <w:top w:val="single" w:sz="8" w:space="0" w:color="auto"/>
              <w:left w:val="nil"/>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Total</w:t>
            </w:r>
          </w:p>
        </w:tc>
      </w:tr>
      <w:tr w:rsidR="00E2392D" w:rsidRPr="00E2392D" w:rsidTr="00E2392D">
        <w:trPr>
          <w:trHeight w:val="390"/>
        </w:trPr>
        <w:tc>
          <w:tcPr>
            <w:tcW w:w="1631" w:type="dxa"/>
            <w:tcBorders>
              <w:top w:val="nil"/>
              <w:left w:val="single" w:sz="8" w:space="0" w:color="auto"/>
              <w:bottom w:val="single" w:sz="8" w:space="0" w:color="auto"/>
              <w:right w:val="nil"/>
            </w:tcBorders>
            <w:shd w:val="clear" w:color="auto" w:fill="auto"/>
            <w:noWrap/>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Primary</w:t>
            </w:r>
          </w:p>
        </w:tc>
        <w:tc>
          <w:tcPr>
            <w:tcW w:w="1974"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center"/>
              <w:rPr>
                <w:rFonts w:cs="Times New Roman"/>
                <w:color w:val="000000"/>
                <w:sz w:val="18"/>
                <w:szCs w:val="18"/>
                <w:lang w:eastAsia="en-AU"/>
              </w:rPr>
            </w:pPr>
            <w:r w:rsidRPr="00E2392D">
              <w:rPr>
                <w:rFonts w:cs="Times New Roman"/>
                <w:color w:val="000000"/>
                <w:sz w:val="18"/>
                <w:szCs w:val="18"/>
                <w:lang w:eastAsia="en-AU"/>
              </w:rPr>
              <w:t> </w:t>
            </w:r>
          </w:p>
        </w:tc>
        <w:tc>
          <w:tcPr>
            <w:tcW w:w="2117"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center"/>
              <w:rPr>
                <w:rFonts w:cs="Times New Roman"/>
                <w:color w:val="000000"/>
                <w:sz w:val="18"/>
                <w:szCs w:val="18"/>
                <w:lang w:eastAsia="en-AU"/>
              </w:rPr>
            </w:pPr>
            <w:r w:rsidRPr="00E2392D">
              <w:rPr>
                <w:rFonts w:cs="Times New Roman"/>
                <w:color w:val="000000"/>
                <w:sz w:val="18"/>
                <w:szCs w:val="18"/>
                <w:lang w:eastAsia="en-AU"/>
              </w:rPr>
              <w:t> </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center"/>
              <w:rPr>
                <w:rFonts w:cs="Times New Roman"/>
                <w:color w:val="000000"/>
                <w:sz w:val="18"/>
                <w:szCs w:val="18"/>
                <w:lang w:eastAsia="en-AU"/>
              </w:rPr>
            </w:pPr>
            <w:r w:rsidRPr="00E2392D">
              <w:rPr>
                <w:rFonts w:cs="Times New Roman"/>
                <w:color w:val="000000"/>
                <w:sz w:val="18"/>
                <w:szCs w:val="18"/>
                <w:lang w:eastAsia="en-AU"/>
              </w:rPr>
              <w:t> </w:t>
            </w:r>
          </w:p>
        </w:tc>
        <w:tc>
          <w:tcPr>
            <w:tcW w:w="1021" w:type="dxa"/>
            <w:tcBorders>
              <w:top w:val="nil"/>
              <w:left w:val="nil"/>
              <w:bottom w:val="single" w:sz="8" w:space="0" w:color="auto"/>
              <w:right w:val="nil"/>
            </w:tcBorders>
            <w:shd w:val="clear" w:color="auto" w:fill="auto"/>
            <w:noWrap/>
            <w:vAlign w:val="bottom"/>
            <w:hideMark/>
          </w:tcPr>
          <w:p w:rsidR="00E2392D" w:rsidRPr="00E2392D" w:rsidRDefault="00E2392D" w:rsidP="00E2392D">
            <w:pPr>
              <w:spacing w:before="0" w:after="0"/>
              <w:jc w:val="center"/>
              <w:rPr>
                <w:rFonts w:cs="Times New Roman"/>
                <w:color w:val="000000"/>
                <w:sz w:val="18"/>
                <w:szCs w:val="18"/>
                <w:lang w:eastAsia="en-AU"/>
              </w:rPr>
            </w:pPr>
            <w:r w:rsidRPr="00E2392D">
              <w:rPr>
                <w:rFonts w:cs="Times New Roman"/>
                <w:color w:val="000000"/>
                <w:sz w:val="18"/>
                <w:szCs w:val="18"/>
                <w:lang w:eastAsia="en-AU"/>
              </w:rPr>
              <w:t> </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 </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Preschool</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289</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6.1</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4,387</w:t>
            </w:r>
          </w:p>
        </w:tc>
        <w:tc>
          <w:tcPr>
            <w:tcW w:w="1021" w:type="dxa"/>
            <w:tcBorders>
              <w:top w:val="nil"/>
              <w:left w:val="nil"/>
              <w:bottom w:val="single" w:sz="8" w:space="0" w:color="auto"/>
              <w:right w:val="single" w:sz="8" w:space="0" w:color="auto"/>
            </w:tcBorders>
            <w:shd w:val="clear" w:color="000000" w:fill="FFFFFF"/>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4,677</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Kindergarten</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136</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3.4</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3,834</w:t>
            </w:r>
          </w:p>
        </w:tc>
        <w:tc>
          <w:tcPr>
            <w:tcW w:w="1021" w:type="dxa"/>
            <w:tcBorders>
              <w:top w:val="nil"/>
              <w:left w:val="nil"/>
              <w:bottom w:val="single" w:sz="8" w:space="0" w:color="auto"/>
              <w:right w:val="single" w:sz="8" w:space="0" w:color="auto"/>
            </w:tcBorders>
            <w:shd w:val="clear" w:color="000000" w:fill="FFFFFF"/>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3,971</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1</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160</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4.0</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3,745</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3,909</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2</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151</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3.9</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3,626</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3,779</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3</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122</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3.5</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3,360</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3,485</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4</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123</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3.7</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3,163</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3,288</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5</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134</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4.0</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3,134</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3,269</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6</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107</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3.3</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3,039</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8</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3,154</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 xml:space="preserve">Subtotal primary </w:t>
            </w:r>
          </w:p>
        </w:tc>
        <w:tc>
          <w:tcPr>
            <w:tcW w:w="1974" w:type="dxa"/>
            <w:tcBorders>
              <w:top w:val="nil"/>
              <w:left w:val="nil"/>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1,222</w:t>
            </w:r>
          </w:p>
        </w:tc>
        <w:tc>
          <w:tcPr>
            <w:tcW w:w="2117"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4.1</w:t>
            </w:r>
          </w:p>
        </w:tc>
        <w:tc>
          <w:tcPr>
            <w:tcW w:w="1520" w:type="dxa"/>
            <w:tcBorders>
              <w:top w:val="nil"/>
              <w:left w:val="nil"/>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28,288</w:t>
            </w:r>
          </w:p>
        </w:tc>
        <w:tc>
          <w:tcPr>
            <w:tcW w:w="1021" w:type="dxa"/>
            <w:tcBorders>
              <w:top w:val="nil"/>
              <w:left w:val="nil"/>
              <w:bottom w:val="single" w:sz="8" w:space="0" w:color="auto"/>
              <w:right w:val="single" w:sz="8" w:space="0" w:color="auto"/>
            </w:tcBorders>
            <w:shd w:val="clear" w:color="000000" w:fill="DCE6F1"/>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22</w:t>
            </w:r>
          </w:p>
        </w:tc>
        <w:tc>
          <w:tcPr>
            <w:tcW w:w="841"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29,532</w:t>
            </w:r>
          </w:p>
        </w:tc>
      </w:tr>
      <w:tr w:rsidR="00E2392D" w:rsidRPr="00E2392D" w:rsidTr="00E2392D">
        <w:trPr>
          <w:trHeight w:val="390"/>
        </w:trPr>
        <w:tc>
          <w:tcPr>
            <w:tcW w:w="1631" w:type="dxa"/>
            <w:tcBorders>
              <w:top w:val="nil"/>
              <w:left w:val="single" w:sz="8" w:space="0" w:color="auto"/>
              <w:bottom w:val="single" w:sz="8" w:space="0" w:color="auto"/>
              <w:right w:val="nil"/>
            </w:tcBorders>
            <w:shd w:val="clear" w:color="auto" w:fill="auto"/>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High</w:t>
            </w:r>
          </w:p>
        </w:tc>
        <w:tc>
          <w:tcPr>
            <w:tcW w:w="1974"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2117"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1021" w:type="dxa"/>
            <w:tcBorders>
              <w:top w:val="nil"/>
              <w:left w:val="nil"/>
              <w:bottom w:val="nil"/>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7</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110</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4.0</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2,581</w:t>
            </w:r>
          </w:p>
        </w:tc>
        <w:tc>
          <w:tcPr>
            <w:tcW w:w="10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6</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2,697</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8</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118</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4.3</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2,614</w:t>
            </w:r>
          </w:p>
        </w:tc>
        <w:tc>
          <w:tcPr>
            <w:tcW w:w="102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5</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2,737</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9</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89</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3.4</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2,487</w:t>
            </w:r>
          </w:p>
        </w:tc>
        <w:tc>
          <w:tcPr>
            <w:tcW w:w="102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8</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2,584</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10</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105</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3.9</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2,528</w:t>
            </w:r>
          </w:p>
        </w:tc>
        <w:tc>
          <w:tcPr>
            <w:tcW w:w="102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20"/>
                <w:szCs w:val="20"/>
                <w:lang w:eastAsia="en-AU"/>
              </w:rPr>
            </w:pPr>
            <w:r w:rsidRPr="00E2392D">
              <w:rPr>
                <w:rFonts w:cs="Times New Roman"/>
                <w:color w:val="000000"/>
                <w:sz w:val="20"/>
                <w:szCs w:val="20"/>
                <w:lang w:eastAsia="en-AU"/>
              </w:rPr>
              <w:t>15</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2,648</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 xml:space="preserve">Subtotal high </w:t>
            </w:r>
          </w:p>
        </w:tc>
        <w:tc>
          <w:tcPr>
            <w:tcW w:w="1974"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422</w:t>
            </w:r>
          </w:p>
        </w:tc>
        <w:tc>
          <w:tcPr>
            <w:tcW w:w="2117"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3.9</w:t>
            </w:r>
          </w:p>
        </w:tc>
        <w:tc>
          <w:tcPr>
            <w:tcW w:w="1520"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10,210</w:t>
            </w:r>
          </w:p>
        </w:tc>
        <w:tc>
          <w:tcPr>
            <w:tcW w:w="1021"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34</w:t>
            </w:r>
          </w:p>
        </w:tc>
        <w:tc>
          <w:tcPr>
            <w:tcW w:w="841"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10,666</w:t>
            </w:r>
          </w:p>
        </w:tc>
      </w:tr>
      <w:tr w:rsidR="00E2392D" w:rsidRPr="00E2392D" w:rsidTr="00E2392D">
        <w:trPr>
          <w:trHeight w:val="390"/>
        </w:trPr>
        <w:tc>
          <w:tcPr>
            <w:tcW w:w="1631" w:type="dxa"/>
            <w:tcBorders>
              <w:top w:val="nil"/>
              <w:left w:val="single" w:sz="8" w:space="0" w:color="auto"/>
              <w:bottom w:val="single" w:sz="8" w:space="0" w:color="auto"/>
              <w:right w:val="nil"/>
            </w:tcBorders>
            <w:shd w:val="clear" w:color="auto" w:fill="auto"/>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College</w:t>
            </w:r>
          </w:p>
        </w:tc>
        <w:tc>
          <w:tcPr>
            <w:tcW w:w="1974"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2117"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1520"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1021" w:type="dxa"/>
            <w:tcBorders>
              <w:top w:val="nil"/>
              <w:left w:val="nil"/>
              <w:bottom w:val="single" w:sz="8" w:space="0" w:color="auto"/>
              <w:right w:val="nil"/>
            </w:tcBorders>
            <w:shd w:val="clear" w:color="auto" w:fill="auto"/>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rPr>
                <w:rFonts w:cs="Times New Roman"/>
                <w:color w:val="000000"/>
                <w:lang w:eastAsia="en-AU"/>
              </w:rPr>
            </w:pPr>
            <w:r w:rsidRPr="00E2392D">
              <w:rPr>
                <w:rFonts w:cs="Times New Roman"/>
                <w:color w:val="000000"/>
                <w:lang w:eastAsia="en-AU"/>
              </w:rPr>
              <w:t> </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11</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109</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3.1</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3285</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22</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3,416</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Year 12</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81</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2.8</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2758</w:t>
            </w:r>
          </w:p>
        </w:tc>
        <w:tc>
          <w:tcPr>
            <w:tcW w:w="1021"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16</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2,855</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Older</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83.3</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w:t>
            </w:r>
          </w:p>
        </w:tc>
        <w:tc>
          <w:tcPr>
            <w:tcW w:w="102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0</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12</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Older 1</w:t>
            </w:r>
          </w:p>
        </w:tc>
        <w:tc>
          <w:tcPr>
            <w:tcW w:w="1974"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10.0</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60</w:t>
            </w:r>
          </w:p>
        </w:tc>
        <w:tc>
          <w:tcPr>
            <w:tcW w:w="102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0</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66</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auto" w:fill="auto"/>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Older 2</w:t>
            </w:r>
          </w:p>
        </w:tc>
        <w:tc>
          <w:tcPr>
            <w:tcW w:w="1974"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0</w:t>
            </w:r>
          </w:p>
        </w:tc>
        <w:tc>
          <w:tcPr>
            <w:tcW w:w="2117"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0.0</w:t>
            </w:r>
          </w:p>
        </w:tc>
        <w:tc>
          <w:tcPr>
            <w:tcW w:w="1520" w:type="dxa"/>
            <w:tcBorders>
              <w:top w:val="nil"/>
              <w:left w:val="nil"/>
              <w:bottom w:val="single" w:sz="8" w:space="0" w:color="auto"/>
              <w:right w:val="single" w:sz="8" w:space="0" w:color="auto"/>
            </w:tcBorders>
            <w:shd w:val="clear" w:color="auto" w:fill="auto"/>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19</w:t>
            </w:r>
          </w:p>
        </w:tc>
        <w:tc>
          <w:tcPr>
            <w:tcW w:w="102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0</w:t>
            </w:r>
          </w:p>
        </w:tc>
        <w:tc>
          <w:tcPr>
            <w:tcW w:w="841" w:type="dxa"/>
            <w:tcBorders>
              <w:top w:val="nil"/>
              <w:left w:val="nil"/>
              <w:bottom w:val="single" w:sz="8" w:space="0" w:color="auto"/>
              <w:right w:val="single" w:sz="8" w:space="0" w:color="auto"/>
            </w:tcBorders>
            <w:shd w:val="clear" w:color="auto" w:fill="auto"/>
            <w:noWrap/>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19</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000000" w:fill="DCE6F1"/>
            <w:vAlign w:val="bottom"/>
            <w:hideMark/>
          </w:tcPr>
          <w:p w:rsidR="00E2392D" w:rsidRPr="00E2392D" w:rsidRDefault="00E2392D" w:rsidP="00E2392D">
            <w:pPr>
              <w:spacing w:before="0" w:after="0"/>
              <w:rPr>
                <w:rFonts w:cs="Times New Roman"/>
                <w:color w:val="000000"/>
                <w:sz w:val="18"/>
                <w:szCs w:val="18"/>
                <w:lang w:eastAsia="en-AU"/>
              </w:rPr>
            </w:pPr>
            <w:r w:rsidRPr="00E2392D">
              <w:rPr>
                <w:rFonts w:cs="Times New Roman"/>
                <w:color w:val="000000"/>
                <w:sz w:val="18"/>
                <w:szCs w:val="18"/>
                <w:lang w:eastAsia="en-AU"/>
              </w:rPr>
              <w:t>Subtotal college</w:t>
            </w:r>
          </w:p>
        </w:tc>
        <w:tc>
          <w:tcPr>
            <w:tcW w:w="1974"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206</w:t>
            </w:r>
          </w:p>
        </w:tc>
        <w:tc>
          <w:tcPr>
            <w:tcW w:w="2117"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3.2</w:t>
            </w:r>
          </w:p>
        </w:tc>
        <w:tc>
          <w:tcPr>
            <w:tcW w:w="1520"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6,124</w:t>
            </w:r>
          </w:p>
        </w:tc>
        <w:tc>
          <w:tcPr>
            <w:tcW w:w="1021"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38</w:t>
            </w:r>
          </w:p>
        </w:tc>
        <w:tc>
          <w:tcPr>
            <w:tcW w:w="841" w:type="dxa"/>
            <w:tcBorders>
              <w:top w:val="nil"/>
              <w:left w:val="nil"/>
              <w:bottom w:val="single" w:sz="8" w:space="0" w:color="auto"/>
              <w:right w:val="single" w:sz="8" w:space="0" w:color="auto"/>
            </w:tcBorders>
            <w:shd w:val="clear" w:color="000000" w:fill="DCE6F1"/>
            <w:vAlign w:val="bottom"/>
            <w:hideMark/>
          </w:tcPr>
          <w:p w:rsidR="00E2392D" w:rsidRPr="00E2392D" w:rsidRDefault="00E2392D" w:rsidP="00E2392D">
            <w:pPr>
              <w:spacing w:before="0" w:after="0"/>
              <w:jc w:val="right"/>
              <w:rPr>
                <w:rFonts w:cs="Times New Roman"/>
                <w:color w:val="000000"/>
                <w:sz w:val="18"/>
                <w:szCs w:val="18"/>
                <w:lang w:eastAsia="en-AU"/>
              </w:rPr>
            </w:pPr>
            <w:r w:rsidRPr="00E2392D">
              <w:rPr>
                <w:rFonts w:cs="Times New Roman"/>
                <w:color w:val="000000"/>
                <w:sz w:val="18"/>
                <w:szCs w:val="18"/>
                <w:lang w:eastAsia="en-AU"/>
              </w:rPr>
              <w:t>6,368</w:t>
            </w:r>
          </w:p>
        </w:tc>
      </w:tr>
      <w:tr w:rsidR="00E2392D" w:rsidRPr="00E2392D" w:rsidTr="00E2392D">
        <w:trPr>
          <w:trHeight w:val="390"/>
        </w:trPr>
        <w:tc>
          <w:tcPr>
            <w:tcW w:w="1631" w:type="dxa"/>
            <w:tcBorders>
              <w:top w:val="nil"/>
              <w:left w:val="single" w:sz="8" w:space="0" w:color="auto"/>
              <w:bottom w:val="single" w:sz="8" w:space="0" w:color="auto"/>
              <w:right w:val="single" w:sz="8" w:space="0" w:color="auto"/>
            </w:tcBorders>
            <w:shd w:val="clear" w:color="000000" w:fill="8DB4E3"/>
            <w:vAlign w:val="bottom"/>
            <w:hideMark/>
          </w:tcPr>
          <w:p w:rsidR="00E2392D" w:rsidRPr="00E2392D" w:rsidRDefault="00E2392D" w:rsidP="00E2392D">
            <w:pPr>
              <w:spacing w:before="0" w:after="0"/>
              <w:rPr>
                <w:rFonts w:cs="Times New Roman"/>
                <w:b/>
                <w:bCs/>
                <w:color w:val="000000"/>
                <w:sz w:val="18"/>
                <w:szCs w:val="18"/>
                <w:lang w:eastAsia="en-AU"/>
              </w:rPr>
            </w:pPr>
            <w:r w:rsidRPr="00E2392D">
              <w:rPr>
                <w:rFonts w:cs="Times New Roman"/>
                <w:b/>
                <w:bCs/>
                <w:color w:val="000000"/>
                <w:sz w:val="18"/>
                <w:szCs w:val="18"/>
                <w:lang w:eastAsia="en-AU"/>
              </w:rPr>
              <w:t>Total all schools</w:t>
            </w:r>
          </w:p>
        </w:tc>
        <w:tc>
          <w:tcPr>
            <w:tcW w:w="1974" w:type="dxa"/>
            <w:tcBorders>
              <w:top w:val="nil"/>
              <w:left w:val="nil"/>
              <w:bottom w:val="single" w:sz="8" w:space="0" w:color="auto"/>
              <w:right w:val="single" w:sz="8" w:space="0" w:color="auto"/>
            </w:tcBorders>
            <w:shd w:val="clear" w:color="000000" w:fill="8DB4E3"/>
            <w:noWrap/>
            <w:vAlign w:val="bottom"/>
            <w:hideMark/>
          </w:tcPr>
          <w:p w:rsidR="00E2392D" w:rsidRPr="00E2392D" w:rsidRDefault="00E2392D" w:rsidP="00E2392D">
            <w:pPr>
              <w:spacing w:before="0" w:after="0"/>
              <w:jc w:val="right"/>
              <w:rPr>
                <w:rFonts w:cs="Times New Roman"/>
                <w:b/>
                <w:bCs/>
                <w:color w:val="000000"/>
                <w:sz w:val="18"/>
                <w:szCs w:val="18"/>
                <w:lang w:eastAsia="en-AU"/>
              </w:rPr>
            </w:pPr>
            <w:r w:rsidRPr="00E2392D">
              <w:rPr>
                <w:rFonts w:cs="Times New Roman"/>
                <w:b/>
                <w:bCs/>
                <w:color w:val="000000"/>
                <w:sz w:val="18"/>
                <w:szCs w:val="18"/>
                <w:lang w:eastAsia="en-AU"/>
              </w:rPr>
              <w:t>1,850</w:t>
            </w:r>
          </w:p>
        </w:tc>
        <w:tc>
          <w:tcPr>
            <w:tcW w:w="2117" w:type="dxa"/>
            <w:tcBorders>
              <w:top w:val="nil"/>
              <w:left w:val="nil"/>
              <w:bottom w:val="single" w:sz="8" w:space="0" w:color="auto"/>
              <w:right w:val="single" w:sz="8" w:space="0" w:color="auto"/>
            </w:tcBorders>
            <w:shd w:val="clear" w:color="000000" w:fill="8DB4E3"/>
            <w:noWrap/>
            <w:vAlign w:val="bottom"/>
            <w:hideMark/>
          </w:tcPr>
          <w:p w:rsidR="00E2392D" w:rsidRPr="00E2392D" w:rsidRDefault="00E2392D" w:rsidP="00E2392D">
            <w:pPr>
              <w:spacing w:before="0" w:after="0"/>
              <w:jc w:val="right"/>
              <w:rPr>
                <w:rFonts w:cs="Times New Roman"/>
                <w:b/>
                <w:bCs/>
                <w:color w:val="000000"/>
                <w:sz w:val="18"/>
                <w:szCs w:val="18"/>
                <w:lang w:eastAsia="en-AU"/>
              </w:rPr>
            </w:pPr>
            <w:r w:rsidRPr="00E2392D">
              <w:rPr>
                <w:rFonts w:cs="Times New Roman"/>
                <w:b/>
                <w:bCs/>
                <w:color w:val="000000"/>
                <w:sz w:val="18"/>
                <w:szCs w:val="18"/>
                <w:lang w:eastAsia="en-AU"/>
              </w:rPr>
              <w:t>3.9</w:t>
            </w:r>
          </w:p>
        </w:tc>
        <w:tc>
          <w:tcPr>
            <w:tcW w:w="1520" w:type="dxa"/>
            <w:tcBorders>
              <w:top w:val="nil"/>
              <w:left w:val="nil"/>
              <w:bottom w:val="single" w:sz="8" w:space="0" w:color="auto"/>
              <w:right w:val="single" w:sz="8" w:space="0" w:color="auto"/>
            </w:tcBorders>
            <w:shd w:val="clear" w:color="000000" w:fill="8DB4E3"/>
            <w:noWrap/>
            <w:vAlign w:val="bottom"/>
            <w:hideMark/>
          </w:tcPr>
          <w:p w:rsidR="00E2392D" w:rsidRPr="00E2392D" w:rsidRDefault="00E2392D" w:rsidP="00E2392D">
            <w:pPr>
              <w:spacing w:before="0" w:after="0"/>
              <w:jc w:val="right"/>
              <w:rPr>
                <w:rFonts w:cs="Times New Roman"/>
                <w:b/>
                <w:bCs/>
                <w:color w:val="000000"/>
                <w:sz w:val="18"/>
                <w:szCs w:val="18"/>
                <w:lang w:eastAsia="en-AU"/>
              </w:rPr>
            </w:pPr>
            <w:r w:rsidRPr="00E2392D">
              <w:rPr>
                <w:rFonts w:cs="Times New Roman"/>
                <w:b/>
                <w:bCs/>
                <w:color w:val="000000"/>
                <w:sz w:val="18"/>
                <w:szCs w:val="18"/>
                <w:lang w:eastAsia="en-AU"/>
              </w:rPr>
              <w:t>44,622</w:t>
            </w:r>
          </w:p>
        </w:tc>
        <w:tc>
          <w:tcPr>
            <w:tcW w:w="1021" w:type="dxa"/>
            <w:tcBorders>
              <w:top w:val="nil"/>
              <w:left w:val="nil"/>
              <w:bottom w:val="single" w:sz="8" w:space="0" w:color="auto"/>
              <w:right w:val="single" w:sz="8" w:space="0" w:color="auto"/>
            </w:tcBorders>
            <w:shd w:val="clear" w:color="000000" w:fill="8DB4E3"/>
            <w:noWrap/>
            <w:vAlign w:val="bottom"/>
            <w:hideMark/>
          </w:tcPr>
          <w:p w:rsidR="00E2392D" w:rsidRPr="00E2392D" w:rsidRDefault="00E2392D" w:rsidP="00E2392D">
            <w:pPr>
              <w:spacing w:before="0" w:after="0"/>
              <w:jc w:val="right"/>
              <w:rPr>
                <w:rFonts w:cs="Times New Roman"/>
                <w:b/>
                <w:bCs/>
                <w:color w:val="000000"/>
                <w:sz w:val="18"/>
                <w:szCs w:val="18"/>
                <w:lang w:eastAsia="en-AU"/>
              </w:rPr>
            </w:pPr>
            <w:r w:rsidRPr="00E2392D">
              <w:rPr>
                <w:rFonts w:cs="Times New Roman"/>
                <w:b/>
                <w:bCs/>
                <w:color w:val="000000"/>
                <w:sz w:val="18"/>
                <w:szCs w:val="18"/>
                <w:lang w:eastAsia="en-AU"/>
              </w:rPr>
              <w:t>94</w:t>
            </w:r>
          </w:p>
        </w:tc>
        <w:tc>
          <w:tcPr>
            <w:tcW w:w="841" w:type="dxa"/>
            <w:tcBorders>
              <w:top w:val="nil"/>
              <w:left w:val="nil"/>
              <w:bottom w:val="single" w:sz="8" w:space="0" w:color="auto"/>
              <w:right w:val="single" w:sz="8" w:space="0" w:color="auto"/>
            </w:tcBorders>
            <w:shd w:val="clear" w:color="000000" w:fill="8DB4E3"/>
            <w:noWrap/>
            <w:vAlign w:val="bottom"/>
            <w:hideMark/>
          </w:tcPr>
          <w:p w:rsidR="00E2392D" w:rsidRPr="00E2392D" w:rsidRDefault="00E2392D" w:rsidP="00E2392D">
            <w:pPr>
              <w:spacing w:before="0" w:after="0"/>
              <w:jc w:val="right"/>
              <w:rPr>
                <w:rFonts w:cs="Times New Roman"/>
                <w:b/>
                <w:bCs/>
                <w:color w:val="000000"/>
                <w:sz w:val="18"/>
                <w:szCs w:val="18"/>
                <w:lang w:eastAsia="en-AU"/>
              </w:rPr>
            </w:pPr>
            <w:r w:rsidRPr="00E2392D">
              <w:rPr>
                <w:rFonts w:cs="Times New Roman"/>
                <w:b/>
                <w:bCs/>
                <w:color w:val="000000"/>
                <w:sz w:val="18"/>
                <w:szCs w:val="18"/>
                <w:lang w:eastAsia="en-AU"/>
              </w:rPr>
              <w:t>46,566</w:t>
            </w:r>
          </w:p>
        </w:tc>
      </w:tr>
    </w:tbl>
    <w:p w:rsidR="00E2392D" w:rsidRDefault="00E2392D">
      <w:pPr>
        <w:spacing w:before="0" w:after="0"/>
      </w:pPr>
    </w:p>
    <w:p w:rsidR="00E2392D" w:rsidRDefault="00E2392D">
      <w:pPr>
        <w:spacing w:before="0" w:after="0"/>
      </w:pPr>
      <w:r>
        <w:br w:type="page"/>
      </w:r>
    </w:p>
    <w:p w:rsidR="009A4459" w:rsidRDefault="009A4459" w:rsidP="00105F1A">
      <w:pPr>
        <w:pStyle w:val="Heading4"/>
        <w:spacing w:before="0" w:after="0" w:line="240" w:lineRule="auto"/>
        <w:ind w:left="-142"/>
        <w:rPr>
          <w:b w:val="0"/>
          <w:sz w:val="22"/>
          <w:vertAlign w:val="superscript"/>
        </w:rPr>
      </w:pPr>
      <w:r w:rsidRPr="009A4459">
        <w:rPr>
          <w:sz w:val="22"/>
        </w:rPr>
        <w:lastRenderedPageBreak/>
        <w:t xml:space="preserve">Table </w:t>
      </w:r>
      <w:r w:rsidR="009E6B59">
        <w:rPr>
          <w:sz w:val="22"/>
        </w:rPr>
        <w:t>7</w:t>
      </w:r>
      <w:r w:rsidRPr="009A4459">
        <w:rPr>
          <w:sz w:val="22"/>
        </w:rPr>
        <w:t>: Number of primary school enrolments by year level, network and school, 201</w:t>
      </w:r>
      <w:r>
        <w:rPr>
          <w:sz w:val="22"/>
        </w:rPr>
        <w:t>7</w:t>
      </w:r>
      <w:r w:rsidRPr="00105F1A">
        <w:rPr>
          <w:b w:val="0"/>
          <w:sz w:val="22"/>
          <w:vertAlign w:val="superscript"/>
        </w:rPr>
        <w:t>1</w:t>
      </w:r>
      <w:proofErr w:type="gramStart"/>
      <w:r w:rsidRPr="00105F1A">
        <w:rPr>
          <w:b w:val="0"/>
          <w:sz w:val="22"/>
          <w:vertAlign w:val="superscript"/>
        </w:rPr>
        <w:t>,2,3</w:t>
      </w:r>
      <w:proofErr w:type="gramEnd"/>
    </w:p>
    <w:p w:rsidR="00105F1A" w:rsidRPr="006A49C9" w:rsidRDefault="00105F1A" w:rsidP="00105F1A">
      <w:pPr>
        <w:spacing w:before="0" w:after="0"/>
        <w:ind w:left="-142"/>
        <w:rPr>
          <w:sz w:val="18"/>
          <w:szCs w:val="18"/>
        </w:rPr>
      </w:pPr>
    </w:p>
    <w:tbl>
      <w:tblPr>
        <w:tblW w:w="10098" w:type="dxa"/>
        <w:tblInd w:w="-34" w:type="dxa"/>
        <w:tblLook w:val="04A0" w:firstRow="1" w:lastRow="0" w:firstColumn="1" w:lastColumn="0" w:noHBand="0" w:noVBand="1"/>
      </w:tblPr>
      <w:tblGrid>
        <w:gridCol w:w="3120"/>
        <w:gridCol w:w="708"/>
        <w:gridCol w:w="709"/>
        <w:gridCol w:w="851"/>
        <w:gridCol w:w="708"/>
        <w:gridCol w:w="709"/>
        <w:gridCol w:w="851"/>
        <w:gridCol w:w="850"/>
        <w:gridCol w:w="709"/>
        <w:gridCol w:w="883"/>
      </w:tblGrid>
      <w:tr w:rsidR="00296A32" w:rsidRPr="00756869" w:rsidTr="002A5B1D">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6A49C9">
            <w:pPr>
              <w:spacing w:before="0" w:after="0"/>
              <w:rPr>
                <w:rFonts w:cs="Times New Roman"/>
                <w:color w:val="000000"/>
                <w:sz w:val="20"/>
                <w:szCs w:val="20"/>
                <w:lang w:eastAsia="en-AU"/>
              </w:rPr>
            </w:pPr>
            <w:r w:rsidRPr="00756869">
              <w:rPr>
                <w:rFonts w:cs="Times New Roman"/>
                <w:color w:val="000000"/>
                <w:sz w:val="20"/>
                <w:szCs w:val="20"/>
                <w:lang w:eastAsia="en-AU"/>
              </w:rPr>
              <w:t> </w:t>
            </w:r>
          </w:p>
        </w:tc>
        <w:tc>
          <w:tcPr>
            <w:tcW w:w="70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A5B1D"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P</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K</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1</w:t>
            </w:r>
          </w:p>
        </w:tc>
        <w:tc>
          <w:tcPr>
            <w:tcW w:w="70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2</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3</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4</w:t>
            </w:r>
          </w:p>
        </w:tc>
        <w:tc>
          <w:tcPr>
            <w:tcW w:w="8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5</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6</w:t>
            </w:r>
          </w:p>
        </w:tc>
        <w:tc>
          <w:tcPr>
            <w:tcW w:w="88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Total</w:t>
            </w:r>
          </w:p>
        </w:tc>
      </w:tr>
      <w:tr w:rsidR="00296A32" w:rsidRPr="00317615" w:rsidTr="002A5B1D">
        <w:trPr>
          <w:trHeight w:val="300"/>
        </w:trPr>
        <w:tc>
          <w:tcPr>
            <w:tcW w:w="3120" w:type="dxa"/>
            <w:tcBorders>
              <w:top w:val="single" w:sz="4" w:space="0" w:color="auto"/>
              <w:left w:val="single" w:sz="8" w:space="0" w:color="auto"/>
              <w:bottom w:val="nil"/>
              <w:right w:val="nil"/>
            </w:tcBorders>
            <w:shd w:val="clear" w:color="000000" w:fill="FFFFFF"/>
            <w:noWrap/>
            <w:vAlign w:val="bottom"/>
            <w:hideMark/>
          </w:tcPr>
          <w:p w:rsidR="00296A32" w:rsidRPr="00756869" w:rsidRDefault="00296A32" w:rsidP="006A49C9">
            <w:pPr>
              <w:spacing w:before="0" w:after="0"/>
              <w:rPr>
                <w:rFonts w:asciiTheme="minorHAnsi" w:hAnsiTheme="minorHAnsi"/>
                <w:sz w:val="18"/>
                <w:szCs w:val="18"/>
              </w:rPr>
            </w:pPr>
            <w:r w:rsidRPr="00756869">
              <w:rPr>
                <w:rFonts w:asciiTheme="minorHAnsi" w:hAnsiTheme="minorHAnsi" w:cs="Times New Roman"/>
                <w:b/>
                <w:bCs/>
                <w:i/>
                <w:iCs/>
                <w:color w:val="000000"/>
                <w:sz w:val="18"/>
                <w:szCs w:val="18"/>
                <w:lang w:eastAsia="en-AU"/>
              </w:rPr>
              <w:t>Belconnen Network</w:t>
            </w:r>
          </w:p>
        </w:tc>
        <w:tc>
          <w:tcPr>
            <w:tcW w:w="708"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1"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8"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1"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0"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83" w:type="dxa"/>
            <w:tcBorders>
              <w:top w:val="single" w:sz="4" w:space="0" w:color="auto"/>
              <w:left w:val="nil"/>
              <w:bottom w:val="nil"/>
              <w:right w:val="single" w:sz="8" w:space="0" w:color="auto"/>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r>
      <w:tr w:rsidR="00E26897" w:rsidRPr="00756869" w:rsidTr="002A5B1D">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897" w:rsidRPr="00756869" w:rsidRDefault="00B94F88"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cs="Times New Roman"/>
                <w:color w:val="000000"/>
                <w:sz w:val="18"/>
                <w:szCs w:val="18"/>
                <w:lang w:eastAsia="en-AU"/>
              </w:rPr>
              <w:t>Aranda Primary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621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Charnwood-Dunlop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92</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28</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30</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332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Charnwood-Dunlop School IEC</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Evatt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327</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Florey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Fraser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514</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Giralang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55</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338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Hawker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37</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381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Kaleen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Kingsford Smith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540</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Kingsford Smith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14</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Latham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Macgregor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50</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596</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Macquarie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42</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Maribyrnong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427</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Miles Franklin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52</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Mount Rogers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107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Southern Cross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201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Weetangera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52</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61</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466</w:t>
            </w:r>
          </w:p>
        </w:tc>
      </w:tr>
      <w:tr w:rsidR="00E26897" w:rsidRPr="00756869" w:rsidTr="002A5B1D">
        <w:trPr>
          <w:trHeight w:val="353"/>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Subtotal Belconnen</w:t>
            </w:r>
          </w:p>
        </w:tc>
        <w:tc>
          <w:tcPr>
            <w:tcW w:w="708"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F40B28">
            <w:pPr>
              <w:spacing w:before="0" w:after="0"/>
              <w:ind w:left="-142"/>
              <w:jc w:val="right"/>
              <w:rPr>
                <w:rFonts w:asciiTheme="minorHAnsi" w:hAnsiTheme="minorHAnsi"/>
                <w:sz w:val="20"/>
                <w:szCs w:val="20"/>
              </w:rPr>
            </w:pPr>
            <w:r w:rsidRPr="00756869">
              <w:rPr>
                <w:rFonts w:asciiTheme="minorHAnsi" w:hAnsiTheme="minorHAnsi"/>
                <w:sz w:val="20"/>
                <w:szCs w:val="20"/>
              </w:rPr>
              <w:t>1,</w:t>
            </w:r>
            <w:r w:rsidR="00F40B28" w:rsidRPr="00756869">
              <w:rPr>
                <w:rFonts w:asciiTheme="minorHAnsi" w:hAnsiTheme="minorHAnsi"/>
                <w:sz w:val="20"/>
                <w:szCs w:val="20"/>
              </w:rPr>
              <w:t>202</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1,011</w:t>
            </w:r>
          </w:p>
        </w:tc>
        <w:tc>
          <w:tcPr>
            <w:tcW w:w="851"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1,014</w:t>
            </w:r>
          </w:p>
        </w:tc>
        <w:tc>
          <w:tcPr>
            <w:tcW w:w="708"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1,024</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920</w:t>
            </w:r>
          </w:p>
        </w:tc>
        <w:tc>
          <w:tcPr>
            <w:tcW w:w="851"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887</w:t>
            </w:r>
          </w:p>
        </w:tc>
        <w:tc>
          <w:tcPr>
            <w:tcW w:w="850"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872</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829</w:t>
            </w:r>
          </w:p>
        </w:tc>
        <w:tc>
          <w:tcPr>
            <w:tcW w:w="883"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7,759</w:t>
            </w:r>
          </w:p>
        </w:tc>
      </w:tr>
      <w:tr w:rsidR="00E26897" w:rsidRPr="00756869" w:rsidTr="002A5B1D">
        <w:trPr>
          <w:trHeight w:val="300"/>
        </w:trPr>
        <w:tc>
          <w:tcPr>
            <w:tcW w:w="3120" w:type="dxa"/>
            <w:tcBorders>
              <w:top w:val="nil"/>
              <w:left w:val="single" w:sz="8" w:space="0" w:color="auto"/>
              <w:bottom w:val="nil"/>
              <w:right w:val="nil"/>
            </w:tcBorders>
            <w:shd w:val="clear" w:color="000000" w:fill="FFFFFF"/>
            <w:noWrap/>
            <w:vAlign w:val="bottom"/>
            <w:hideMark/>
          </w:tcPr>
          <w:p w:rsidR="00E26897" w:rsidRPr="00756869" w:rsidRDefault="00E26897" w:rsidP="006A49C9">
            <w:pPr>
              <w:spacing w:before="0" w:after="0"/>
              <w:rPr>
                <w:rFonts w:asciiTheme="minorHAnsi" w:hAnsiTheme="minorHAnsi" w:cs="Times New Roman"/>
                <w:b/>
                <w:bCs/>
                <w:i/>
                <w:iCs/>
                <w:color w:val="000000"/>
                <w:sz w:val="18"/>
                <w:szCs w:val="18"/>
                <w:lang w:eastAsia="en-AU"/>
              </w:rPr>
            </w:pPr>
            <w:r w:rsidRPr="00756869">
              <w:rPr>
                <w:rFonts w:asciiTheme="minorHAnsi" w:hAnsiTheme="minorHAnsi" w:cs="Times New Roman"/>
                <w:b/>
                <w:bCs/>
                <w:i/>
                <w:iCs/>
                <w:color w:val="000000"/>
                <w:sz w:val="18"/>
                <w:szCs w:val="18"/>
                <w:lang w:eastAsia="en-AU"/>
              </w:rPr>
              <w:t>North/Gungahlin Network</w:t>
            </w:r>
          </w:p>
        </w:tc>
        <w:tc>
          <w:tcPr>
            <w:tcW w:w="708"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1"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8"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1"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0"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E83459" w:rsidRPr="00756869" w:rsidTr="002A5B1D">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Ainslie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50</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402</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Amaroo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129</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144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Campbell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393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Cranleigh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7</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Franklin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302</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Gold Creek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Harrison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170</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168</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172</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163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278</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Jervis Bay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Lyneham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516</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Majura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80</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640</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Neville Bonner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209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Ngunnawal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691</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Ngunnawal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North Ainslie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North Ainslie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O'Connor Cooperative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19</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Palmerston District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45</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607</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Palmerston District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Turner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555</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Subtotal North/Gungahlin</w:t>
            </w:r>
          </w:p>
        </w:tc>
        <w:tc>
          <w:tcPr>
            <w:tcW w:w="708"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444</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260</w:t>
            </w:r>
          </w:p>
        </w:tc>
        <w:tc>
          <w:tcPr>
            <w:tcW w:w="851"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218</w:t>
            </w:r>
          </w:p>
        </w:tc>
        <w:tc>
          <w:tcPr>
            <w:tcW w:w="708"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094</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034</w:t>
            </w:r>
          </w:p>
        </w:tc>
        <w:tc>
          <w:tcPr>
            <w:tcW w:w="851"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944</w:t>
            </w:r>
          </w:p>
        </w:tc>
        <w:tc>
          <w:tcPr>
            <w:tcW w:w="850"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957</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946</w:t>
            </w:r>
          </w:p>
        </w:tc>
        <w:tc>
          <w:tcPr>
            <w:tcW w:w="883"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8</w:t>
            </w:r>
            <w:r w:rsidR="00A40B36" w:rsidRPr="00756869">
              <w:rPr>
                <w:rFonts w:asciiTheme="minorHAnsi" w:hAnsiTheme="minorHAnsi"/>
                <w:color w:val="000000"/>
                <w:sz w:val="20"/>
                <w:szCs w:val="20"/>
              </w:rPr>
              <w:t>,</w:t>
            </w:r>
            <w:r w:rsidRPr="00756869">
              <w:rPr>
                <w:rFonts w:asciiTheme="minorHAnsi" w:hAnsiTheme="minorHAnsi"/>
                <w:color w:val="000000"/>
                <w:sz w:val="20"/>
                <w:szCs w:val="20"/>
              </w:rPr>
              <w:t>897</w:t>
            </w:r>
          </w:p>
        </w:tc>
      </w:tr>
    </w:tbl>
    <w:p w:rsidR="00AD5E4D" w:rsidRPr="00C466CB" w:rsidRDefault="00AD5E4D" w:rsidP="000624B1">
      <w:pPr>
        <w:pStyle w:val="Heading4"/>
        <w:spacing w:before="0" w:after="120" w:line="240" w:lineRule="auto"/>
        <w:ind w:left="-284" w:hanging="141"/>
        <w:rPr>
          <w:sz w:val="22"/>
          <w:vertAlign w:val="superscript"/>
        </w:rPr>
      </w:pPr>
      <w:r w:rsidRPr="00C466CB">
        <w:rPr>
          <w:sz w:val="22"/>
        </w:rPr>
        <w:lastRenderedPageBreak/>
        <w:t xml:space="preserve">Table </w:t>
      </w:r>
      <w:r w:rsidR="009E6B59">
        <w:rPr>
          <w:sz w:val="22"/>
        </w:rPr>
        <w:t>7</w:t>
      </w:r>
      <w:r w:rsidRPr="00C466CB">
        <w:rPr>
          <w:sz w:val="22"/>
        </w:rPr>
        <w:t xml:space="preserve">: Number of primary school enrolments by year level, </w:t>
      </w:r>
      <w:r>
        <w:rPr>
          <w:sz w:val="22"/>
        </w:rPr>
        <w:t xml:space="preserve">network </w:t>
      </w:r>
      <w:r w:rsidRPr="00C466CB">
        <w:rPr>
          <w:sz w:val="22"/>
        </w:rPr>
        <w:t>and school, 201</w:t>
      </w:r>
      <w:r w:rsidR="00B104F1">
        <w:rPr>
          <w:sz w:val="22"/>
        </w:rPr>
        <w:t>7</w:t>
      </w:r>
      <w:r w:rsidRPr="00CF1616">
        <w:rPr>
          <w:b w:val="0"/>
          <w:sz w:val="22"/>
          <w:vertAlign w:val="superscript"/>
        </w:rPr>
        <w:t>1</w:t>
      </w:r>
      <w:proofErr w:type="gramStart"/>
      <w:r w:rsidRPr="00CF1616">
        <w:rPr>
          <w:b w:val="0"/>
          <w:sz w:val="22"/>
          <w:vertAlign w:val="superscript"/>
        </w:rPr>
        <w:t>,2,3</w:t>
      </w:r>
      <w:proofErr w:type="gramEnd"/>
      <w:r w:rsidRPr="00CF1616">
        <w:rPr>
          <w:b w:val="0"/>
          <w:sz w:val="22"/>
          <w:vertAlign w:val="superscript"/>
        </w:rPr>
        <w:t xml:space="preserve"> </w:t>
      </w:r>
      <w:r w:rsidRPr="00C466CB">
        <w:rPr>
          <w:sz w:val="22"/>
        </w:rPr>
        <w:t>(continued)</w:t>
      </w:r>
    </w:p>
    <w:tbl>
      <w:tblPr>
        <w:tblW w:w="10306" w:type="dxa"/>
        <w:tblInd w:w="-318" w:type="dxa"/>
        <w:tblLook w:val="04A0" w:firstRow="1" w:lastRow="0" w:firstColumn="1" w:lastColumn="0" w:noHBand="0" w:noVBand="1"/>
      </w:tblPr>
      <w:tblGrid>
        <w:gridCol w:w="142"/>
        <w:gridCol w:w="3313"/>
        <w:gridCol w:w="142"/>
        <w:gridCol w:w="542"/>
        <w:gridCol w:w="142"/>
        <w:gridCol w:w="542"/>
        <w:gridCol w:w="142"/>
        <w:gridCol w:w="585"/>
        <w:gridCol w:w="142"/>
        <w:gridCol w:w="627"/>
        <w:gridCol w:w="142"/>
        <w:gridCol w:w="627"/>
        <w:gridCol w:w="142"/>
        <w:gridCol w:w="627"/>
        <w:gridCol w:w="142"/>
        <w:gridCol w:w="627"/>
        <w:gridCol w:w="142"/>
        <w:gridCol w:w="627"/>
        <w:gridCol w:w="142"/>
        <w:gridCol w:w="769"/>
      </w:tblGrid>
      <w:tr w:rsidR="00317615" w:rsidRPr="00317615" w:rsidTr="009C38C7">
        <w:trPr>
          <w:trHeight w:val="300"/>
        </w:trPr>
        <w:tc>
          <w:tcPr>
            <w:tcW w:w="3455"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17615" w:rsidRPr="000624B1" w:rsidRDefault="00317615" w:rsidP="00993A44">
            <w:pPr>
              <w:spacing w:before="0" w:after="0"/>
              <w:ind w:left="-523"/>
              <w:jc w:val="center"/>
              <w:rPr>
                <w:rFonts w:cs="Times New Roman"/>
                <w:color w:val="000000"/>
                <w:sz w:val="18"/>
                <w:szCs w:val="18"/>
                <w:lang w:eastAsia="en-AU"/>
              </w:rPr>
            </w:pP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P</w:t>
            </w: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K</w:t>
            </w:r>
          </w:p>
        </w:tc>
        <w:tc>
          <w:tcPr>
            <w:tcW w:w="727"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2</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3</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4</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5</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6</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Total</w:t>
            </w:r>
          </w:p>
        </w:tc>
      </w:tr>
      <w:tr w:rsidR="00317615"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DE04FE" w:rsidRDefault="00317615" w:rsidP="00993A44">
            <w:pPr>
              <w:spacing w:before="0" w:after="0"/>
              <w:rPr>
                <w:rFonts w:cs="Times New Roman"/>
                <w:b/>
                <w:bCs/>
                <w:i/>
                <w:iCs/>
                <w:color w:val="000000"/>
                <w:sz w:val="18"/>
                <w:szCs w:val="18"/>
                <w:lang w:eastAsia="en-AU"/>
              </w:rPr>
            </w:pPr>
            <w:r w:rsidRPr="00DE04FE">
              <w:rPr>
                <w:rFonts w:cs="Times New Roman"/>
                <w:b/>
                <w:bCs/>
                <w:i/>
                <w:iCs/>
                <w:color w:val="000000"/>
                <w:sz w:val="18"/>
                <w:szCs w:val="18"/>
                <w:lang w:eastAsia="en-AU"/>
              </w:rPr>
              <w:t>South/Weston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Arawang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516</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Chapman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647</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Charles Weston School</w:t>
            </w:r>
            <w:r w:rsidR="008E7D3C" w:rsidRPr="00DE04FE">
              <w:rPr>
                <w:rFonts w:cs="Times New Roman"/>
                <w:color w:val="000000"/>
                <w:sz w:val="18"/>
                <w:szCs w:val="18"/>
                <w:lang w:eastAsia="en-AU"/>
              </w:rPr>
              <w:t xml:space="preserve"> Coombs</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Curtin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Duffy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426</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Farrer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Forrest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523</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Garran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632</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Hughes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415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Hughes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DE04FE" w:rsidP="00DE04FE">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Lyons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154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Malkara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Mawson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454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Narrabundah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140</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Narrabundah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r w:rsidR="00B327BF" w:rsidRPr="00756869">
              <w:rPr>
                <w:rFonts w:asciiTheme="minorHAnsi" w:hAnsiTheme="minorHAnsi"/>
                <w:color w:val="000000" w:themeColor="text1"/>
                <w:sz w:val="20"/>
                <w:szCs w:val="20"/>
              </w:rPr>
              <w:t>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r w:rsidR="00B327BF" w:rsidRPr="00756869">
              <w:rPr>
                <w:rFonts w:asciiTheme="minorHAnsi" w:hAnsiTheme="minorHAnsi"/>
                <w:color w:val="000000" w:themeColor="text1"/>
                <w:sz w:val="20"/>
                <w:szCs w:val="20"/>
              </w:rPr>
              <w:t> </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Red Hill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Telopea Park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DE04FE" w:rsidP="00DE04FE">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555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Torrens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500</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Yarralumla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418</w:t>
            </w:r>
          </w:p>
        </w:tc>
      </w:tr>
      <w:tr w:rsidR="00B327BF"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DBE5F1"/>
            <w:vAlign w:val="bottom"/>
            <w:hideMark/>
          </w:tcPr>
          <w:p w:rsidR="00B327BF" w:rsidRPr="00DE04FE" w:rsidRDefault="00B327BF" w:rsidP="00DE04FE">
            <w:pPr>
              <w:spacing w:before="0" w:after="0"/>
              <w:rPr>
                <w:rFonts w:cs="Times New Roman"/>
                <w:color w:val="000000"/>
                <w:sz w:val="18"/>
                <w:szCs w:val="18"/>
                <w:lang w:eastAsia="en-AU"/>
              </w:rPr>
            </w:pPr>
            <w:r w:rsidRPr="00DE04FE">
              <w:rPr>
                <w:rFonts w:cs="Times New Roman"/>
                <w:color w:val="000000"/>
                <w:sz w:val="18"/>
                <w:szCs w:val="18"/>
                <w:lang w:eastAsia="en-AU"/>
              </w:rPr>
              <w:t>Subtotal South/Weston</w:t>
            </w:r>
          </w:p>
        </w:tc>
        <w:tc>
          <w:tcPr>
            <w:tcW w:w="684"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7B3A55" w:rsidP="007B3A55">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1,016</w:t>
            </w:r>
          </w:p>
        </w:tc>
        <w:tc>
          <w:tcPr>
            <w:tcW w:w="684"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991</w:t>
            </w:r>
          </w:p>
        </w:tc>
        <w:tc>
          <w:tcPr>
            <w:tcW w:w="727"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964</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1,005</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932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838</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7B3A55">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r w:rsidR="007B3A55" w:rsidRPr="00756869">
              <w:rPr>
                <w:rFonts w:asciiTheme="minorHAnsi" w:hAnsiTheme="minorHAnsi"/>
                <w:color w:val="000000" w:themeColor="text1"/>
                <w:sz w:val="20"/>
                <w:szCs w:val="20"/>
              </w:rPr>
              <w:t>50</w:t>
            </w:r>
          </w:p>
        </w:tc>
      </w:tr>
      <w:tr w:rsidR="00317615"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DE04FE" w:rsidRDefault="00317615" w:rsidP="00DE04FE">
            <w:pPr>
              <w:spacing w:before="0" w:after="0"/>
              <w:rPr>
                <w:rFonts w:cs="Times New Roman"/>
                <w:b/>
                <w:bCs/>
                <w:i/>
                <w:iCs/>
                <w:color w:val="000000"/>
                <w:sz w:val="18"/>
                <w:szCs w:val="18"/>
                <w:lang w:eastAsia="en-AU"/>
              </w:rPr>
            </w:pPr>
            <w:r w:rsidRPr="00DE04FE">
              <w:rPr>
                <w:rFonts w:cs="Times New Roman"/>
                <w:b/>
                <w:bCs/>
                <w:i/>
                <w:iCs/>
                <w:color w:val="000000"/>
                <w:sz w:val="18"/>
                <w:szCs w:val="18"/>
                <w:lang w:eastAsia="en-AU"/>
              </w:rPr>
              <w:t>Tuggeranong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Bonython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321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Calwell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288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Caroline Chisholm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364</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Charles Conder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108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398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Fadden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353</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Gilmore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123</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Gordon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Gowrie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295</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Isabella Plains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87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196</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Monash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Namadgi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84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485</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Richardson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187</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Richardson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r w:rsidR="00DD7E45" w:rsidRPr="00756869">
              <w:rPr>
                <w:rFonts w:asciiTheme="minorHAnsi" w:hAnsiTheme="minorHAnsi"/>
                <w:sz w:val="20"/>
                <w:szCs w:val="20"/>
              </w:rPr>
              <w:t>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r w:rsidRPr="00756869">
              <w:rPr>
                <w:rFonts w:asciiTheme="minorHAnsi" w:hAnsiTheme="minorHAnsi"/>
                <w:sz w:val="20"/>
                <w:szCs w:val="20"/>
              </w:rPr>
              <w:t>20</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Taylor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330</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Theodore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388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Hills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402</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Hills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267</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 </w:t>
            </w:r>
            <w:proofErr w:type="spellStart"/>
            <w:r w:rsidR="00DE04FE" w:rsidRPr="00756869">
              <w:rPr>
                <w:rFonts w:asciiTheme="minorHAnsi" w:hAnsiTheme="minorHAnsi"/>
                <w:sz w:val="20"/>
                <w:szCs w:val="20"/>
              </w:rPr>
              <w:t>na</w:t>
            </w:r>
            <w:proofErr w:type="spellEnd"/>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r w:rsidRPr="00756869">
              <w:rPr>
                <w:rFonts w:asciiTheme="minorHAnsi" w:hAnsiTheme="minorHAnsi"/>
                <w:sz w:val="20"/>
                <w:szCs w:val="20"/>
              </w:rPr>
              <w:t>19</w:t>
            </w:r>
          </w:p>
        </w:tc>
      </w:tr>
      <w:tr w:rsidR="00DD7E45" w:rsidRPr="00DE04FE" w:rsidTr="00C119BB">
        <w:trPr>
          <w:trHeight w:val="270"/>
        </w:trPr>
        <w:tc>
          <w:tcPr>
            <w:tcW w:w="3455" w:type="dxa"/>
            <w:gridSpan w:val="2"/>
            <w:tcBorders>
              <w:top w:val="nil"/>
              <w:left w:val="single" w:sz="4" w:space="0" w:color="auto"/>
              <w:bottom w:val="single" w:sz="4" w:space="0" w:color="auto"/>
              <w:right w:val="nil"/>
            </w:tcBorders>
            <w:shd w:val="clear" w:color="000000" w:fill="DBE5F1"/>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Subtotal Tuggeranong</w:t>
            </w:r>
          </w:p>
        </w:tc>
        <w:tc>
          <w:tcPr>
            <w:tcW w:w="684" w:type="dxa"/>
            <w:gridSpan w:val="2"/>
            <w:tcBorders>
              <w:top w:val="nil"/>
              <w:left w:val="single" w:sz="4" w:space="0" w:color="auto"/>
              <w:bottom w:val="single" w:sz="4" w:space="0" w:color="auto"/>
              <w:right w:val="single" w:sz="4" w:space="0" w:color="auto"/>
            </w:tcBorders>
            <w:shd w:val="clear" w:color="000000" w:fill="DBE5F1"/>
            <w:vAlign w:val="bottom"/>
            <w:hideMark/>
          </w:tcPr>
          <w:p w:rsidR="00DD7E45" w:rsidRPr="00756869" w:rsidRDefault="00F64658" w:rsidP="00DE04FE">
            <w:pPr>
              <w:spacing w:before="0" w:after="0"/>
              <w:jc w:val="right"/>
              <w:rPr>
                <w:rFonts w:asciiTheme="minorHAnsi" w:hAnsiTheme="minorHAnsi"/>
                <w:sz w:val="20"/>
                <w:szCs w:val="20"/>
              </w:rPr>
            </w:pPr>
            <w:r w:rsidRPr="00756869">
              <w:rPr>
                <w:rFonts w:asciiTheme="minorHAnsi" w:hAnsiTheme="minorHAnsi"/>
                <w:sz w:val="20"/>
                <w:szCs w:val="20"/>
              </w:rPr>
              <w:t>1,015</w:t>
            </w:r>
          </w:p>
        </w:tc>
        <w:tc>
          <w:tcPr>
            <w:tcW w:w="684"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709</w:t>
            </w:r>
          </w:p>
        </w:tc>
        <w:tc>
          <w:tcPr>
            <w:tcW w:w="727"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713</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656</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599</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555</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577</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w:t>
            </w:r>
            <w:r w:rsidR="00F64658" w:rsidRPr="00756869">
              <w:rPr>
                <w:rFonts w:asciiTheme="minorHAnsi" w:hAnsiTheme="minorHAnsi"/>
                <w:sz w:val="20"/>
                <w:szCs w:val="20"/>
              </w:rPr>
              <w:t>,426</w:t>
            </w:r>
          </w:p>
        </w:tc>
      </w:tr>
      <w:tr w:rsidR="00317615" w:rsidRPr="00DE04FE" w:rsidTr="00C119BB">
        <w:trPr>
          <w:trHeight w:val="270"/>
        </w:trPr>
        <w:tc>
          <w:tcPr>
            <w:tcW w:w="3455" w:type="dxa"/>
            <w:gridSpan w:val="2"/>
            <w:tcBorders>
              <w:top w:val="single" w:sz="4" w:space="0" w:color="auto"/>
              <w:left w:val="single" w:sz="8" w:space="0" w:color="auto"/>
              <w:bottom w:val="single" w:sz="8" w:space="0" w:color="auto"/>
              <w:right w:val="nil"/>
            </w:tcBorders>
            <w:shd w:val="clear" w:color="000000" w:fill="8DB3E2" w:themeFill="text2" w:themeFillTint="66"/>
            <w:vAlign w:val="bottom"/>
            <w:hideMark/>
          </w:tcPr>
          <w:p w:rsidR="00317615" w:rsidRPr="00756869" w:rsidRDefault="003B3596" w:rsidP="00DE04FE">
            <w:pPr>
              <w:spacing w:before="0" w:after="0"/>
              <w:rPr>
                <w:rFonts w:cs="Times New Roman"/>
                <w:b/>
                <w:bCs/>
                <w:color w:val="000000"/>
                <w:sz w:val="20"/>
                <w:szCs w:val="20"/>
                <w:lang w:eastAsia="en-AU"/>
              </w:rPr>
            </w:pPr>
            <w:r w:rsidRPr="00756869">
              <w:rPr>
                <w:rFonts w:cs="Times New Roman"/>
                <w:b/>
                <w:bCs/>
                <w:color w:val="000000"/>
                <w:sz w:val="20"/>
                <w:szCs w:val="20"/>
                <w:lang w:eastAsia="en-AU"/>
              </w:rPr>
              <w:t xml:space="preserve">Total </w:t>
            </w:r>
            <w:r w:rsidR="000D54AB" w:rsidRPr="00756869">
              <w:rPr>
                <w:rFonts w:cs="Times New Roman"/>
                <w:b/>
                <w:bCs/>
                <w:color w:val="000000"/>
                <w:sz w:val="20"/>
                <w:szCs w:val="20"/>
                <w:lang w:eastAsia="en-AU"/>
              </w:rPr>
              <w:t>primary</w:t>
            </w:r>
            <w:r w:rsidR="00317615" w:rsidRPr="00756869">
              <w:rPr>
                <w:rFonts w:cs="Times New Roman"/>
                <w:b/>
                <w:bCs/>
                <w:color w:val="000000"/>
                <w:sz w:val="20"/>
                <w:szCs w:val="20"/>
                <w:lang w:eastAsia="en-AU"/>
              </w:rPr>
              <w:t xml:space="preserve"> schools</w:t>
            </w:r>
          </w:p>
        </w:tc>
        <w:tc>
          <w:tcPr>
            <w:tcW w:w="684" w:type="dxa"/>
            <w:gridSpan w:val="2"/>
            <w:tcBorders>
              <w:top w:val="single" w:sz="4" w:space="0" w:color="auto"/>
              <w:left w:val="single" w:sz="4" w:space="0" w:color="auto"/>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4,677</w:t>
            </w:r>
          </w:p>
        </w:tc>
        <w:tc>
          <w:tcPr>
            <w:tcW w:w="684"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3,971</w:t>
            </w:r>
          </w:p>
        </w:tc>
        <w:tc>
          <w:tcPr>
            <w:tcW w:w="727"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3,909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3,779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3,485</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3,288</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3,269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3,154</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29,532</w:t>
            </w:r>
          </w:p>
        </w:tc>
      </w:tr>
      <w:tr w:rsidR="00317615" w:rsidRPr="00DE04FE" w:rsidTr="009C38C7">
        <w:trPr>
          <w:gridBefore w:val="1"/>
          <w:wBefore w:w="142" w:type="dxa"/>
          <w:trHeight w:val="210"/>
        </w:trPr>
        <w:tc>
          <w:tcPr>
            <w:tcW w:w="5550" w:type="dxa"/>
            <w:gridSpan w:val="8"/>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r w:rsidRPr="00DE04FE">
              <w:rPr>
                <w:rFonts w:cs="Times New Roman"/>
                <w:color w:val="000000"/>
                <w:sz w:val="13"/>
                <w:szCs w:val="13"/>
                <w:lang w:eastAsia="en-AU"/>
              </w:rPr>
              <w:t>1  </w:t>
            </w:r>
            <w:r w:rsidR="004E5AD1" w:rsidRPr="00DE04FE">
              <w:rPr>
                <w:rFonts w:cs="Times New Roman"/>
                <w:color w:val="000000"/>
                <w:sz w:val="13"/>
                <w:szCs w:val="13"/>
                <w:lang w:eastAsia="en-AU"/>
              </w:rPr>
              <w:t xml:space="preserve"> </w:t>
            </w:r>
            <w:r w:rsidRPr="00DE04FE">
              <w:rPr>
                <w:rFonts w:cs="Times New Roman"/>
                <w:color w:val="000000"/>
                <w:sz w:val="13"/>
                <w:szCs w:val="13"/>
                <w:lang w:eastAsia="en-AU"/>
              </w:rPr>
              <w:t>Includes a small number of students who attended more than one school.</w:t>
            </w: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r>
      <w:tr w:rsidR="00317615" w:rsidRPr="00317615" w:rsidTr="009C38C7">
        <w:trPr>
          <w:gridBefore w:val="1"/>
          <w:wBefore w:w="142" w:type="dxa"/>
          <w:trHeight w:val="210"/>
        </w:trPr>
        <w:tc>
          <w:tcPr>
            <w:tcW w:w="3455"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r w:rsidRPr="00DE04FE">
              <w:rPr>
                <w:rFonts w:cs="Times New Roman"/>
                <w:color w:val="000000"/>
                <w:sz w:val="13"/>
                <w:szCs w:val="13"/>
                <w:lang w:eastAsia="en-AU"/>
              </w:rPr>
              <w:t xml:space="preserve">2  </w:t>
            </w:r>
            <w:r w:rsidR="004E5AD1" w:rsidRPr="00DE04FE">
              <w:rPr>
                <w:rFonts w:cs="Times New Roman"/>
                <w:color w:val="000000"/>
                <w:sz w:val="13"/>
                <w:szCs w:val="13"/>
                <w:lang w:eastAsia="en-AU"/>
              </w:rPr>
              <w:t xml:space="preserve"> </w:t>
            </w:r>
            <w:r w:rsidRPr="00DE04FE">
              <w:rPr>
                <w:rFonts w:cs="Times New Roman"/>
                <w:color w:val="000000"/>
                <w:sz w:val="13"/>
                <w:szCs w:val="13"/>
                <w:lang w:eastAsia="en-AU"/>
              </w:rPr>
              <w:t>Includes students from specialist schools.</w:t>
            </w:r>
          </w:p>
        </w:tc>
        <w:tc>
          <w:tcPr>
            <w:tcW w:w="684"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684"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727"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r>
      <w:tr w:rsidR="00317615" w:rsidRPr="00317615" w:rsidTr="009C38C7">
        <w:trPr>
          <w:gridBefore w:val="1"/>
          <w:wBefore w:w="142" w:type="dxa"/>
          <w:trHeight w:val="210"/>
        </w:trPr>
        <w:tc>
          <w:tcPr>
            <w:tcW w:w="10164" w:type="dxa"/>
            <w:gridSpan w:val="19"/>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sz w:val="13"/>
                <w:szCs w:val="13"/>
                <w:lang w:eastAsia="en-AU"/>
              </w:rPr>
            </w:pPr>
            <w:r w:rsidRPr="00DE04FE">
              <w:rPr>
                <w:rFonts w:cs="Times New Roman"/>
                <w:sz w:val="13"/>
                <w:szCs w:val="13"/>
                <w:lang w:eastAsia="en-AU"/>
              </w:rPr>
              <w:t xml:space="preserve">3  </w:t>
            </w:r>
            <w:r w:rsidR="004E5AD1" w:rsidRPr="00DE04FE">
              <w:rPr>
                <w:rFonts w:cs="Times New Roman"/>
                <w:sz w:val="13"/>
                <w:szCs w:val="13"/>
                <w:lang w:eastAsia="en-AU"/>
              </w:rPr>
              <w:t xml:space="preserve"> </w:t>
            </w:r>
            <w:r w:rsidRPr="00DE04FE">
              <w:rPr>
                <w:rFonts w:cs="Times New Roman"/>
                <w:sz w:val="13"/>
                <w:szCs w:val="13"/>
                <w:lang w:eastAsia="en-AU"/>
              </w:rPr>
              <w:t>Educational services at Jervis Bay School are provided by the ACT Education Directorate under a Memorandum of Understanding with the Australian Government.</w:t>
            </w:r>
          </w:p>
          <w:p w:rsidR="00596BDA" w:rsidRPr="00DE04FE" w:rsidRDefault="00596BDA" w:rsidP="00DE04FE">
            <w:pPr>
              <w:spacing w:before="0" w:after="0"/>
              <w:ind w:left="-108"/>
              <w:rPr>
                <w:rFonts w:cs="Times New Roman"/>
                <w:sz w:val="13"/>
                <w:szCs w:val="13"/>
                <w:lang w:eastAsia="en-AU"/>
              </w:rPr>
            </w:pPr>
            <w:r w:rsidRPr="00DE04FE">
              <w:rPr>
                <w:sz w:val="13"/>
                <w:szCs w:val="13"/>
              </w:rPr>
              <w:t>IEC - Intensive English Centre.</w:t>
            </w:r>
          </w:p>
          <w:p w:rsidR="00317615" w:rsidRDefault="00596BDA" w:rsidP="00DE04FE">
            <w:pPr>
              <w:spacing w:before="0" w:after="0"/>
              <w:ind w:left="-108"/>
              <w:rPr>
                <w:rFonts w:cs="Times New Roman"/>
                <w:sz w:val="13"/>
                <w:szCs w:val="13"/>
                <w:lang w:eastAsia="en-AU"/>
              </w:rPr>
            </w:pPr>
            <w:proofErr w:type="spellStart"/>
            <w:proofErr w:type="gramStart"/>
            <w:r w:rsidRPr="00DE04FE">
              <w:rPr>
                <w:rFonts w:cs="Times New Roman"/>
                <w:sz w:val="13"/>
                <w:szCs w:val="13"/>
                <w:lang w:eastAsia="en-AU"/>
              </w:rPr>
              <w:t>na</w:t>
            </w:r>
            <w:proofErr w:type="spellEnd"/>
            <w:proofErr w:type="gramEnd"/>
            <w:r w:rsidR="00317615" w:rsidRPr="00DE04FE">
              <w:rPr>
                <w:rFonts w:cs="Times New Roman"/>
                <w:sz w:val="13"/>
                <w:szCs w:val="13"/>
                <w:lang w:eastAsia="en-AU"/>
              </w:rPr>
              <w:t xml:space="preserve"> </w:t>
            </w:r>
            <w:r w:rsidRPr="00DE04FE">
              <w:rPr>
                <w:rFonts w:cs="Times New Roman"/>
                <w:sz w:val="13"/>
                <w:szCs w:val="13"/>
                <w:lang w:eastAsia="en-AU"/>
              </w:rPr>
              <w:t xml:space="preserve">- </w:t>
            </w:r>
            <w:r w:rsidR="00317615" w:rsidRPr="00DE04FE">
              <w:rPr>
                <w:rFonts w:cs="Times New Roman"/>
                <w:sz w:val="13"/>
                <w:szCs w:val="13"/>
                <w:lang w:eastAsia="en-AU"/>
              </w:rPr>
              <w:t>Not applicable.</w:t>
            </w:r>
          </w:p>
          <w:p w:rsidR="00DE02D1" w:rsidRPr="00DE04FE" w:rsidRDefault="00DE02D1" w:rsidP="00DE04FE">
            <w:pPr>
              <w:spacing w:before="0" w:after="0"/>
              <w:ind w:left="-108"/>
              <w:rPr>
                <w:rFonts w:cs="Times New Roman"/>
                <w:sz w:val="13"/>
                <w:szCs w:val="13"/>
                <w:lang w:eastAsia="en-AU"/>
              </w:rPr>
            </w:pPr>
          </w:p>
          <w:p w:rsidR="000624B1" w:rsidRPr="00DE02D1" w:rsidRDefault="009E6B59" w:rsidP="00DE02D1">
            <w:pPr>
              <w:pStyle w:val="Heading3"/>
            </w:pPr>
            <w:r>
              <w:lastRenderedPageBreak/>
              <w:t>Table 8</w:t>
            </w:r>
            <w:r w:rsidR="000624B1" w:rsidRPr="00DE02D1">
              <w:t>: Number of high school enrolments by year level, network and school, 201</w:t>
            </w:r>
            <w:r w:rsidR="00B104F1" w:rsidRPr="00DE02D1">
              <w:t>7</w:t>
            </w:r>
            <w:r w:rsidR="00A437D9" w:rsidRPr="006A49C9">
              <w:rPr>
                <w:b w:val="0"/>
                <w:vertAlign w:val="superscript"/>
              </w:rPr>
              <w:t>1</w:t>
            </w:r>
            <w:proofErr w:type="gramStart"/>
            <w:r w:rsidR="00A437D9" w:rsidRPr="006A49C9">
              <w:rPr>
                <w:b w:val="0"/>
                <w:vertAlign w:val="superscript"/>
              </w:rPr>
              <w:t>,2</w:t>
            </w:r>
            <w:proofErr w:type="gramEnd"/>
          </w:p>
          <w:tbl>
            <w:tblPr>
              <w:tblW w:w="9782" w:type="dxa"/>
              <w:tblLook w:val="04A0" w:firstRow="1" w:lastRow="0" w:firstColumn="1" w:lastColumn="0" w:noHBand="0" w:noVBand="1"/>
            </w:tblPr>
            <w:tblGrid>
              <w:gridCol w:w="5246"/>
              <w:gridCol w:w="992"/>
              <w:gridCol w:w="992"/>
              <w:gridCol w:w="851"/>
              <w:gridCol w:w="861"/>
              <w:gridCol w:w="840"/>
            </w:tblGrid>
            <w:tr w:rsidR="00317615" w:rsidRPr="00DE04FE" w:rsidTr="00317615">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615" w:rsidRPr="008401B3" w:rsidRDefault="00317615" w:rsidP="008401B3">
                  <w:pPr>
                    <w:spacing w:before="0" w:after="0"/>
                    <w:ind w:left="-108"/>
                    <w:rPr>
                      <w:rFonts w:cs="Times New Roman"/>
                      <w:sz w:val="18"/>
                      <w:szCs w:val="18"/>
                      <w:lang w:eastAsia="en-AU"/>
                    </w:rPr>
                  </w:pPr>
                  <w:r w:rsidRPr="008401B3">
                    <w:rPr>
                      <w:rFonts w:cs="Times New Roman"/>
                      <w:sz w:val="18"/>
                      <w:szCs w:val="18"/>
                      <w:lang w:eastAsia="en-AU"/>
                    </w:rPr>
                    <w:t> </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7</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8</w:t>
                  </w:r>
                </w:p>
              </w:tc>
              <w:tc>
                <w:tcPr>
                  <w:tcW w:w="851"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9</w:t>
                  </w:r>
                </w:p>
              </w:tc>
              <w:tc>
                <w:tcPr>
                  <w:tcW w:w="861"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10</w:t>
                  </w:r>
                </w:p>
              </w:tc>
              <w:tc>
                <w:tcPr>
                  <w:tcW w:w="840"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Total</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Belconnen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Belconnen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118</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91</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412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Canberra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224</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212</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207</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194</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837</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Kingsford Smith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92</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70</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89</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336</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Melba Copland Secondary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96</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421</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University of Canberra High School Kaleen</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66</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University of Canberra Senior Secondary College Lake Ginninderra – Connect 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Belconnen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591</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598</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561</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553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w:t>
                  </w:r>
                  <w:r w:rsidR="006B5293" w:rsidRPr="00756869">
                    <w:rPr>
                      <w:rFonts w:asciiTheme="minorHAnsi" w:hAnsiTheme="minorHAnsi"/>
                      <w:sz w:val="20"/>
                      <w:szCs w:val="20"/>
                    </w:rPr>
                    <w:t>,</w:t>
                  </w:r>
                  <w:r w:rsidRPr="00756869">
                    <w:rPr>
                      <w:rFonts w:asciiTheme="minorHAnsi" w:hAnsiTheme="minorHAnsi"/>
                      <w:sz w:val="20"/>
                      <w:szCs w:val="20"/>
                    </w:rPr>
                    <w:t>303</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North/Gungahlin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Amaroo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192</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150</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704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Black Mountain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Campbell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149</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714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 xml:space="preserve">Dickson College – Connect 10 </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Dickson College IEC</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40</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Gold Creek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138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558</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Gungahlin College</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Harrison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139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110</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482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Lyneham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278</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258</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w:t>
                  </w:r>
                  <w:r w:rsidR="006B5293" w:rsidRPr="00756869">
                    <w:rPr>
                      <w:rFonts w:asciiTheme="minorHAnsi" w:hAnsiTheme="minorHAnsi"/>
                      <w:sz w:val="20"/>
                      <w:szCs w:val="20"/>
                    </w:rPr>
                    <w:t>,</w:t>
                  </w:r>
                  <w:r w:rsidRPr="00756869">
                    <w:rPr>
                      <w:rFonts w:asciiTheme="minorHAnsi" w:hAnsiTheme="minorHAnsi"/>
                      <w:sz w:val="20"/>
                      <w:szCs w:val="20"/>
                    </w:rPr>
                    <w:t>085</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North/Gungahlin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953</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961</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865</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903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w:t>
                  </w:r>
                  <w:r w:rsidR="006B5293" w:rsidRPr="00756869">
                    <w:rPr>
                      <w:rFonts w:asciiTheme="minorHAnsi" w:hAnsiTheme="minorHAnsi"/>
                      <w:sz w:val="20"/>
                      <w:szCs w:val="20"/>
                    </w:rPr>
                    <w:t>,</w:t>
                  </w:r>
                  <w:r w:rsidRPr="00756869">
                    <w:rPr>
                      <w:rFonts w:asciiTheme="minorHAnsi" w:hAnsiTheme="minorHAnsi"/>
                      <w:sz w:val="20"/>
                      <w:szCs w:val="20"/>
                    </w:rPr>
                    <w:t>682</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South/Weston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Alfred Deakin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239</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219</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899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Melrose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165</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193</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174</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727</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Mount Stromlo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169</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639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Telopea Park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223</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208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216</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862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The Woden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73</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South/Weston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807</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802</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808</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783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w:t>
                  </w:r>
                  <w:r w:rsidR="00B66A4C" w:rsidRPr="00756869">
                    <w:rPr>
                      <w:rFonts w:asciiTheme="minorHAnsi" w:hAnsiTheme="minorHAnsi"/>
                      <w:sz w:val="20"/>
                      <w:szCs w:val="20"/>
                    </w:rPr>
                    <w:t>,</w:t>
                  </w:r>
                  <w:r w:rsidRPr="00756869">
                    <w:rPr>
                      <w:rFonts w:asciiTheme="minorHAnsi" w:hAnsiTheme="minorHAnsi"/>
                      <w:sz w:val="20"/>
                      <w:szCs w:val="20"/>
                    </w:rPr>
                    <w:t>200</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Tuggeranong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Calwell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368</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Caroline Chisholm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89</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79</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323</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Erindale College</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46</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49</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Lake Tuggeranong College – Connect 10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Lanyon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98</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71</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92</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341</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Namadgi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53</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59</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51</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57</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220</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Wanniassa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38</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24</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164</w:t>
                  </w:r>
                </w:p>
              </w:tc>
            </w:tr>
            <w:tr w:rsidR="00531393" w:rsidRPr="00DE04FE" w:rsidTr="00C119BB">
              <w:trPr>
                <w:trHeight w:val="300"/>
              </w:trPr>
              <w:tc>
                <w:tcPr>
                  <w:tcW w:w="5246" w:type="dxa"/>
                  <w:tcBorders>
                    <w:top w:val="nil"/>
                    <w:left w:val="single" w:sz="4" w:space="0" w:color="auto"/>
                    <w:bottom w:val="single" w:sz="4" w:space="0" w:color="auto"/>
                    <w:right w:val="single" w:sz="4" w:space="0" w:color="auto"/>
                  </w:tcBorders>
                  <w:shd w:val="clear" w:color="000000" w:fill="DBE5F1"/>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Subtotal Tuggeranong</w:t>
                  </w:r>
                </w:p>
              </w:tc>
              <w:tc>
                <w:tcPr>
                  <w:tcW w:w="992"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346</w:t>
                  </w:r>
                </w:p>
              </w:tc>
              <w:tc>
                <w:tcPr>
                  <w:tcW w:w="992"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376</w:t>
                  </w:r>
                </w:p>
              </w:tc>
              <w:tc>
                <w:tcPr>
                  <w:tcW w:w="851"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350</w:t>
                  </w:r>
                </w:p>
              </w:tc>
              <w:tc>
                <w:tcPr>
                  <w:tcW w:w="861"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409</w:t>
                  </w:r>
                </w:p>
              </w:tc>
              <w:tc>
                <w:tcPr>
                  <w:tcW w:w="840" w:type="dxa"/>
                  <w:tcBorders>
                    <w:top w:val="nil"/>
                    <w:left w:val="nil"/>
                    <w:bottom w:val="single" w:sz="4" w:space="0" w:color="auto"/>
                    <w:right w:val="single" w:sz="4" w:space="0" w:color="auto"/>
                  </w:tcBorders>
                  <w:shd w:val="clear" w:color="000000" w:fill="DBE5F1"/>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w:t>
                  </w:r>
                  <w:r w:rsidR="00F14ECF" w:rsidRPr="00756869">
                    <w:rPr>
                      <w:rFonts w:asciiTheme="minorHAnsi" w:hAnsiTheme="minorHAnsi"/>
                      <w:sz w:val="20"/>
                      <w:szCs w:val="20"/>
                    </w:rPr>
                    <w:t>,</w:t>
                  </w:r>
                  <w:r w:rsidRPr="00756869">
                    <w:rPr>
                      <w:rFonts w:asciiTheme="minorHAnsi" w:hAnsiTheme="minorHAnsi"/>
                      <w:sz w:val="20"/>
                      <w:szCs w:val="20"/>
                    </w:rPr>
                    <w:t>481</w:t>
                  </w:r>
                </w:p>
              </w:tc>
            </w:tr>
            <w:tr w:rsidR="00317615" w:rsidRPr="00DE04FE" w:rsidTr="00C119BB">
              <w:trPr>
                <w:trHeight w:val="300"/>
              </w:trPr>
              <w:tc>
                <w:tcPr>
                  <w:tcW w:w="5246" w:type="dxa"/>
                  <w:tcBorders>
                    <w:top w:val="single" w:sz="4" w:space="0" w:color="auto"/>
                    <w:left w:val="single" w:sz="8" w:space="0" w:color="auto"/>
                    <w:bottom w:val="single" w:sz="4" w:space="0" w:color="auto"/>
                    <w:right w:val="single" w:sz="4" w:space="0" w:color="auto"/>
                  </w:tcBorders>
                  <w:shd w:val="clear" w:color="000000" w:fill="8DB3E2" w:themeFill="text2" w:themeFillTint="66"/>
                  <w:noWrap/>
                  <w:vAlign w:val="bottom"/>
                  <w:hideMark/>
                </w:tcPr>
                <w:p w:rsidR="00317615" w:rsidRPr="00756869" w:rsidRDefault="00317615" w:rsidP="002A0811">
                  <w:pPr>
                    <w:spacing w:before="0" w:after="0"/>
                    <w:rPr>
                      <w:rFonts w:cs="Times New Roman"/>
                      <w:b/>
                      <w:sz w:val="20"/>
                      <w:szCs w:val="20"/>
                      <w:lang w:eastAsia="en-AU"/>
                    </w:rPr>
                  </w:pPr>
                  <w:r w:rsidRPr="00756869">
                    <w:rPr>
                      <w:rFonts w:cs="Times New Roman"/>
                      <w:b/>
                      <w:sz w:val="20"/>
                      <w:szCs w:val="20"/>
                      <w:lang w:eastAsia="en-AU"/>
                    </w:rPr>
                    <w:t>Total high schools</w:t>
                  </w:r>
                </w:p>
              </w:tc>
              <w:tc>
                <w:tcPr>
                  <w:tcW w:w="992"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2,697</w:t>
                  </w:r>
                </w:p>
              </w:tc>
              <w:tc>
                <w:tcPr>
                  <w:tcW w:w="992"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2,737</w:t>
                  </w:r>
                </w:p>
              </w:tc>
              <w:tc>
                <w:tcPr>
                  <w:tcW w:w="851"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2,584</w:t>
                  </w:r>
                </w:p>
              </w:tc>
              <w:tc>
                <w:tcPr>
                  <w:tcW w:w="861"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2,648</w:t>
                  </w:r>
                </w:p>
              </w:tc>
              <w:tc>
                <w:tcPr>
                  <w:tcW w:w="840"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10,666</w:t>
                  </w:r>
                </w:p>
              </w:tc>
            </w:tr>
          </w:tbl>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r w:rsidR="00317615" w:rsidRPr="00DE04FE">
              <w:rPr>
                <w:rFonts w:cs="Times New Roman"/>
                <w:sz w:val="13"/>
                <w:szCs w:val="13"/>
                <w:lang w:eastAsia="en-AU"/>
              </w:rPr>
              <w:t xml:space="preserve">1   </w:t>
            </w:r>
            <w:r w:rsidRPr="00DE04FE">
              <w:rPr>
                <w:rFonts w:cs="Times New Roman"/>
                <w:sz w:val="13"/>
                <w:szCs w:val="13"/>
                <w:lang w:eastAsia="en-AU"/>
              </w:rPr>
              <w:t xml:space="preserve"> </w:t>
            </w:r>
            <w:r w:rsidR="00317615" w:rsidRPr="00DE04FE">
              <w:rPr>
                <w:rFonts w:cs="Times New Roman"/>
                <w:sz w:val="13"/>
                <w:szCs w:val="13"/>
                <w:lang w:eastAsia="en-AU"/>
              </w:rPr>
              <w:t>Includes a small number of students who attended more than one school.</w:t>
            </w:r>
          </w:p>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r w:rsidR="00317615" w:rsidRPr="00DE04FE">
              <w:rPr>
                <w:rFonts w:cs="Times New Roman"/>
                <w:sz w:val="13"/>
                <w:szCs w:val="13"/>
                <w:lang w:eastAsia="en-AU"/>
              </w:rPr>
              <w:t>2    Includes students from specialist schools.</w:t>
            </w:r>
          </w:p>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proofErr w:type="spellStart"/>
            <w:proofErr w:type="gramStart"/>
            <w:r w:rsidR="00596BDA" w:rsidRPr="00DE04FE">
              <w:rPr>
                <w:rFonts w:cs="Times New Roman"/>
                <w:sz w:val="13"/>
                <w:szCs w:val="13"/>
                <w:lang w:eastAsia="en-AU"/>
              </w:rPr>
              <w:t>n</w:t>
            </w:r>
            <w:r w:rsidR="00317615" w:rsidRPr="00DE04FE">
              <w:rPr>
                <w:rFonts w:cs="Times New Roman"/>
                <w:sz w:val="13"/>
                <w:szCs w:val="13"/>
                <w:lang w:eastAsia="en-AU"/>
              </w:rPr>
              <w:t>a</w:t>
            </w:r>
            <w:proofErr w:type="spellEnd"/>
            <w:proofErr w:type="gramEnd"/>
            <w:r w:rsidR="00596BDA" w:rsidRPr="00DE04FE">
              <w:rPr>
                <w:rFonts w:cs="Times New Roman"/>
                <w:sz w:val="13"/>
                <w:szCs w:val="13"/>
                <w:lang w:eastAsia="en-AU"/>
              </w:rPr>
              <w:t xml:space="preserve"> -</w:t>
            </w:r>
            <w:r w:rsidR="00317615" w:rsidRPr="00DE04FE">
              <w:rPr>
                <w:rFonts w:cs="Times New Roman"/>
                <w:sz w:val="13"/>
                <w:szCs w:val="13"/>
                <w:lang w:eastAsia="en-AU"/>
              </w:rPr>
              <w:t xml:space="preserve"> Not applicable.</w:t>
            </w:r>
          </w:p>
          <w:p w:rsidR="00317615" w:rsidRPr="00DE04FE" w:rsidRDefault="00317615" w:rsidP="00DE04FE">
            <w:pPr>
              <w:spacing w:before="0" w:after="0"/>
              <w:ind w:left="-108"/>
              <w:rPr>
                <w:rFonts w:cs="Times New Roman"/>
                <w:sz w:val="13"/>
                <w:szCs w:val="13"/>
                <w:lang w:eastAsia="en-AU"/>
              </w:rPr>
            </w:pPr>
          </w:p>
        </w:tc>
      </w:tr>
    </w:tbl>
    <w:p w:rsidR="002003B6" w:rsidRDefault="002003B6" w:rsidP="002003B6">
      <w:r>
        <w:lastRenderedPageBreak/>
        <w:br w:type="page"/>
      </w:r>
    </w:p>
    <w:p w:rsidR="00317615" w:rsidRPr="008838A5" w:rsidRDefault="009E6B59" w:rsidP="00317615">
      <w:pPr>
        <w:pStyle w:val="Heading4"/>
        <w:spacing w:line="10" w:lineRule="atLeast"/>
        <w:rPr>
          <w:sz w:val="22"/>
          <w:szCs w:val="24"/>
          <w:vertAlign w:val="superscript"/>
        </w:rPr>
      </w:pPr>
      <w:r>
        <w:rPr>
          <w:bCs w:val="0"/>
          <w:sz w:val="22"/>
          <w:szCs w:val="24"/>
        </w:rPr>
        <w:lastRenderedPageBreak/>
        <w:t>Table 9</w:t>
      </w:r>
      <w:r w:rsidR="00317615" w:rsidRPr="008838A5">
        <w:rPr>
          <w:bCs w:val="0"/>
          <w:sz w:val="22"/>
          <w:szCs w:val="24"/>
        </w:rPr>
        <w:t>: Number of college enrolments by year level, network and school, 201</w:t>
      </w:r>
      <w:r w:rsidR="00B104F1">
        <w:rPr>
          <w:bCs w:val="0"/>
          <w:sz w:val="22"/>
          <w:szCs w:val="24"/>
        </w:rPr>
        <w:t>7</w:t>
      </w:r>
      <w:r w:rsidR="00317615" w:rsidRPr="00CF1616">
        <w:rPr>
          <w:b w:val="0"/>
          <w:sz w:val="22"/>
          <w:szCs w:val="24"/>
          <w:vertAlign w:val="superscript"/>
        </w:rPr>
        <w:t>1, 2</w:t>
      </w:r>
    </w:p>
    <w:tbl>
      <w:tblPr>
        <w:tblW w:w="8356" w:type="dxa"/>
        <w:tblInd w:w="97" w:type="dxa"/>
        <w:tblLook w:val="04A0" w:firstRow="1" w:lastRow="0" w:firstColumn="1" w:lastColumn="0" w:noHBand="0" w:noVBand="1"/>
      </w:tblPr>
      <w:tblGrid>
        <w:gridCol w:w="3640"/>
        <w:gridCol w:w="1179"/>
        <w:gridCol w:w="1179"/>
        <w:gridCol w:w="1179"/>
        <w:gridCol w:w="1179"/>
      </w:tblGrid>
      <w:tr w:rsidR="008401B3" w:rsidRPr="008838A5" w:rsidTr="008401B3">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8401B3" w:rsidRPr="008838A5" w:rsidRDefault="008401B3" w:rsidP="00317615">
            <w:pPr>
              <w:spacing w:before="0" w:after="0"/>
              <w:rPr>
                <w:rFonts w:cs="Times New Roman"/>
                <w:color w:val="000000"/>
                <w:sz w:val="20"/>
                <w:szCs w:val="20"/>
                <w:lang w:eastAsia="en-AU"/>
              </w:rPr>
            </w:pPr>
            <w:r w:rsidRPr="008838A5">
              <w:rPr>
                <w:rFonts w:cs="Times New Roman"/>
                <w:color w:val="000000"/>
                <w:sz w:val="20"/>
                <w:szCs w:val="20"/>
                <w:lang w:eastAsia="en-AU"/>
              </w:rPr>
              <w:t> </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11</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12</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Older</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Total</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8401B3">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Belconnen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Hawker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208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429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Melba Copland Secondary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122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173</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University of Canberra Senior Secondary College Lake Ginninderra</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312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271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585</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Belconnen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642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543</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1,187</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North/Gungahlin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Black Mountain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19</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432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346</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778</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 Secondary IEC</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olor w:val="000000"/>
                <w:sz w:val="20"/>
                <w:szCs w:val="20"/>
                <w:lang w:eastAsia="en-AU"/>
              </w:rPr>
            </w:pPr>
            <w:r w:rsidRPr="00756869">
              <w:rPr>
                <w:rFonts w:asciiTheme="minorHAnsi" w:hAnsiTheme="minorHAnsi"/>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Gungahlin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603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488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1,091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North/Gungahlin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1,075</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854</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ind w:hanging="203"/>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1,929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South/Weston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527</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444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971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r>
              <w:rPr>
                <w:rFonts w:cs="Times New Roman"/>
                <w:color w:val="000000"/>
                <w:sz w:val="18"/>
                <w:szCs w:val="18"/>
                <w:lang w:eastAsia="en-AU"/>
              </w:rPr>
              <w:t xml:space="preserve"> - </w:t>
            </w:r>
            <w:proofErr w:type="spellStart"/>
            <w:r>
              <w:rPr>
                <w:rFonts w:cs="Times New Roman"/>
                <w:color w:val="000000"/>
                <w:sz w:val="18"/>
                <w:szCs w:val="18"/>
                <w:lang w:eastAsia="en-AU"/>
              </w:rPr>
              <w:t>CCCares</w:t>
            </w:r>
            <w:proofErr w:type="spellEnd"/>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140</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Narrabundah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504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460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964</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Woden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South/Weston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1,074</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930</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93</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2,097</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Tuggeranong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Erindale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242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462</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Lake Tuggeranong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383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308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693</w:t>
            </w:r>
          </w:p>
        </w:tc>
      </w:tr>
      <w:tr w:rsidR="008401B3" w:rsidRPr="008838A5" w:rsidTr="00C119BB">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Tuggeranong</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625</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528</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1,155</w:t>
            </w:r>
          </w:p>
        </w:tc>
      </w:tr>
      <w:tr w:rsidR="008401B3" w:rsidRPr="008838A5" w:rsidTr="00C119BB">
        <w:trPr>
          <w:trHeight w:val="300"/>
        </w:trPr>
        <w:tc>
          <w:tcPr>
            <w:tcW w:w="3640" w:type="dxa"/>
            <w:tcBorders>
              <w:top w:val="single" w:sz="4" w:space="0" w:color="auto"/>
              <w:left w:val="single" w:sz="8" w:space="0" w:color="auto"/>
              <w:bottom w:val="single" w:sz="4" w:space="0" w:color="auto"/>
              <w:right w:val="single" w:sz="4" w:space="0" w:color="auto"/>
            </w:tcBorders>
            <w:shd w:val="clear" w:color="000000" w:fill="8DB3E2" w:themeFill="text2" w:themeFillTint="66"/>
            <w:vAlign w:val="bottom"/>
            <w:hideMark/>
          </w:tcPr>
          <w:p w:rsidR="008401B3" w:rsidRPr="00327E00" w:rsidRDefault="008401B3" w:rsidP="00317615">
            <w:pPr>
              <w:spacing w:before="0" w:after="0"/>
              <w:rPr>
                <w:rFonts w:cs="Times New Roman"/>
                <w:b/>
                <w:bCs/>
                <w:color w:val="000000"/>
                <w:sz w:val="18"/>
                <w:szCs w:val="18"/>
                <w:lang w:eastAsia="en-AU"/>
              </w:rPr>
            </w:pPr>
            <w:r w:rsidRPr="00327E00">
              <w:rPr>
                <w:rFonts w:cs="Times New Roman"/>
                <w:b/>
                <w:bCs/>
                <w:color w:val="000000"/>
                <w:sz w:val="18"/>
                <w:szCs w:val="18"/>
                <w:lang w:eastAsia="en-AU"/>
              </w:rPr>
              <w:t>Total colleges</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3,416</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2,855</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97</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6,368</w:t>
            </w:r>
          </w:p>
        </w:tc>
      </w:tr>
    </w:tbl>
    <w:p w:rsidR="00317615" w:rsidRPr="008838A5" w:rsidRDefault="00317615" w:rsidP="00317615">
      <w:pPr>
        <w:pStyle w:val="NoSpacing1"/>
        <w:tabs>
          <w:tab w:val="left" w:pos="284"/>
        </w:tabs>
        <w:ind w:left="426" w:hanging="426"/>
      </w:pPr>
      <w:r w:rsidRPr="008838A5">
        <w:t>1</w:t>
      </w:r>
      <w:r w:rsidRPr="008838A5">
        <w:tab/>
        <w:t>Includes a small number of students who attended more than one school.</w:t>
      </w:r>
    </w:p>
    <w:p w:rsidR="00317615" w:rsidRPr="008838A5" w:rsidRDefault="00317615" w:rsidP="00317615">
      <w:pPr>
        <w:pStyle w:val="NoSpacing1"/>
        <w:tabs>
          <w:tab w:val="left" w:pos="284"/>
        </w:tabs>
        <w:ind w:left="426" w:hanging="426"/>
      </w:pPr>
      <w:r w:rsidRPr="008838A5">
        <w:t>2</w:t>
      </w:r>
      <w:r w:rsidRPr="008838A5">
        <w:tab/>
        <w:t>Includes students from specialist schools.</w:t>
      </w:r>
    </w:p>
    <w:p w:rsidR="00317615" w:rsidRPr="008838A5" w:rsidRDefault="00317615" w:rsidP="00317615">
      <w:pPr>
        <w:pStyle w:val="NoSpacing1"/>
        <w:tabs>
          <w:tab w:val="left" w:pos="284"/>
        </w:tabs>
        <w:ind w:left="426" w:hanging="426"/>
      </w:pPr>
      <w:r w:rsidRPr="008838A5">
        <w:t>-</w:t>
      </w:r>
      <w:r w:rsidRPr="008838A5">
        <w:tab/>
        <w:t>Nil.</w:t>
      </w:r>
    </w:p>
    <w:p w:rsidR="009E6B59" w:rsidRDefault="009E6B59">
      <w:pPr>
        <w:spacing w:before="0" w:after="0"/>
      </w:pPr>
      <w:r>
        <w:br w:type="page"/>
      </w:r>
    </w:p>
    <w:p w:rsidR="009E6B59" w:rsidRPr="00614E2C" w:rsidRDefault="009E6B59" w:rsidP="009E6B59">
      <w:pPr>
        <w:pStyle w:val="Heading3"/>
        <w:ind w:left="-142"/>
        <w:rPr>
          <w:bCs/>
          <w:sz w:val="24"/>
          <w:szCs w:val="24"/>
        </w:rPr>
      </w:pPr>
      <w:r w:rsidRPr="00614E2C">
        <w:rPr>
          <w:bCs/>
          <w:sz w:val="24"/>
          <w:szCs w:val="24"/>
        </w:rPr>
        <w:lastRenderedPageBreak/>
        <w:t xml:space="preserve">Students to teacher ratio </w:t>
      </w:r>
    </w:p>
    <w:p w:rsidR="009E6B59" w:rsidRDefault="009E6B59" w:rsidP="009E6B59">
      <w:pPr>
        <w:pStyle w:val="NoSpacing"/>
        <w:tabs>
          <w:tab w:val="left" w:pos="-142"/>
        </w:tabs>
        <w:ind w:left="-142"/>
        <w:rPr>
          <w:szCs w:val="18"/>
        </w:rPr>
      </w:pPr>
      <w:r w:rsidRPr="00E66303">
        <w:rPr>
          <w:szCs w:val="18"/>
        </w:rPr>
        <w:t xml:space="preserve">Table 10 shows students to teacher ratios for </w:t>
      </w:r>
      <w:r>
        <w:rPr>
          <w:szCs w:val="18"/>
        </w:rPr>
        <w:t>Canberra</w:t>
      </w:r>
      <w:r w:rsidRPr="00E66303">
        <w:rPr>
          <w:szCs w:val="18"/>
        </w:rPr>
        <w:t xml:space="preserve"> public schools. </w:t>
      </w:r>
      <w:r w:rsidRPr="00BB0954">
        <w:rPr>
          <w:szCs w:val="18"/>
        </w:rPr>
        <w:t>The students to teacher ratio take</w:t>
      </w:r>
      <w:r w:rsidR="00EA76B6">
        <w:rPr>
          <w:szCs w:val="18"/>
        </w:rPr>
        <w:t>s</w:t>
      </w:r>
      <w:r w:rsidRPr="00BB0954">
        <w:rPr>
          <w:szCs w:val="18"/>
        </w:rPr>
        <w:t xml:space="preserve"> account of all teaching resources allocated to support students. Students to teacher ratios are calculated by dividing the total Full-Time Equivalent (FTE) students by the FTE teaching staff.</w:t>
      </w:r>
    </w:p>
    <w:p w:rsidR="00362856" w:rsidRDefault="00362856" w:rsidP="009E6B59">
      <w:pPr>
        <w:pStyle w:val="NoSpacing"/>
        <w:tabs>
          <w:tab w:val="left" w:pos="-142"/>
        </w:tabs>
        <w:ind w:left="-142"/>
        <w:rPr>
          <w:szCs w:val="18"/>
        </w:rPr>
      </w:pPr>
    </w:p>
    <w:p w:rsidR="00362856" w:rsidRPr="00BB0954" w:rsidRDefault="00362856" w:rsidP="009E6B59">
      <w:pPr>
        <w:pStyle w:val="NoSpacing"/>
        <w:tabs>
          <w:tab w:val="left" w:pos="-142"/>
        </w:tabs>
        <w:ind w:left="-142"/>
        <w:rPr>
          <w:szCs w:val="18"/>
        </w:rPr>
      </w:pPr>
      <w:r w:rsidRPr="007F1395">
        <w:rPr>
          <w:rFonts w:cs="Times New Roman"/>
          <w:b/>
          <w:bCs/>
        </w:rPr>
        <w:t>Table 10: Students to teacher ratio by school, 201</w:t>
      </w:r>
      <w:r>
        <w:rPr>
          <w:rFonts w:cs="Times New Roman"/>
          <w:b/>
          <w:bCs/>
        </w:rPr>
        <w:t>7</w:t>
      </w:r>
      <w:r w:rsidRPr="007F1395">
        <w:rPr>
          <w:vertAlign w:val="superscript"/>
        </w:rPr>
        <w:t>1</w:t>
      </w:r>
    </w:p>
    <w:p w:rsidR="009E6B59" w:rsidRDefault="009E6B59" w:rsidP="009E6B59">
      <w:pPr>
        <w:spacing w:before="0" w:after="0"/>
      </w:pPr>
    </w:p>
    <w:tbl>
      <w:tblPr>
        <w:tblW w:w="9022" w:type="dxa"/>
        <w:tblInd w:w="-147" w:type="dxa"/>
        <w:tblLook w:val="04A0" w:firstRow="1" w:lastRow="0" w:firstColumn="1" w:lastColumn="0" w:noHBand="0" w:noVBand="1"/>
      </w:tblPr>
      <w:tblGrid>
        <w:gridCol w:w="3382"/>
        <w:gridCol w:w="1880"/>
        <w:gridCol w:w="1880"/>
        <w:gridCol w:w="1880"/>
      </w:tblGrid>
      <w:tr w:rsidR="00362856" w:rsidRPr="00362856" w:rsidTr="00362856">
        <w:trPr>
          <w:trHeight w:val="960"/>
        </w:trPr>
        <w:tc>
          <w:tcPr>
            <w:tcW w:w="338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62856" w:rsidRPr="00362856" w:rsidRDefault="00362856" w:rsidP="00362856">
            <w:pPr>
              <w:spacing w:before="0" w:after="0"/>
              <w:rPr>
                <w:rFonts w:cs="Times New Roman"/>
                <w:b/>
                <w:bCs/>
                <w:color w:val="000000"/>
                <w:sz w:val="18"/>
                <w:szCs w:val="18"/>
                <w:lang w:eastAsia="en-AU"/>
              </w:rPr>
            </w:pPr>
            <w:r w:rsidRPr="00362856">
              <w:rPr>
                <w:rFonts w:cs="Times New Roman"/>
                <w:b/>
                <w:bCs/>
                <w:color w:val="000000"/>
                <w:sz w:val="18"/>
                <w:szCs w:val="18"/>
                <w:lang w:eastAsia="en-AU"/>
              </w:rPr>
              <w:t>School</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sz w:val="18"/>
                <w:szCs w:val="18"/>
                <w:lang w:eastAsia="en-AU"/>
              </w:rPr>
            </w:pPr>
            <w:r w:rsidRPr="00362856">
              <w:rPr>
                <w:rFonts w:cs="Times New Roman"/>
                <w:b/>
                <w:bCs/>
                <w:color w:val="000000"/>
                <w:sz w:val="18"/>
                <w:szCs w:val="18"/>
                <w:lang w:eastAsia="en-AU"/>
              </w:rPr>
              <w:t xml:space="preserve">Teaching staff FTE       </w:t>
            </w:r>
            <w:r w:rsidRPr="00362856">
              <w:rPr>
                <w:rFonts w:cs="Times New Roman"/>
                <w:b/>
                <w:bCs/>
                <w:color w:val="000000"/>
                <w:sz w:val="18"/>
                <w:szCs w:val="18"/>
                <w:lang w:eastAsia="en-AU"/>
              </w:rPr>
              <w:br/>
              <w:t>(</w:t>
            </w:r>
            <w:proofErr w:type="spellStart"/>
            <w:r w:rsidRPr="00362856">
              <w:rPr>
                <w:rFonts w:cs="Times New Roman"/>
                <w:b/>
                <w:bCs/>
                <w:color w:val="000000"/>
                <w:sz w:val="18"/>
                <w:szCs w:val="18"/>
                <w:lang w:eastAsia="en-AU"/>
              </w:rPr>
              <w:t>excl</w:t>
            </w:r>
            <w:proofErr w:type="spellEnd"/>
            <w:r w:rsidRPr="00362856">
              <w:rPr>
                <w:rFonts w:cs="Times New Roman"/>
                <w:b/>
                <w:bCs/>
                <w:color w:val="000000"/>
                <w:sz w:val="18"/>
                <w:szCs w:val="18"/>
                <w:lang w:eastAsia="en-AU"/>
              </w:rPr>
              <w:t xml:space="preserve"> preschool enrolments)</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sz w:val="18"/>
                <w:szCs w:val="18"/>
                <w:lang w:eastAsia="en-AU"/>
              </w:rPr>
            </w:pPr>
            <w:r w:rsidRPr="00362856">
              <w:rPr>
                <w:rFonts w:cs="Times New Roman"/>
                <w:b/>
                <w:bCs/>
                <w:color w:val="000000"/>
                <w:sz w:val="18"/>
                <w:szCs w:val="18"/>
                <w:lang w:eastAsia="en-AU"/>
              </w:rPr>
              <w:t>Student FTE                   (</w:t>
            </w:r>
            <w:proofErr w:type="spellStart"/>
            <w:r w:rsidRPr="00362856">
              <w:rPr>
                <w:rFonts w:cs="Times New Roman"/>
                <w:b/>
                <w:bCs/>
                <w:color w:val="000000"/>
                <w:sz w:val="18"/>
                <w:szCs w:val="18"/>
                <w:lang w:eastAsia="en-AU"/>
              </w:rPr>
              <w:t>excl</w:t>
            </w:r>
            <w:proofErr w:type="spellEnd"/>
            <w:r w:rsidRPr="00362856">
              <w:rPr>
                <w:rFonts w:cs="Times New Roman"/>
                <w:b/>
                <w:bCs/>
                <w:color w:val="000000"/>
                <w:sz w:val="18"/>
                <w:szCs w:val="18"/>
                <w:lang w:eastAsia="en-AU"/>
              </w:rPr>
              <w:t xml:space="preserve"> preschool enrolments)</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sz w:val="18"/>
                <w:szCs w:val="18"/>
                <w:lang w:eastAsia="en-AU"/>
              </w:rPr>
            </w:pPr>
            <w:r w:rsidRPr="00362856">
              <w:rPr>
                <w:rFonts w:cs="Times New Roman"/>
                <w:b/>
                <w:bCs/>
                <w:color w:val="000000"/>
                <w:sz w:val="18"/>
                <w:szCs w:val="18"/>
                <w:lang w:eastAsia="en-AU"/>
              </w:rPr>
              <w:t>Students to teacher ratio</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Ainslie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24.9</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344.0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13.8</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Alfred Deakin High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61.4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898.8</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14.6</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Amaroo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114.1</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1716.0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15.0</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Aranda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36.3</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556.0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15.3</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Arawang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23.9</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428.0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17.9</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Belconnen High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31.4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412.0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Black Mountain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21.8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103.0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Bonython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277.0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16.5</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Calwell High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28.0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368.0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Calwell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13.9</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226.0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16.3</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Campbell High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52.6</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714.0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13.6</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Campbell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18.6</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329.0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Canberra College, The</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75.4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1110.6</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Canberra High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61.9</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836.0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13.5</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Caroline Chisholm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56.5</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642.0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11.4</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Chapman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27.8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558.8</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Charles Conder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21.2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290.0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Charles Weston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206.0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10.2</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Charnwood-Dunlop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17.5</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293.0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Cranleigh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75.1</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5.2</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Curtin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26.9</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511.4</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19.0</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Dickson College</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62.3</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851.0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Duffy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22.0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359.0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16.3</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Erindale College</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36.1</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510.6</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Evatt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262.9</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12.9</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Fadden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310.0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17.4</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Farrer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325.0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Florey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23.2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437.1</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18.8</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Forrest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479.0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Franklin Early Childhood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9.6</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174.0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Fraser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29.7</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448.1</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15.1</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Garran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587.4</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18.4</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Gilmore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10.5</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101.0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9.6</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Giralang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21.4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294.0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13.7</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Gold Creek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83.2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1133.0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13.6</w:t>
            </w:r>
          </w:p>
        </w:tc>
      </w:tr>
      <w:tr w:rsidR="00362856" w:rsidRPr="00362856" w:rsidTr="00362856">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Gordon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418.0</w:t>
            </w:r>
          </w:p>
        </w:tc>
        <w:tc>
          <w:tcPr>
            <w:tcW w:w="1880"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14.4</w:t>
            </w:r>
          </w:p>
        </w:tc>
      </w:tr>
    </w:tbl>
    <w:p w:rsidR="00362856" w:rsidRDefault="00362856" w:rsidP="00362856">
      <w:pPr>
        <w:pStyle w:val="NoSpacing"/>
        <w:tabs>
          <w:tab w:val="left" w:pos="-142"/>
        </w:tabs>
        <w:ind w:left="-142"/>
        <w:rPr>
          <w:szCs w:val="18"/>
        </w:rPr>
      </w:pPr>
    </w:p>
    <w:p w:rsidR="00362856" w:rsidRPr="00BB0954" w:rsidRDefault="00362856" w:rsidP="00362856">
      <w:pPr>
        <w:pStyle w:val="NoSpacing"/>
        <w:tabs>
          <w:tab w:val="left" w:pos="-142"/>
        </w:tabs>
        <w:ind w:left="-142"/>
        <w:rPr>
          <w:szCs w:val="18"/>
        </w:rPr>
      </w:pPr>
      <w:r w:rsidRPr="007F1395">
        <w:rPr>
          <w:rFonts w:cs="Times New Roman"/>
          <w:b/>
          <w:bCs/>
        </w:rPr>
        <w:t>Table 10: Students to teacher ratio by school, 201</w:t>
      </w:r>
      <w:r>
        <w:rPr>
          <w:rFonts w:cs="Times New Roman"/>
          <w:b/>
          <w:bCs/>
        </w:rPr>
        <w:t>7</w:t>
      </w:r>
      <w:r w:rsidRPr="007F1395">
        <w:rPr>
          <w:vertAlign w:val="superscript"/>
        </w:rPr>
        <w:t>1</w:t>
      </w:r>
      <w:r w:rsidR="00CB74A1">
        <w:rPr>
          <w:vertAlign w:val="superscript"/>
        </w:rPr>
        <w:t xml:space="preserve"> </w:t>
      </w:r>
      <w:r w:rsidR="002E5270" w:rsidRPr="002E5270">
        <w:rPr>
          <w:rFonts w:cs="Times New Roman"/>
          <w:b/>
          <w:bCs/>
        </w:rPr>
        <w:t>(continued)</w:t>
      </w:r>
    </w:p>
    <w:p w:rsidR="00362856" w:rsidRPr="00362856" w:rsidRDefault="00362856">
      <w:pPr>
        <w:spacing w:before="0" w:after="0"/>
        <w:rPr>
          <w:rFonts w:asciiTheme="minorHAnsi" w:hAnsiTheme="minorHAnsi"/>
          <w:sz w:val="18"/>
          <w:szCs w:val="18"/>
        </w:rPr>
      </w:pPr>
    </w:p>
    <w:tbl>
      <w:tblPr>
        <w:tblW w:w="9022" w:type="dxa"/>
        <w:tblInd w:w="-147" w:type="dxa"/>
        <w:tblLook w:val="04A0" w:firstRow="1" w:lastRow="0" w:firstColumn="1" w:lastColumn="0" w:noHBand="0" w:noVBand="1"/>
      </w:tblPr>
      <w:tblGrid>
        <w:gridCol w:w="3382"/>
        <w:gridCol w:w="1880"/>
        <w:gridCol w:w="1880"/>
        <w:gridCol w:w="1880"/>
      </w:tblGrid>
      <w:tr w:rsidR="00362856" w:rsidRPr="00362856" w:rsidTr="00362856">
        <w:trPr>
          <w:trHeight w:val="1200"/>
        </w:trPr>
        <w:tc>
          <w:tcPr>
            <w:tcW w:w="338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62856" w:rsidRPr="00362856" w:rsidRDefault="00362856" w:rsidP="00362856">
            <w:pPr>
              <w:spacing w:before="0" w:after="0"/>
              <w:rPr>
                <w:rFonts w:cs="Times New Roman"/>
                <w:b/>
                <w:bCs/>
                <w:color w:val="000000"/>
                <w:lang w:eastAsia="en-AU"/>
              </w:rPr>
            </w:pPr>
            <w:r w:rsidRPr="00362856">
              <w:rPr>
                <w:rFonts w:cs="Times New Roman"/>
                <w:b/>
                <w:bCs/>
                <w:color w:val="000000"/>
                <w:lang w:eastAsia="en-AU"/>
              </w:rPr>
              <w:t>School</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lang w:eastAsia="en-AU"/>
              </w:rPr>
            </w:pPr>
            <w:r w:rsidRPr="00362856">
              <w:rPr>
                <w:rFonts w:cs="Times New Roman"/>
                <w:b/>
                <w:bCs/>
                <w:color w:val="000000"/>
                <w:lang w:eastAsia="en-AU"/>
              </w:rPr>
              <w:t xml:space="preserve">Teaching staff FTE       </w:t>
            </w:r>
            <w:r w:rsidRPr="00362856">
              <w:rPr>
                <w:rFonts w:cs="Times New Roman"/>
                <w:b/>
                <w:bCs/>
                <w:color w:val="000000"/>
                <w:lang w:eastAsia="en-AU"/>
              </w:rPr>
              <w:br/>
              <w:t>(</w:t>
            </w:r>
            <w:proofErr w:type="spellStart"/>
            <w:r w:rsidRPr="00362856">
              <w:rPr>
                <w:rFonts w:cs="Times New Roman"/>
                <w:b/>
                <w:bCs/>
                <w:color w:val="000000"/>
                <w:lang w:eastAsia="en-AU"/>
              </w:rPr>
              <w:t>excl</w:t>
            </w:r>
            <w:proofErr w:type="spellEnd"/>
            <w:r w:rsidRPr="00362856">
              <w:rPr>
                <w:rFonts w:cs="Times New Roman"/>
                <w:b/>
                <w:bCs/>
                <w:color w:val="000000"/>
                <w:lang w:eastAsia="en-AU"/>
              </w:rPr>
              <w:t xml:space="preserve"> preschool enrolments)</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lang w:eastAsia="en-AU"/>
              </w:rPr>
            </w:pPr>
            <w:r w:rsidRPr="00362856">
              <w:rPr>
                <w:rFonts w:cs="Times New Roman"/>
                <w:b/>
                <w:bCs/>
                <w:color w:val="000000"/>
                <w:lang w:eastAsia="en-AU"/>
              </w:rPr>
              <w:t>Student FTE                   (</w:t>
            </w:r>
            <w:proofErr w:type="spellStart"/>
            <w:r w:rsidRPr="00362856">
              <w:rPr>
                <w:rFonts w:cs="Times New Roman"/>
                <w:b/>
                <w:bCs/>
                <w:color w:val="000000"/>
                <w:lang w:eastAsia="en-AU"/>
              </w:rPr>
              <w:t>excl</w:t>
            </w:r>
            <w:proofErr w:type="spellEnd"/>
            <w:r w:rsidRPr="00362856">
              <w:rPr>
                <w:rFonts w:cs="Times New Roman"/>
                <w:b/>
                <w:bCs/>
                <w:color w:val="000000"/>
                <w:lang w:eastAsia="en-AU"/>
              </w:rPr>
              <w:t xml:space="preserve"> preschool enrolments)</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lang w:eastAsia="en-AU"/>
              </w:rPr>
            </w:pPr>
            <w:r w:rsidRPr="00362856">
              <w:rPr>
                <w:rFonts w:cs="Times New Roman"/>
                <w:b/>
                <w:bCs/>
                <w:color w:val="000000"/>
                <w:lang w:eastAsia="en-AU"/>
              </w:rPr>
              <w:t>Students to teacher ratio</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Gowrie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252.0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Gungahlin College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74.4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1092.7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14.7</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Harrison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112.3</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1628.0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14.5</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Hawker College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28.1</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427.2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15.2</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Hawker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20.6</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337.0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Hughes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22.4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415.0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18.5</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Isabella Plains Early Childhood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6.8</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16.0</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Jervis Bay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Kaleen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28.6</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536.0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18.7</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Kingsford Smith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64.8</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799.0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12.3</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Lake Tuggeranong College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51.9</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709.0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13.7</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Lanyon High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30.0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341.0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Latham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19.4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274.0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Lyneham High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74.5</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1085.0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14.6</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Lyneham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439.0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21.5</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Lyons Early Childhood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12.8</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90.0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7.0</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Macgregor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28.3</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509.0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18.0</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Macquarie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21.5</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366.0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17.0</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Majura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32.2</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552.0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Malkara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67.6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3.8</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Maribyrnong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17.7</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341.0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19.3</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Mawson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23.6</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388.0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Melba Copland Secondary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59.4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593.3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10.0</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Melrose High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55.4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727.0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Miles Franklin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26.1</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480.0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18.4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Monash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396.0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16.5</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Mount Rogers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28.7</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433.1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15.1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Mount Stromlo High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49.8</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639.0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12.8</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Namadgi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619.8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13.5</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Narrabundah College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60.0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964.0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Narrabundah Early Childhood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6.9</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61.0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8.8</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Neville Bonner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42.3</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555.0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13.1</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Ngunnawal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32.3</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570.0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17.6</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North Ainslie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29.6</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567.0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19.2</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O'Connor Cooperative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6.2</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49.0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7.9</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Palmerston District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26.9</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520.0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19.3</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Red Hill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37.7</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620.0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Richardson Primary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134.7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10.4</w:t>
            </w:r>
          </w:p>
        </w:tc>
      </w:tr>
      <w:tr w:rsidR="00362856" w:rsidRPr="00362856" w:rsidTr="00362856">
        <w:trPr>
          <w:trHeight w:val="300"/>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Southern Cross Early Childhood School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10.6</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113.4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10.7</w:t>
            </w:r>
          </w:p>
        </w:tc>
      </w:tr>
    </w:tbl>
    <w:p w:rsidR="002E5270" w:rsidRPr="00BB0954" w:rsidRDefault="002E5270" w:rsidP="002E5270">
      <w:pPr>
        <w:pStyle w:val="NoSpacing"/>
        <w:tabs>
          <w:tab w:val="left" w:pos="-142"/>
        </w:tabs>
        <w:ind w:left="-142"/>
        <w:rPr>
          <w:szCs w:val="18"/>
        </w:rPr>
      </w:pPr>
      <w:r w:rsidRPr="007F1395">
        <w:rPr>
          <w:rFonts w:cs="Times New Roman"/>
          <w:b/>
          <w:bCs/>
        </w:rPr>
        <w:lastRenderedPageBreak/>
        <w:t>Table 10: Students to teacher ratio by school, 201</w:t>
      </w:r>
      <w:r>
        <w:rPr>
          <w:rFonts w:cs="Times New Roman"/>
          <w:b/>
          <w:bCs/>
        </w:rPr>
        <w:t>7</w:t>
      </w:r>
      <w:r w:rsidRPr="007F1395">
        <w:rPr>
          <w:vertAlign w:val="superscript"/>
        </w:rPr>
        <w:t>1</w:t>
      </w:r>
      <w:r>
        <w:rPr>
          <w:vertAlign w:val="superscript"/>
        </w:rPr>
        <w:t xml:space="preserve"> </w:t>
      </w:r>
      <w:r w:rsidRPr="002E5270">
        <w:rPr>
          <w:rFonts w:cs="Times New Roman"/>
          <w:b/>
          <w:bCs/>
        </w:rPr>
        <w:t>(continued)</w:t>
      </w:r>
    </w:p>
    <w:p w:rsidR="002E5270" w:rsidRDefault="002E5270">
      <w:pPr>
        <w:spacing w:before="0" w:after="0"/>
      </w:pPr>
    </w:p>
    <w:tbl>
      <w:tblPr>
        <w:tblW w:w="9073" w:type="dxa"/>
        <w:tblInd w:w="-147" w:type="dxa"/>
        <w:tblLook w:val="04A0" w:firstRow="1" w:lastRow="0" w:firstColumn="1" w:lastColumn="0" w:noHBand="0" w:noVBand="1"/>
      </w:tblPr>
      <w:tblGrid>
        <w:gridCol w:w="3382"/>
        <w:gridCol w:w="1880"/>
        <w:gridCol w:w="1880"/>
        <w:gridCol w:w="1931"/>
      </w:tblGrid>
      <w:tr w:rsidR="00362856" w:rsidRPr="00362856" w:rsidTr="005E1519">
        <w:trPr>
          <w:trHeight w:val="1200"/>
        </w:trPr>
        <w:tc>
          <w:tcPr>
            <w:tcW w:w="338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62856" w:rsidRPr="00362856" w:rsidRDefault="00362856" w:rsidP="00362856">
            <w:pPr>
              <w:spacing w:before="0" w:after="0"/>
              <w:rPr>
                <w:rFonts w:cs="Times New Roman"/>
                <w:b/>
                <w:bCs/>
                <w:color w:val="000000"/>
                <w:lang w:eastAsia="en-AU"/>
              </w:rPr>
            </w:pPr>
            <w:r w:rsidRPr="00362856">
              <w:rPr>
                <w:rFonts w:cs="Times New Roman"/>
                <w:b/>
                <w:bCs/>
                <w:color w:val="000000"/>
                <w:lang w:eastAsia="en-AU"/>
              </w:rPr>
              <w:t>School</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2E5270">
            <w:pPr>
              <w:spacing w:before="0" w:after="0"/>
              <w:jc w:val="right"/>
              <w:rPr>
                <w:rFonts w:cs="Times New Roman"/>
                <w:b/>
                <w:bCs/>
                <w:color w:val="000000"/>
                <w:lang w:eastAsia="en-AU"/>
              </w:rPr>
            </w:pPr>
            <w:r w:rsidRPr="00362856">
              <w:rPr>
                <w:rFonts w:cs="Times New Roman"/>
                <w:b/>
                <w:bCs/>
                <w:color w:val="000000"/>
                <w:lang w:eastAsia="en-AU"/>
              </w:rPr>
              <w:t xml:space="preserve">Teaching staff FTE       </w:t>
            </w:r>
            <w:r w:rsidRPr="00362856">
              <w:rPr>
                <w:rFonts w:cs="Times New Roman"/>
                <w:b/>
                <w:bCs/>
                <w:color w:val="000000"/>
                <w:lang w:eastAsia="en-AU"/>
              </w:rPr>
              <w:br/>
              <w:t>(</w:t>
            </w:r>
            <w:proofErr w:type="spellStart"/>
            <w:r w:rsidRPr="00362856">
              <w:rPr>
                <w:rFonts w:cs="Times New Roman"/>
                <w:b/>
                <w:bCs/>
                <w:color w:val="000000"/>
                <w:lang w:eastAsia="en-AU"/>
              </w:rPr>
              <w:t>excl</w:t>
            </w:r>
            <w:proofErr w:type="spellEnd"/>
            <w:r w:rsidRPr="00362856">
              <w:rPr>
                <w:rFonts w:cs="Times New Roman"/>
                <w:b/>
                <w:bCs/>
                <w:color w:val="000000"/>
                <w:lang w:eastAsia="en-AU"/>
              </w:rPr>
              <w:t xml:space="preserve"> preschool </w:t>
            </w:r>
            <w:r w:rsidR="002E5270">
              <w:rPr>
                <w:rFonts w:cs="Times New Roman"/>
                <w:b/>
                <w:bCs/>
                <w:color w:val="000000"/>
                <w:lang w:eastAsia="en-AU"/>
              </w:rPr>
              <w:t>staff</w:t>
            </w:r>
            <w:r w:rsidRPr="00362856">
              <w:rPr>
                <w:rFonts w:cs="Times New Roman"/>
                <w:b/>
                <w:bCs/>
                <w:color w:val="000000"/>
                <w:lang w:eastAsia="en-AU"/>
              </w:rPr>
              <w:t>)</w:t>
            </w:r>
          </w:p>
        </w:tc>
        <w:tc>
          <w:tcPr>
            <w:tcW w:w="1880"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362856">
            <w:pPr>
              <w:spacing w:before="0" w:after="0"/>
              <w:jc w:val="right"/>
              <w:rPr>
                <w:rFonts w:cs="Times New Roman"/>
                <w:b/>
                <w:bCs/>
                <w:color w:val="000000"/>
                <w:lang w:eastAsia="en-AU"/>
              </w:rPr>
            </w:pPr>
            <w:r w:rsidRPr="00362856">
              <w:rPr>
                <w:rFonts w:cs="Times New Roman"/>
                <w:b/>
                <w:bCs/>
                <w:color w:val="000000"/>
                <w:lang w:eastAsia="en-AU"/>
              </w:rPr>
              <w:t>Student FTE                   (</w:t>
            </w:r>
            <w:proofErr w:type="spellStart"/>
            <w:r w:rsidRPr="00362856">
              <w:rPr>
                <w:rFonts w:cs="Times New Roman"/>
                <w:b/>
                <w:bCs/>
                <w:color w:val="000000"/>
                <w:lang w:eastAsia="en-AU"/>
              </w:rPr>
              <w:t>excl</w:t>
            </w:r>
            <w:proofErr w:type="spellEnd"/>
            <w:r w:rsidRPr="00362856">
              <w:rPr>
                <w:rFonts w:cs="Times New Roman"/>
                <w:b/>
                <w:bCs/>
                <w:color w:val="000000"/>
                <w:lang w:eastAsia="en-AU"/>
              </w:rPr>
              <w:t xml:space="preserve"> preschool enrolments)</w:t>
            </w:r>
          </w:p>
        </w:tc>
        <w:tc>
          <w:tcPr>
            <w:tcW w:w="1931" w:type="dxa"/>
            <w:tcBorders>
              <w:top w:val="single" w:sz="4" w:space="0" w:color="auto"/>
              <w:left w:val="nil"/>
              <w:bottom w:val="single" w:sz="4" w:space="0" w:color="auto"/>
              <w:right w:val="single" w:sz="4" w:space="0" w:color="auto"/>
            </w:tcBorders>
            <w:shd w:val="clear" w:color="000000" w:fill="DAEEF3"/>
            <w:vAlign w:val="center"/>
            <w:hideMark/>
          </w:tcPr>
          <w:p w:rsidR="00362856" w:rsidRPr="00362856" w:rsidRDefault="00362856" w:rsidP="002E5270">
            <w:pPr>
              <w:spacing w:before="0" w:after="0"/>
              <w:jc w:val="right"/>
              <w:rPr>
                <w:rFonts w:cs="Times New Roman"/>
                <w:b/>
                <w:bCs/>
                <w:color w:val="000000"/>
                <w:lang w:eastAsia="en-AU"/>
              </w:rPr>
            </w:pPr>
            <w:r w:rsidRPr="00362856">
              <w:rPr>
                <w:rFonts w:cs="Times New Roman"/>
                <w:b/>
                <w:bCs/>
                <w:color w:val="000000"/>
                <w:lang w:eastAsia="en-AU"/>
              </w:rPr>
              <w:t>Students to</w:t>
            </w:r>
            <w:r w:rsidR="002E5270">
              <w:rPr>
                <w:rFonts w:cs="Times New Roman"/>
                <w:b/>
                <w:bCs/>
                <w:color w:val="000000"/>
                <w:lang w:eastAsia="en-AU"/>
              </w:rPr>
              <w:t xml:space="preserve"> </w:t>
            </w:r>
            <w:r w:rsidRPr="00362856">
              <w:rPr>
                <w:rFonts w:cs="Times New Roman"/>
                <w:b/>
                <w:bCs/>
                <w:color w:val="000000"/>
                <w:lang w:eastAsia="en-AU"/>
              </w:rPr>
              <w:t>teacher ratio</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Taylor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264.0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13.1</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Telopea Park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100.0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1417.0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14.2</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Theodore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22.2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320.4</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14.4</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Torrens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25.4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436.0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17.2</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Turner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42.2</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500.0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11.8</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University of Canberra High School Kaleen</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26.5</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278.6</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10.5</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University of Canberra Senior Secondary College Lake Ginninderra</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46.0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578.0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12.6</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Wanniassa Hills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25.0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358.0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14.3</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Wanniassa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38.4</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387.4</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10.1</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Weetangera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23.0</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407.5</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17.7</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Woden School, The</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26.8</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95.0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3.5</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rPr>
                <w:rFonts w:cs="Times New Roman"/>
                <w:color w:val="000000"/>
                <w:sz w:val="18"/>
                <w:szCs w:val="18"/>
                <w:lang w:eastAsia="en-AU"/>
              </w:rPr>
            </w:pPr>
            <w:r w:rsidRPr="00362856">
              <w:rPr>
                <w:rFonts w:cs="Times New Roman"/>
                <w:color w:val="000000"/>
                <w:sz w:val="18"/>
                <w:szCs w:val="18"/>
                <w:lang w:eastAsia="en-AU"/>
              </w:rPr>
              <w:t>Yarralumla Primary School</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20.5</w:t>
            </w:r>
          </w:p>
        </w:tc>
        <w:tc>
          <w:tcPr>
            <w:tcW w:w="1880" w:type="dxa"/>
            <w:tcBorders>
              <w:top w:val="nil"/>
              <w:left w:val="nil"/>
              <w:bottom w:val="single" w:sz="4" w:space="0" w:color="auto"/>
              <w:right w:val="single" w:sz="4" w:space="0" w:color="auto"/>
            </w:tcBorders>
            <w:shd w:val="clear" w:color="000000" w:fill="FFFFFF"/>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343.0</w:t>
            </w:r>
          </w:p>
        </w:tc>
        <w:tc>
          <w:tcPr>
            <w:tcW w:w="1931" w:type="dxa"/>
            <w:tcBorders>
              <w:top w:val="nil"/>
              <w:left w:val="nil"/>
              <w:bottom w:val="single" w:sz="4" w:space="0" w:color="auto"/>
              <w:right w:val="single" w:sz="4" w:space="0" w:color="auto"/>
            </w:tcBorders>
            <w:shd w:val="clear" w:color="auto" w:fill="auto"/>
            <w:noWrap/>
            <w:vAlign w:val="bottom"/>
            <w:hideMark/>
          </w:tcPr>
          <w:p w:rsidR="00362856" w:rsidRPr="00362856" w:rsidRDefault="00362856" w:rsidP="00362856">
            <w:pPr>
              <w:spacing w:before="0" w:after="0"/>
              <w:jc w:val="right"/>
              <w:rPr>
                <w:rFonts w:cs="Times New Roman"/>
                <w:color w:val="000000"/>
                <w:sz w:val="18"/>
                <w:szCs w:val="18"/>
                <w:lang w:eastAsia="en-AU"/>
              </w:rPr>
            </w:pPr>
            <w:r w:rsidRPr="00362856">
              <w:rPr>
                <w:rFonts w:cs="Times New Roman"/>
                <w:color w:val="000000"/>
                <w:sz w:val="18"/>
                <w:szCs w:val="18"/>
                <w:lang w:eastAsia="en-AU"/>
              </w:rPr>
              <w:t>16.7</w:t>
            </w:r>
          </w:p>
        </w:tc>
      </w:tr>
      <w:tr w:rsidR="00362856" w:rsidRPr="00362856" w:rsidTr="005E1519">
        <w:trPr>
          <w:trHeight w:val="300"/>
        </w:trPr>
        <w:tc>
          <w:tcPr>
            <w:tcW w:w="3382"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362856" w:rsidRPr="008465AF" w:rsidRDefault="008465AF" w:rsidP="00362856">
            <w:pPr>
              <w:spacing w:before="0" w:after="0"/>
              <w:rPr>
                <w:rFonts w:cs="Times New Roman"/>
                <w:b/>
                <w:bCs/>
                <w:color w:val="000000"/>
                <w:sz w:val="18"/>
                <w:szCs w:val="18"/>
                <w:lang w:eastAsia="en-AU"/>
              </w:rPr>
            </w:pPr>
            <w:r w:rsidRPr="00A00FD6">
              <w:rPr>
                <w:rFonts w:cs="Times New Roman"/>
                <w:b/>
                <w:bCs/>
                <w:color w:val="000000"/>
                <w:sz w:val="18"/>
                <w:szCs w:val="18"/>
                <w:lang w:eastAsia="en-AU"/>
              </w:rPr>
              <w:t>Canberra public schools total</w:t>
            </w:r>
          </w:p>
        </w:tc>
        <w:tc>
          <w:tcPr>
            <w:tcW w:w="1880" w:type="dxa"/>
            <w:tcBorders>
              <w:top w:val="nil"/>
              <w:left w:val="nil"/>
              <w:bottom w:val="single" w:sz="4" w:space="0" w:color="auto"/>
              <w:right w:val="single" w:sz="4" w:space="0" w:color="auto"/>
            </w:tcBorders>
            <w:shd w:val="clear" w:color="auto" w:fill="8DB3E2" w:themeFill="text2" w:themeFillTint="66"/>
            <w:noWrap/>
            <w:vAlign w:val="bottom"/>
            <w:hideMark/>
          </w:tcPr>
          <w:p w:rsidR="00362856" w:rsidRPr="008465AF" w:rsidRDefault="00362856" w:rsidP="00362856">
            <w:pPr>
              <w:spacing w:before="0" w:after="0"/>
              <w:jc w:val="right"/>
              <w:rPr>
                <w:rFonts w:cs="Times New Roman"/>
                <w:b/>
                <w:bCs/>
                <w:color w:val="000000"/>
                <w:sz w:val="18"/>
                <w:szCs w:val="18"/>
                <w:lang w:eastAsia="en-AU"/>
              </w:rPr>
            </w:pPr>
            <w:r w:rsidRPr="008465AF">
              <w:rPr>
                <w:rFonts w:cs="Times New Roman"/>
                <w:b/>
                <w:bCs/>
                <w:color w:val="000000"/>
                <w:sz w:val="18"/>
                <w:szCs w:val="18"/>
                <w:lang w:eastAsia="en-AU"/>
              </w:rPr>
              <w:t>2920.8</w:t>
            </w:r>
          </w:p>
        </w:tc>
        <w:tc>
          <w:tcPr>
            <w:tcW w:w="1880" w:type="dxa"/>
            <w:tcBorders>
              <w:top w:val="nil"/>
              <w:left w:val="nil"/>
              <w:bottom w:val="single" w:sz="4" w:space="0" w:color="auto"/>
              <w:right w:val="single" w:sz="4" w:space="0" w:color="auto"/>
            </w:tcBorders>
            <w:shd w:val="clear" w:color="auto" w:fill="8DB3E2" w:themeFill="text2" w:themeFillTint="66"/>
            <w:noWrap/>
            <w:vAlign w:val="bottom"/>
            <w:hideMark/>
          </w:tcPr>
          <w:p w:rsidR="00362856" w:rsidRPr="008465AF" w:rsidRDefault="00362856" w:rsidP="00362856">
            <w:pPr>
              <w:spacing w:before="0" w:after="0"/>
              <w:jc w:val="right"/>
              <w:rPr>
                <w:rFonts w:cs="Times New Roman"/>
                <w:b/>
                <w:bCs/>
                <w:color w:val="000000"/>
                <w:sz w:val="18"/>
                <w:szCs w:val="18"/>
                <w:lang w:eastAsia="en-AU"/>
              </w:rPr>
            </w:pPr>
            <w:r w:rsidRPr="008465AF">
              <w:rPr>
                <w:rFonts w:cs="Times New Roman"/>
                <w:b/>
                <w:bCs/>
                <w:color w:val="000000"/>
                <w:sz w:val="18"/>
                <w:szCs w:val="18"/>
                <w:lang w:eastAsia="en-AU"/>
              </w:rPr>
              <w:t>41814.5</w:t>
            </w:r>
          </w:p>
        </w:tc>
        <w:tc>
          <w:tcPr>
            <w:tcW w:w="1931" w:type="dxa"/>
            <w:tcBorders>
              <w:top w:val="nil"/>
              <w:left w:val="nil"/>
              <w:bottom w:val="single" w:sz="4" w:space="0" w:color="auto"/>
              <w:right w:val="single" w:sz="4" w:space="0" w:color="auto"/>
            </w:tcBorders>
            <w:shd w:val="clear" w:color="auto" w:fill="8DB3E2" w:themeFill="text2" w:themeFillTint="66"/>
            <w:noWrap/>
            <w:vAlign w:val="bottom"/>
            <w:hideMark/>
          </w:tcPr>
          <w:p w:rsidR="00362856" w:rsidRPr="008465AF" w:rsidRDefault="00362856" w:rsidP="00362856">
            <w:pPr>
              <w:spacing w:before="0" w:after="0"/>
              <w:jc w:val="right"/>
              <w:rPr>
                <w:rFonts w:cs="Times New Roman"/>
                <w:b/>
                <w:bCs/>
                <w:color w:val="000000"/>
                <w:sz w:val="18"/>
                <w:szCs w:val="18"/>
                <w:lang w:eastAsia="en-AU"/>
              </w:rPr>
            </w:pPr>
            <w:r w:rsidRPr="008465AF">
              <w:rPr>
                <w:rFonts w:cs="Times New Roman"/>
                <w:b/>
                <w:bCs/>
                <w:color w:val="000000"/>
                <w:sz w:val="18"/>
                <w:szCs w:val="18"/>
                <w:lang w:eastAsia="en-AU"/>
              </w:rPr>
              <w:t>14.3</w:t>
            </w:r>
          </w:p>
        </w:tc>
      </w:tr>
    </w:tbl>
    <w:p w:rsidR="00CB74A1" w:rsidRPr="002E5270" w:rsidRDefault="00CB74A1" w:rsidP="005F3879">
      <w:pPr>
        <w:pStyle w:val="NoSpacing1"/>
        <w:jc w:val="both"/>
        <w:rPr>
          <w:szCs w:val="16"/>
        </w:rPr>
      </w:pPr>
      <w:r w:rsidRPr="002E5270">
        <w:rPr>
          <w:szCs w:val="16"/>
        </w:rPr>
        <w:t>1 Excludes preschool students and preschool teaching staff.</w:t>
      </w:r>
    </w:p>
    <w:p w:rsidR="00685780" w:rsidRPr="00756869" w:rsidRDefault="00685780" w:rsidP="00685780">
      <w:pPr>
        <w:pStyle w:val="Heading4"/>
        <w:spacing w:before="100" w:beforeAutospacing="1"/>
        <w:rPr>
          <w:szCs w:val="24"/>
        </w:rPr>
      </w:pPr>
      <w:r w:rsidRPr="00756869">
        <w:rPr>
          <w:szCs w:val="24"/>
        </w:rPr>
        <w:t xml:space="preserve">Non‐school education </w:t>
      </w:r>
    </w:p>
    <w:p w:rsidR="00685780" w:rsidRPr="00C119BB" w:rsidRDefault="00685780" w:rsidP="00685780">
      <w:pPr>
        <w:spacing w:before="0" w:after="200"/>
        <w:rPr>
          <w:rFonts w:eastAsia="Times" w:cs="Calibri"/>
          <w:sz w:val="24"/>
          <w:szCs w:val="24"/>
        </w:rPr>
      </w:pPr>
      <w:r w:rsidRPr="00C119BB">
        <w:rPr>
          <w:rFonts w:eastAsia="Times" w:cs="Calibri"/>
          <w:sz w:val="24"/>
          <w:szCs w:val="24"/>
        </w:rPr>
        <w:t>It is recognised that there are alternative educational pathways for students to undertake school level courses other than by attending an ACT public or non‐government school. At August 2017, 303 children and young people were home educated in the ACT. In addition, a further 191 students who were of school age undertook school equivalent courses at the Canberra Institute of Technology.</w:t>
      </w:r>
    </w:p>
    <w:p w:rsidR="009E6B59" w:rsidRDefault="009E6B59">
      <w:pPr>
        <w:spacing w:before="0" w:after="0"/>
      </w:pPr>
      <w:r>
        <w:br w:type="page"/>
      </w:r>
    </w:p>
    <w:p w:rsidR="00317615" w:rsidRDefault="00317615" w:rsidP="001011B5">
      <w:pPr>
        <w:pStyle w:val="Heading3"/>
        <w:ind w:right="850"/>
      </w:pPr>
      <w:r w:rsidRPr="001D72FF">
        <w:lastRenderedPageBreak/>
        <w:t>Explanatory Notes</w:t>
      </w:r>
    </w:p>
    <w:p w:rsidR="00317615" w:rsidRPr="00873F73" w:rsidRDefault="00317615" w:rsidP="001011B5">
      <w:pPr>
        <w:pStyle w:val="Heading4"/>
        <w:tabs>
          <w:tab w:val="left" w:pos="1867"/>
        </w:tabs>
        <w:ind w:right="850"/>
        <w:rPr>
          <w:sz w:val="22"/>
        </w:rPr>
      </w:pPr>
      <w:r w:rsidRPr="00873F73">
        <w:rPr>
          <w:sz w:val="22"/>
        </w:rPr>
        <w:t>Reference date</w:t>
      </w:r>
      <w:r w:rsidR="001011B5">
        <w:rPr>
          <w:sz w:val="22"/>
        </w:rPr>
        <w:tab/>
      </w:r>
    </w:p>
    <w:p w:rsidR="00317615" w:rsidRPr="00873F73" w:rsidRDefault="00317615" w:rsidP="001011B5">
      <w:pPr>
        <w:ind w:right="850"/>
        <w:rPr>
          <w:rFonts w:cs="Calibri"/>
        </w:rPr>
      </w:pPr>
      <w:r w:rsidRPr="00873F73">
        <w:rPr>
          <w:rFonts w:cs="Calibri"/>
        </w:rPr>
        <w:t>The 201</w:t>
      </w:r>
      <w:r w:rsidR="00012143">
        <w:rPr>
          <w:rFonts w:cs="Calibri"/>
        </w:rPr>
        <w:t>7</w:t>
      </w:r>
      <w:r w:rsidRPr="00873F73">
        <w:rPr>
          <w:rFonts w:cs="Calibri"/>
        </w:rPr>
        <w:t xml:space="preserve"> August census was conducted on Friday </w:t>
      </w:r>
      <w:r w:rsidR="00012143">
        <w:rPr>
          <w:rFonts w:cs="Calibri"/>
        </w:rPr>
        <w:t>4</w:t>
      </w:r>
      <w:r w:rsidRPr="00873F73">
        <w:rPr>
          <w:rFonts w:cs="Calibri"/>
        </w:rPr>
        <w:t xml:space="preserve"> August 201</w:t>
      </w:r>
      <w:r w:rsidR="00012143">
        <w:rPr>
          <w:rFonts w:cs="Calibri"/>
        </w:rPr>
        <w:t>7</w:t>
      </w:r>
      <w:r w:rsidRPr="00873F73">
        <w:rPr>
          <w:rFonts w:cs="Calibri"/>
        </w:rPr>
        <w:t>.</w:t>
      </w:r>
    </w:p>
    <w:p w:rsidR="00317615" w:rsidRPr="00873F73" w:rsidRDefault="00317615" w:rsidP="001011B5">
      <w:pPr>
        <w:pStyle w:val="Heading4"/>
        <w:spacing w:before="100" w:beforeAutospacing="1"/>
        <w:ind w:right="850"/>
        <w:rPr>
          <w:sz w:val="22"/>
        </w:rPr>
      </w:pPr>
      <w:r w:rsidRPr="00873F73">
        <w:rPr>
          <w:sz w:val="22"/>
        </w:rPr>
        <w:t>Scope and coverage</w:t>
      </w:r>
    </w:p>
    <w:p w:rsidR="00317615" w:rsidRPr="00873F73" w:rsidRDefault="00317615" w:rsidP="001011B5">
      <w:pPr>
        <w:ind w:right="850"/>
        <w:rPr>
          <w:rFonts w:cs="Calibri"/>
        </w:rPr>
      </w:pPr>
      <w:r w:rsidRPr="00873F73">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rsidR="00317615" w:rsidRPr="00873F73" w:rsidRDefault="00317615" w:rsidP="001011B5">
      <w:pPr>
        <w:pStyle w:val="Heading4"/>
        <w:spacing w:before="100" w:beforeAutospacing="1"/>
        <w:ind w:right="850"/>
        <w:rPr>
          <w:sz w:val="22"/>
        </w:rPr>
      </w:pPr>
      <w:r w:rsidRPr="00873F73">
        <w:rPr>
          <w:sz w:val="22"/>
        </w:rPr>
        <w:t>Collection</w:t>
      </w:r>
    </w:p>
    <w:p w:rsidR="00317615" w:rsidRPr="00873F73" w:rsidRDefault="00317615" w:rsidP="001011B5">
      <w:pPr>
        <w:ind w:right="850"/>
        <w:rPr>
          <w:rFonts w:cs="Calibri"/>
        </w:rPr>
      </w:pPr>
      <w:r w:rsidRPr="00873F73">
        <w:rPr>
          <w:rFonts w:cs="Calibri"/>
        </w:rPr>
        <w:t xml:space="preserve">Canberra public school census data was electronically downloaded from the Directorate’s centralised administrative system. </w:t>
      </w:r>
    </w:p>
    <w:p w:rsidR="00317615" w:rsidRPr="00873F73" w:rsidRDefault="00317615" w:rsidP="001011B5">
      <w:pPr>
        <w:pStyle w:val="Heading4"/>
        <w:spacing w:before="100" w:beforeAutospacing="1"/>
        <w:ind w:right="850"/>
        <w:rPr>
          <w:sz w:val="22"/>
        </w:rPr>
      </w:pPr>
      <w:r w:rsidRPr="00873F73">
        <w:rPr>
          <w:sz w:val="22"/>
        </w:rPr>
        <w:t>Student enrolments</w:t>
      </w:r>
    </w:p>
    <w:p w:rsidR="00317615" w:rsidRPr="00873F73" w:rsidRDefault="00317615" w:rsidP="001011B5">
      <w:pPr>
        <w:ind w:right="850"/>
        <w:rPr>
          <w:rFonts w:cs="Calibri"/>
        </w:rPr>
      </w:pPr>
      <w:r w:rsidRPr="00873F73">
        <w:rPr>
          <w:rFonts w:cs="Calibri"/>
        </w:rPr>
        <w:t>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1</w:t>
      </w:r>
      <w:r w:rsidR="00012143">
        <w:rPr>
          <w:rFonts w:cs="Calibri"/>
        </w:rPr>
        <w:t>8</w:t>
      </w:r>
      <w:r w:rsidRPr="00873F73">
        <w:rPr>
          <w:rFonts w:cs="Calibri"/>
        </w:rPr>
        <w:t xml:space="preserve"> August 201</w:t>
      </w:r>
      <w:r w:rsidR="00012143">
        <w:rPr>
          <w:rFonts w:cs="Calibri"/>
        </w:rPr>
        <w:t>7</w:t>
      </w:r>
      <w:r w:rsidRPr="00873F73">
        <w:rPr>
          <w:rFonts w:cs="Calibri"/>
        </w:rPr>
        <w:t>.</w:t>
      </w:r>
    </w:p>
    <w:p w:rsidR="00317615" w:rsidRPr="00873F73" w:rsidRDefault="00317615" w:rsidP="001011B5">
      <w:pPr>
        <w:pStyle w:val="Heading4"/>
        <w:spacing w:before="100" w:beforeAutospacing="1"/>
        <w:ind w:right="850"/>
        <w:rPr>
          <w:sz w:val="22"/>
        </w:rPr>
      </w:pPr>
      <w:r w:rsidRPr="00873F73">
        <w:rPr>
          <w:sz w:val="22"/>
        </w:rPr>
        <w:t xml:space="preserve">Primary school level </w:t>
      </w:r>
    </w:p>
    <w:p w:rsidR="00317615" w:rsidRPr="00873F73" w:rsidRDefault="00317615" w:rsidP="001011B5">
      <w:pPr>
        <w:ind w:right="850"/>
        <w:rPr>
          <w:rFonts w:cs="Calibri"/>
        </w:rPr>
      </w:pPr>
      <w:r w:rsidRPr="00873F73">
        <w:rPr>
          <w:rFonts w:cs="Calibri"/>
        </w:rPr>
        <w:t>The primary school level of schooling included students from preschool to year 6. Preschool level data also included students who were attending a preschool program as an early entry student.</w:t>
      </w:r>
    </w:p>
    <w:p w:rsidR="00317615" w:rsidRPr="00873F73" w:rsidRDefault="00317615" w:rsidP="001011B5">
      <w:pPr>
        <w:pStyle w:val="Heading4"/>
        <w:spacing w:before="100" w:beforeAutospacing="1"/>
        <w:ind w:right="850"/>
        <w:rPr>
          <w:sz w:val="22"/>
        </w:rPr>
      </w:pPr>
      <w:r w:rsidRPr="00873F73">
        <w:rPr>
          <w:sz w:val="22"/>
        </w:rPr>
        <w:t xml:space="preserve">High school level </w:t>
      </w:r>
    </w:p>
    <w:p w:rsidR="00317615" w:rsidRPr="00873F73" w:rsidRDefault="00317615" w:rsidP="001011B5">
      <w:pPr>
        <w:ind w:right="850"/>
        <w:rPr>
          <w:rFonts w:cs="Calibri"/>
        </w:rPr>
      </w:pPr>
      <w:r w:rsidRPr="00873F73">
        <w:rPr>
          <w:rFonts w:cs="Calibri"/>
        </w:rPr>
        <w:t>The high school level of schooling included those students in years 7, 8, 9 and 10.</w:t>
      </w:r>
    </w:p>
    <w:p w:rsidR="00317615" w:rsidRPr="00873F73" w:rsidRDefault="00317615" w:rsidP="001011B5">
      <w:pPr>
        <w:pStyle w:val="Heading4"/>
        <w:spacing w:before="100" w:beforeAutospacing="1"/>
        <w:ind w:right="850"/>
        <w:rPr>
          <w:sz w:val="22"/>
        </w:rPr>
      </w:pPr>
      <w:r w:rsidRPr="00873F73">
        <w:rPr>
          <w:sz w:val="22"/>
        </w:rPr>
        <w:t xml:space="preserve">College level </w:t>
      </w:r>
    </w:p>
    <w:p w:rsidR="00317615" w:rsidRPr="00873F73" w:rsidRDefault="00317615" w:rsidP="001011B5">
      <w:pPr>
        <w:ind w:right="850"/>
        <w:rPr>
          <w:rFonts w:cs="Calibri"/>
        </w:rPr>
      </w:pPr>
      <w:r w:rsidRPr="00873F73">
        <w:rPr>
          <w:rFonts w:cs="Calibri"/>
        </w:rPr>
        <w:t>The college level of schooling included those students in years 11 and 12 as well as those students defined as older.</w:t>
      </w:r>
    </w:p>
    <w:p w:rsidR="00317615" w:rsidRPr="00873F73" w:rsidRDefault="00317615" w:rsidP="001011B5">
      <w:pPr>
        <w:pStyle w:val="Heading4"/>
        <w:spacing w:before="100" w:beforeAutospacing="1"/>
        <w:ind w:right="850"/>
        <w:rPr>
          <w:sz w:val="22"/>
        </w:rPr>
      </w:pPr>
      <w:r w:rsidRPr="00873F73">
        <w:rPr>
          <w:sz w:val="22"/>
        </w:rPr>
        <w:t>Specialist schools</w:t>
      </w:r>
    </w:p>
    <w:p w:rsidR="00317615" w:rsidRPr="00873F73" w:rsidRDefault="00317615" w:rsidP="001011B5">
      <w:pPr>
        <w:ind w:right="850"/>
        <w:rPr>
          <w:rFonts w:cs="Calibri"/>
        </w:rPr>
      </w:pPr>
      <w:r w:rsidRPr="00873F73">
        <w:rPr>
          <w:rFonts w:cs="Calibri"/>
        </w:rPr>
        <w:t xml:space="preserve">Specialist schools cater for students with a moderate to profound intellectual disability, severe Autism Spectrum Disorder or with multiple disabilities that require intensive levels of support. </w:t>
      </w:r>
    </w:p>
    <w:p w:rsidR="00317615" w:rsidRPr="00873F73" w:rsidRDefault="00317615" w:rsidP="001011B5">
      <w:pPr>
        <w:pStyle w:val="Heading4"/>
        <w:spacing w:before="100" w:beforeAutospacing="1"/>
        <w:ind w:right="850"/>
        <w:rPr>
          <w:sz w:val="22"/>
        </w:rPr>
      </w:pPr>
      <w:r w:rsidRPr="00873F73">
        <w:rPr>
          <w:sz w:val="22"/>
        </w:rPr>
        <w:t>Older students (O)</w:t>
      </w:r>
    </w:p>
    <w:p w:rsidR="00E273B7" w:rsidRPr="00E273B7" w:rsidRDefault="00E273B7" w:rsidP="00E273B7">
      <w:pPr>
        <w:pStyle w:val="Default"/>
        <w:rPr>
          <w:sz w:val="22"/>
          <w:szCs w:val="22"/>
        </w:rPr>
      </w:pPr>
      <w:r w:rsidRPr="00E273B7">
        <w:rPr>
          <w:sz w:val="22"/>
          <w:szCs w:val="22"/>
        </w:rPr>
        <w:t>A student who is commencing or recommencing studies after their original cohort has graduated is eligible to study an abridged package. Such students are classified as Older.</w:t>
      </w:r>
      <w:r w:rsidR="001A167F">
        <w:rPr>
          <w:sz w:val="22"/>
          <w:szCs w:val="22"/>
        </w:rPr>
        <w:t xml:space="preserve"> </w:t>
      </w:r>
      <w:r w:rsidRPr="00E273B7">
        <w:rPr>
          <w:sz w:val="22"/>
          <w:szCs w:val="22"/>
        </w:rPr>
        <w:t xml:space="preserve"> Students studying an abridged package in secondary colleges fall into two categories: </w:t>
      </w:r>
    </w:p>
    <w:p w:rsidR="00E273B7" w:rsidRPr="00E273B7" w:rsidRDefault="00E273B7" w:rsidP="001A167F">
      <w:pPr>
        <w:pStyle w:val="Default"/>
        <w:numPr>
          <w:ilvl w:val="0"/>
          <w:numId w:val="14"/>
        </w:numPr>
        <w:spacing w:after="81"/>
        <w:rPr>
          <w:sz w:val="22"/>
          <w:szCs w:val="22"/>
        </w:rPr>
      </w:pPr>
      <w:r w:rsidRPr="00E273B7">
        <w:rPr>
          <w:sz w:val="22"/>
          <w:szCs w:val="22"/>
        </w:rPr>
        <w:t xml:space="preserve">Students who study an abridged package over one year. These students are identified with an academic year of O. </w:t>
      </w:r>
    </w:p>
    <w:p w:rsidR="00317615" w:rsidRPr="001A167F" w:rsidRDefault="00E273B7" w:rsidP="001A167F">
      <w:pPr>
        <w:pStyle w:val="ListParagraph"/>
        <w:numPr>
          <w:ilvl w:val="0"/>
          <w:numId w:val="14"/>
        </w:numPr>
        <w:autoSpaceDE w:val="0"/>
        <w:autoSpaceDN w:val="0"/>
        <w:adjustRightInd w:val="0"/>
        <w:spacing w:before="0" w:after="0"/>
        <w:ind w:right="850"/>
        <w:rPr>
          <w:rFonts w:cs="Calibri"/>
        </w:rPr>
      </w:pPr>
      <w:r w:rsidRPr="009560FB">
        <w:lastRenderedPageBreak/>
        <w:t xml:space="preserve">Students who study an abridged package over two years. These students </w:t>
      </w:r>
      <w:r>
        <w:t xml:space="preserve">are </w:t>
      </w:r>
      <w:r w:rsidRPr="009560FB">
        <w:t xml:space="preserve">identified </w:t>
      </w:r>
      <w:r>
        <w:t>with an academic year of</w:t>
      </w:r>
      <w:r w:rsidRPr="009560FB">
        <w:t xml:space="preserve"> O2 in their final year of study and </w:t>
      </w:r>
      <w:r>
        <w:t>an academic year of</w:t>
      </w:r>
      <w:r w:rsidRPr="009560FB">
        <w:t xml:space="preserve"> O1 prior to their final year</w:t>
      </w:r>
      <w:r w:rsidR="00756869">
        <w:t>.</w:t>
      </w:r>
    </w:p>
    <w:p w:rsidR="00317615" w:rsidRPr="00873F73" w:rsidRDefault="00317615" w:rsidP="001011B5">
      <w:pPr>
        <w:pStyle w:val="Heading4"/>
        <w:spacing w:before="100" w:beforeAutospacing="1"/>
        <w:ind w:right="850"/>
        <w:rPr>
          <w:sz w:val="22"/>
        </w:rPr>
      </w:pPr>
      <w:r w:rsidRPr="00873F73">
        <w:rPr>
          <w:sz w:val="22"/>
        </w:rPr>
        <w:t>Connect 10</w:t>
      </w:r>
    </w:p>
    <w:p w:rsidR="00317615" w:rsidRPr="00873F73" w:rsidRDefault="00317615" w:rsidP="001011B5">
      <w:pPr>
        <w:ind w:right="850"/>
        <w:rPr>
          <w:rFonts w:cs="Calibri"/>
        </w:rPr>
      </w:pPr>
      <w:r w:rsidRPr="00873F73">
        <w:rPr>
          <w:rFonts w:cs="Calibri"/>
        </w:rPr>
        <w:t>The Connect 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317615" w:rsidRDefault="00317615" w:rsidP="001011B5">
      <w:pPr>
        <w:autoSpaceDE w:val="0"/>
        <w:autoSpaceDN w:val="0"/>
        <w:adjustRightInd w:val="0"/>
        <w:spacing w:before="0" w:after="0"/>
        <w:ind w:right="850"/>
        <w:rPr>
          <w:rFonts w:cs="Calibri"/>
        </w:rPr>
      </w:pPr>
      <w:r w:rsidRPr="00873F73">
        <w:rPr>
          <w:rFonts w:cs="Calibri"/>
        </w:rPr>
        <w:t xml:space="preserve">Connect 10 programs were conducted at Lake Tuggeranong College, </w:t>
      </w:r>
      <w:r w:rsidR="00756869" w:rsidRPr="00873F73">
        <w:rPr>
          <w:rFonts w:cs="Calibri"/>
        </w:rPr>
        <w:t xml:space="preserve">Dickson College and </w:t>
      </w:r>
      <w:r w:rsidRPr="00873F73">
        <w:rPr>
          <w:rFonts w:cs="Calibri"/>
        </w:rPr>
        <w:t>University of Canberra Senior Secondary College Lake Ginninderra.</w:t>
      </w:r>
    </w:p>
    <w:p w:rsidR="00317615" w:rsidRPr="00873F73" w:rsidRDefault="00317615" w:rsidP="001011B5">
      <w:pPr>
        <w:pStyle w:val="Heading4"/>
        <w:spacing w:before="100" w:beforeAutospacing="1"/>
        <w:ind w:right="850"/>
        <w:rPr>
          <w:sz w:val="22"/>
        </w:rPr>
      </w:pPr>
      <w:r w:rsidRPr="00873F73">
        <w:rPr>
          <w:sz w:val="22"/>
        </w:rPr>
        <w:t xml:space="preserve">Introductory English Centres </w:t>
      </w:r>
    </w:p>
    <w:p w:rsidR="00317615" w:rsidRPr="00873F73" w:rsidRDefault="00317615" w:rsidP="001011B5">
      <w:pPr>
        <w:ind w:right="850"/>
        <w:rPr>
          <w:rFonts w:cs="Calibri"/>
        </w:rPr>
      </w:pPr>
      <w:r w:rsidRPr="00873F73">
        <w:rPr>
          <w:rFonts w:cs="Calibri"/>
        </w:rPr>
        <w:t>Introductory English Centres (IECs) are for students who require intensive full-time English language instruction.</w:t>
      </w:r>
    </w:p>
    <w:p w:rsidR="00317615" w:rsidRDefault="00317615" w:rsidP="001011B5">
      <w:pPr>
        <w:ind w:right="850"/>
        <w:rPr>
          <w:rFonts w:cs="Calibri"/>
        </w:rPr>
      </w:pPr>
      <w:r w:rsidRPr="00873F73">
        <w:rPr>
          <w:rFonts w:cs="Calibri"/>
        </w:rPr>
        <w:t xml:space="preserve">There were five IECs in the primary sector, conducted at Charnwood-Dunlop School, Hughes Primary School, North Ainslie Primary School, Palmerston District </w:t>
      </w:r>
      <w:r w:rsidR="002003B6">
        <w:rPr>
          <w:rFonts w:cs="Calibri"/>
        </w:rPr>
        <w:t xml:space="preserve">Primary </w:t>
      </w:r>
      <w:r w:rsidRPr="00873F73">
        <w:rPr>
          <w:rFonts w:cs="Calibri"/>
        </w:rPr>
        <w:t xml:space="preserve">School and Wanniassa Hills Primary School. There was one IEC in the </w:t>
      </w:r>
      <w:r w:rsidR="00607B91">
        <w:rPr>
          <w:rFonts w:cs="Calibri"/>
        </w:rPr>
        <w:t>secondary</w:t>
      </w:r>
      <w:r w:rsidRPr="00873F73">
        <w:rPr>
          <w:rFonts w:cs="Calibri"/>
        </w:rPr>
        <w:t xml:space="preserve"> sector, conducted at Dickson College.</w:t>
      </w:r>
    </w:p>
    <w:p w:rsidR="001A167F" w:rsidRDefault="001A167F" w:rsidP="001011B5">
      <w:pPr>
        <w:ind w:right="850"/>
        <w:rPr>
          <w:rFonts w:cs="Calibri"/>
        </w:rPr>
      </w:pPr>
    </w:p>
    <w:p w:rsidR="001A167F" w:rsidRDefault="001A167F" w:rsidP="001011B5">
      <w:pPr>
        <w:ind w:right="850"/>
        <w:rPr>
          <w:rFonts w:cs="Calibri"/>
        </w:rPr>
      </w:pPr>
    </w:p>
    <w:p w:rsidR="001A167F" w:rsidRPr="00873F73" w:rsidRDefault="001A167F" w:rsidP="001011B5">
      <w:pPr>
        <w:ind w:right="850"/>
        <w:rPr>
          <w:rFonts w:cs="Calibri"/>
        </w:rPr>
      </w:pPr>
    </w:p>
    <w:p w:rsidR="00317615" w:rsidRPr="00873F73" w:rsidRDefault="00317615" w:rsidP="001011B5">
      <w:pPr>
        <w:spacing w:before="240"/>
        <w:ind w:right="850"/>
        <w:rPr>
          <w:rFonts w:cs="Calibri"/>
        </w:rPr>
      </w:pPr>
      <w:r w:rsidRPr="00873F73">
        <w:rPr>
          <w:rFonts w:cs="Calibri"/>
        </w:rPr>
        <w:t xml:space="preserve">© </w:t>
      </w:r>
      <w:r w:rsidRPr="00873F73">
        <w:rPr>
          <w:rFonts w:cs="Calibri"/>
          <w:b/>
        </w:rPr>
        <w:t>ACT Government, 201</w:t>
      </w:r>
      <w:r w:rsidR="00012143">
        <w:rPr>
          <w:rFonts w:cs="Calibri"/>
          <w:b/>
        </w:rPr>
        <w:t>7</w:t>
      </w:r>
    </w:p>
    <w:p w:rsidR="00317615" w:rsidRPr="00873F73" w:rsidRDefault="00317615" w:rsidP="001011B5">
      <w:pPr>
        <w:ind w:right="850"/>
        <w:rPr>
          <w:rFonts w:cs="Calibri"/>
        </w:rPr>
      </w:pPr>
      <w:r w:rsidRPr="00873F73">
        <w:rPr>
          <w:rFonts w:cs="Calibri"/>
        </w:rPr>
        <w:t xml:space="preserve">This publication has been produced by the ACT Education Directorate. Apart from any use permitted under the </w:t>
      </w:r>
      <w:r w:rsidRPr="00873F73">
        <w:rPr>
          <w:rFonts w:cs="Calibri"/>
          <w:i/>
        </w:rPr>
        <w:t>Copyright Act 1968</w:t>
      </w:r>
      <w:r w:rsidRPr="00873F73">
        <w:rPr>
          <w:rFonts w:cs="Calibri"/>
        </w:rPr>
        <w:t>, no part of this publication may be reproduced by any process without written permission. Requests should be made to the Directorate.</w:t>
      </w:r>
    </w:p>
    <w:p w:rsidR="00317615" w:rsidRPr="00873F73" w:rsidRDefault="00317615" w:rsidP="001011B5">
      <w:pPr>
        <w:pStyle w:val="BodyText2"/>
        <w:shd w:val="clear" w:color="auto" w:fill="auto"/>
        <w:ind w:right="850"/>
        <w:rPr>
          <w:rFonts w:cs="Calibri"/>
        </w:rPr>
      </w:pPr>
      <w:r w:rsidRPr="00873F73">
        <w:rPr>
          <w:rFonts w:cs="Calibri"/>
        </w:rPr>
        <w:t>Comments and suggestions regarding this publication are welcomed and should be forwarded to the Directorate.</w:t>
      </w:r>
    </w:p>
    <w:p w:rsidR="00317615" w:rsidRPr="00873F73" w:rsidRDefault="00317615" w:rsidP="001011B5">
      <w:pPr>
        <w:ind w:right="850"/>
        <w:rPr>
          <w:rFonts w:cs="Calibri"/>
        </w:rPr>
      </w:pPr>
      <w:r w:rsidRPr="00873F73">
        <w:rPr>
          <w:rFonts w:cs="Calibri"/>
        </w:rPr>
        <w:t xml:space="preserve">Published by: Education Directorate, ACT Government </w:t>
      </w:r>
    </w:p>
    <w:p w:rsidR="00317615" w:rsidRPr="00873F73" w:rsidRDefault="00317615" w:rsidP="001011B5">
      <w:pPr>
        <w:ind w:right="850"/>
        <w:rPr>
          <w:rFonts w:cs="Calibri"/>
        </w:rPr>
      </w:pPr>
      <w:r w:rsidRPr="00873F73">
        <w:rPr>
          <w:rFonts w:cs="Calibri"/>
        </w:rPr>
        <w:t>GPO Box 158</w:t>
      </w:r>
    </w:p>
    <w:p w:rsidR="00317615" w:rsidRPr="00873F73" w:rsidRDefault="00317615" w:rsidP="001011B5">
      <w:pPr>
        <w:ind w:right="850"/>
        <w:rPr>
          <w:rFonts w:cs="Calibri"/>
        </w:rPr>
      </w:pPr>
      <w:r w:rsidRPr="00873F73">
        <w:rPr>
          <w:rFonts w:cs="Calibri"/>
        </w:rPr>
        <w:t>Canberra City ACT 2601</w:t>
      </w:r>
    </w:p>
    <w:p w:rsidR="00317615" w:rsidRPr="00873F73" w:rsidRDefault="00317615" w:rsidP="001011B5">
      <w:pPr>
        <w:ind w:right="850"/>
        <w:rPr>
          <w:rFonts w:cs="Calibri"/>
        </w:rPr>
      </w:pPr>
      <w:r w:rsidRPr="00873F73">
        <w:rPr>
          <w:rFonts w:cs="Calibri"/>
        </w:rPr>
        <w:t>Telephone: 132</w:t>
      </w:r>
      <w:r w:rsidR="00930442">
        <w:rPr>
          <w:rFonts w:cs="Calibri"/>
        </w:rPr>
        <w:t xml:space="preserve"> </w:t>
      </w:r>
      <w:r w:rsidRPr="00873F73">
        <w:rPr>
          <w:rFonts w:cs="Calibri"/>
        </w:rPr>
        <w:t xml:space="preserve">281 </w:t>
      </w:r>
    </w:p>
    <w:p w:rsidR="00317615" w:rsidRDefault="00317615" w:rsidP="001011B5">
      <w:pPr>
        <w:ind w:right="850"/>
      </w:pPr>
      <w:r w:rsidRPr="00873F73">
        <w:rPr>
          <w:rFonts w:cs="Calibri"/>
        </w:rPr>
        <w:t xml:space="preserve">Website: </w:t>
      </w:r>
      <w:hyperlink r:id="rId8" w:history="1">
        <w:r w:rsidR="00930442" w:rsidRPr="00930442">
          <w:rPr>
            <w:rStyle w:val="Hyperlink"/>
            <w:rFonts w:cs="Arial"/>
          </w:rPr>
          <w:t>https://www.education.act.gov.au/</w:t>
        </w:r>
      </w:hyperlink>
    </w:p>
    <w:sectPr w:rsidR="00317615" w:rsidSect="0025550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134" w:right="1275" w:bottom="1276" w:left="155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ED" w:rsidRDefault="002D1FED" w:rsidP="00DE4087">
      <w:r>
        <w:separator/>
      </w:r>
    </w:p>
  </w:endnote>
  <w:endnote w:type="continuationSeparator" w:id="0">
    <w:p w:rsidR="002D1FED" w:rsidRDefault="002D1FED" w:rsidP="00D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D" w:rsidRDefault="0025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ED" w:rsidRPr="006A68AA" w:rsidRDefault="0025550D" w:rsidP="002D1FED">
    <w:pPr>
      <w:spacing w:after="0" w:line="224" w:lineRule="exact"/>
      <w:ind w:left="-426" w:right="-50"/>
    </w:pPr>
    <w:r>
      <w:t>ACT Education Directorate</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Pr="0025550D">
      <w:rPr>
        <w:b/>
        <w:bCs/>
        <w:noProof/>
      </w:rPr>
      <w:t>5</w:t>
    </w:r>
    <w:r>
      <w:rPr>
        <w:b/>
        <w:bCs/>
        <w:noProof/>
      </w:rPr>
      <w:fldChar w:fldCharType="end"/>
    </w:r>
    <w:r>
      <w:ptab w:relativeTo="margin" w:alignment="right" w:leader="none"/>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D" w:rsidRDefault="0025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ED" w:rsidRDefault="002D1FED" w:rsidP="00DE4087">
      <w:r>
        <w:separator/>
      </w:r>
    </w:p>
  </w:footnote>
  <w:footnote w:type="continuationSeparator" w:id="0">
    <w:p w:rsidR="002D1FED" w:rsidRDefault="002D1FED" w:rsidP="00DE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D" w:rsidRDefault="00255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ED" w:rsidRPr="00873F73" w:rsidRDefault="002D1FED" w:rsidP="00873F73">
    <w:pPr>
      <w:pStyle w:val="Header"/>
      <w:jc w:val="right"/>
      <w:rPr>
        <w:rFonts w:ascii="Calibri" w:hAnsi="Calibri"/>
        <w:i/>
      </w:rPr>
    </w:pPr>
    <w:r w:rsidRPr="00873F73">
      <w:rPr>
        <w:rFonts w:ascii="Calibri" w:hAnsi="Calibri"/>
        <w:i/>
      </w:rPr>
      <w:t xml:space="preserve">Canberra </w:t>
    </w:r>
    <w:r>
      <w:rPr>
        <w:rFonts w:ascii="Calibri" w:hAnsi="Calibri"/>
        <w:i/>
      </w:rPr>
      <w:t xml:space="preserve">Public </w:t>
    </w:r>
    <w:r w:rsidRPr="00873F73">
      <w:rPr>
        <w:rFonts w:ascii="Calibri" w:hAnsi="Calibri"/>
        <w:i/>
      </w:rPr>
      <w:t>School</w:t>
    </w:r>
    <w:r>
      <w:rPr>
        <w:rFonts w:ascii="Calibri" w:hAnsi="Calibri"/>
        <w:i/>
      </w:rPr>
      <w:t>s</w:t>
    </w:r>
    <w:r w:rsidRPr="00873F73">
      <w:rPr>
        <w:rFonts w:ascii="Calibri" w:hAnsi="Calibri"/>
        <w:i/>
      </w:rPr>
      <w:t xml:space="preserve"> Census August 201</w:t>
    </w:r>
    <w:r>
      <w:rPr>
        <w:rFonts w:ascii="Calibri" w:hAnsi="Calibri"/>
        <w:i/>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D" w:rsidRDefault="00255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D4"/>
    <w:multiLevelType w:val="hybridMultilevel"/>
    <w:tmpl w:val="3E1E5ED0"/>
    <w:lvl w:ilvl="0" w:tplc="9EF478B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15970"/>
    <w:multiLevelType w:val="hybridMultilevel"/>
    <w:tmpl w:val="6A12B766"/>
    <w:lvl w:ilvl="0" w:tplc="0C090001">
      <w:start w:val="1"/>
      <w:numFmt w:val="bullet"/>
      <w:lvlText w:val=""/>
      <w:lvlJc w:val="left"/>
      <w:pPr>
        <w:ind w:left="-237" w:hanging="360"/>
      </w:pPr>
      <w:rPr>
        <w:rFonts w:ascii="Symbol" w:hAnsi="Symbol" w:hint="default"/>
      </w:rPr>
    </w:lvl>
    <w:lvl w:ilvl="1" w:tplc="0C090003" w:tentative="1">
      <w:start w:val="1"/>
      <w:numFmt w:val="bullet"/>
      <w:lvlText w:val="o"/>
      <w:lvlJc w:val="left"/>
      <w:pPr>
        <w:ind w:left="483" w:hanging="360"/>
      </w:pPr>
      <w:rPr>
        <w:rFonts w:ascii="Courier New" w:hAnsi="Courier New" w:cs="Courier New" w:hint="default"/>
      </w:rPr>
    </w:lvl>
    <w:lvl w:ilvl="2" w:tplc="0C090005" w:tentative="1">
      <w:start w:val="1"/>
      <w:numFmt w:val="bullet"/>
      <w:lvlText w:val=""/>
      <w:lvlJc w:val="left"/>
      <w:pPr>
        <w:ind w:left="1203" w:hanging="360"/>
      </w:pPr>
      <w:rPr>
        <w:rFonts w:ascii="Wingdings" w:hAnsi="Wingdings" w:hint="default"/>
      </w:rPr>
    </w:lvl>
    <w:lvl w:ilvl="3" w:tplc="0C090001" w:tentative="1">
      <w:start w:val="1"/>
      <w:numFmt w:val="bullet"/>
      <w:lvlText w:val=""/>
      <w:lvlJc w:val="left"/>
      <w:pPr>
        <w:ind w:left="1923" w:hanging="360"/>
      </w:pPr>
      <w:rPr>
        <w:rFonts w:ascii="Symbol" w:hAnsi="Symbol" w:hint="default"/>
      </w:rPr>
    </w:lvl>
    <w:lvl w:ilvl="4" w:tplc="0C090003" w:tentative="1">
      <w:start w:val="1"/>
      <w:numFmt w:val="bullet"/>
      <w:lvlText w:val="o"/>
      <w:lvlJc w:val="left"/>
      <w:pPr>
        <w:ind w:left="2643" w:hanging="360"/>
      </w:pPr>
      <w:rPr>
        <w:rFonts w:ascii="Courier New" w:hAnsi="Courier New" w:cs="Courier New" w:hint="default"/>
      </w:rPr>
    </w:lvl>
    <w:lvl w:ilvl="5" w:tplc="0C090005" w:tentative="1">
      <w:start w:val="1"/>
      <w:numFmt w:val="bullet"/>
      <w:lvlText w:val=""/>
      <w:lvlJc w:val="left"/>
      <w:pPr>
        <w:ind w:left="3363" w:hanging="360"/>
      </w:pPr>
      <w:rPr>
        <w:rFonts w:ascii="Wingdings" w:hAnsi="Wingdings" w:hint="default"/>
      </w:rPr>
    </w:lvl>
    <w:lvl w:ilvl="6" w:tplc="0C090001" w:tentative="1">
      <w:start w:val="1"/>
      <w:numFmt w:val="bullet"/>
      <w:lvlText w:val=""/>
      <w:lvlJc w:val="left"/>
      <w:pPr>
        <w:ind w:left="4083" w:hanging="360"/>
      </w:pPr>
      <w:rPr>
        <w:rFonts w:ascii="Symbol" w:hAnsi="Symbol" w:hint="default"/>
      </w:rPr>
    </w:lvl>
    <w:lvl w:ilvl="7" w:tplc="0C090003" w:tentative="1">
      <w:start w:val="1"/>
      <w:numFmt w:val="bullet"/>
      <w:lvlText w:val="o"/>
      <w:lvlJc w:val="left"/>
      <w:pPr>
        <w:ind w:left="4803" w:hanging="360"/>
      </w:pPr>
      <w:rPr>
        <w:rFonts w:ascii="Courier New" w:hAnsi="Courier New" w:cs="Courier New" w:hint="default"/>
      </w:rPr>
    </w:lvl>
    <w:lvl w:ilvl="8" w:tplc="0C090005" w:tentative="1">
      <w:start w:val="1"/>
      <w:numFmt w:val="bullet"/>
      <w:lvlText w:val=""/>
      <w:lvlJc w:val="left"/>
      <w:pPr>
        <w:ind w:left="5523" w:hanging="360"/>
      </w:pPr>
      <w:rPr>
        <w:rFonts w:ascii="Wingdings" w:hAnsi="Wingdings" w:hint="default"/>
      </w:rPr>
    </w:lvl>
  </w:abstractNum>
  <w:abstractNum w:abstractNumId="3" w15:restartNumberingAfterBreak="0">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5" w15:restartNumberingAfterBreak="0">
    <w:nsid w:val="335872B8"/>
    <w:multiLevelType w:val="hybridMultilevel"/>
    <w:tmpl w:val="FF7CC36E"/>
    <w:lvl w:ilvl="0" w:tplc="05526BF8">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F4400D"/>
    <w:multiLevelType w:val="hybridMultilevel"/>
    <w:tmpl w:val="F89C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15" w15:restartNumberingAfterBreak="0">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1B14EC"/>
    <w:multiLevelType w:val="hybridMultilevel"/>
    <w:tmpl w:val="CB1E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9"/>
  </w:num>
  <w:num w:numId="6">
    <w:abstractNumId w:val="7"/>
  </w:num>
  <w:num w:numId="7">
    <w:abstractNumId w:val="3"/>
  </w:num>
  <w:num w:numId="8">
    <w:abstractNumId w:val="1"/>
  </w:num>
  <w:num w:numId="9">
    <w:abstractNumId w:val="13"/>
  </w:num>
  <w:num w:numId="10">
    <w:abstractNumId w:val="14"/>
  </w:num>
  <w:num w:numId="11">
    <w:abstractNumId w:val="11"/>
  </w:num>
  <w:num w:numId="12">
    <w:abstractNumId w:val="15"/>
  </w:num>
  <w:num w:numId="13">
    <w:abstractNumId w:val="16"/>
  </w:num>
  <w:num w:numId="14">
    <w:abstractNumId w:val="0"/>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6"/>
    <w:rsid w:val="00001563"/>
    <w:rsid w:val="00001A58"/>
    <w:rsid w:val="00001DA3"/>
    <w:rsid w:val="00005F18"/>
    <w:rsid w:val="000068E4"/>
    <w:rsid w:val="0001043B"/>
    <w:rsid w:val="00012143"/>
    <w:rsid w:val="00014CCF"/>
    <w:rsid w:val="00015DDF"/>
    <w:rsid w:val="000200F3"/>
    <w:rsid w:val="000201D0"/>
    <w:rsid w:val="0002211D"/>
    <w:rsid w:val="00023EF3"/>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555C"/>
    <w:rsid w:val="00055750"/>
    <w:rsid w:val="00055885"/>
    <w:rsid w:val="00061090"/>
    <w:rsid w:val="000624B1"/>
    <w:rsid w:val="0006304C"/>
    <w:rsid w:val="00065601"/>
    <w:rsid w:val="000665ED"/>
    <w:rsid w:val="00066805"/>
    <w:rsid w:val="00066DC2"/>
    <w:rsid w:val="00070273"/>
    <w:rsid w:val="00070DFD"/>
    <w:rsid w:val="00072B1E"/>
    <w:rsid w:val="00072F64"/>
    <w:rsid w:val="00075CE4"/>
    <w:rsid w:val="00082353"/>
    <w:rsid w:val="00083264"/>
    <w:rsid w:val="00084529"/>
    <w:rsid w:val="00087037"/>
    <w:rsid w:val="00087FA5"/>
    <w:rsid w:val="00090BAD"/>
    <w:rsid w:val="00096D60"/>
    <w:rsid w:val="000A0E2A"/>
    <w:rsid w:val="000A2D54"/>
    <w:rsid w:val="000A3B89"/>
    <w:rsid w:val="000A7BC0"/>
    <w:rsid w:val="000B3854"/>
    <w:rsid w:val="000B4B80"/>
    <w:rsid w:val="000B4F81"/>
    <w:rsid w:val="000B706D"/>
    <w:rsid w:val="000C1185"/>
    <w:rsid w:val="000C2C1C"/>
    <w:rsid w:val="000C2DCE"/>
    <w:rsid w:val="000C31C3"/>
    <w:rsid w:val="000C4166"/>
    <w:rsid w:val="000C4A54"/>
    <w:rsid w:val="000C5062"/>
    <w:rsid w:val="000C5D34"/>
    <w:rsid w:val="000D2C75"/>
    <w:rsid w:val="000D39F6"/>
    <w:rsid w:val="000D3B46"/>
    <w:rsid w:val="000D54AB"/>
    <w:rsid w:val="000D59B2"/>
    <w:rsid w:val="000D6D7D"/>
    <w:rsid w:val="000E003A"/>
    <w:rsid w:val="000E1C28"/>
    <w:rsid w:val="000E324A"/>
    <w:rsid w:val="000E45C4"/>
    <w:rsid w:val="000E4792"/>
    <w:rsid w:val="000E7FA2"/>
    <w:rsid w:val="000F138D"/>
    <w:rsid w:val="000F26C8"/>
    <w:rsid w:val="000F2F05"/>
    <w:rsid w:val="000F6B78"/>
    <w:rsid w:val="000F6FAA"/>
    <w:rsid w:val="000F71DA"/>
    <w:rsid w:val="0010098C"/>
    <w:rsid w:val="001011B5"/>
    <w:rsid w:val="00103D88"/>
    <w:rsid w:val="00104615"/>
    <w:rsid w:val="00105A66"/>
    <w:rsid w:val="00105F1A"/>
    <w:rsid w:val="00106FB7"/>
    <w:rsid w:val="0011159A"/>
    <w:rsid w:val="0011330A"/>
    <w:rsid w:val="00113600"/>
    <w:rsid w:val="0012249F"/>
    <w:rsid w:val="00123276"/>
    <w:rsid w:val="001256AE"/>
    <w:rsid w:val="001257D5"/>
    <w:rsid w:val="001265DD"/>
    <w:rsid w:val="001266D6"/>
    <w:rsid w:val="00137A14"/>
    <w:rsid w:val="00137EC2"/>
    <w:rsid w:val="001411C7"/>
    <w:rsid w:val="0014271F"/>
    <w:rsid w:val="001438F4"/>
    <w:rsid w:val="00144644"/>
    <w:rsid w:val="00146E69"/>
    <w:rsid w:val="00150766"/>
    <w:rsid w:val="00151A33"/>
    <w:rsid w:val="00152718"/>
    <w:rsid w:val="00152F8E"/>
    <w:rsid w:val="00153398"/>
    <w:rsid w:val="001534E6"/>
    <w:rsid w:val="00154223"/>
    <w:rsid w:val="0015661F"/>
    <w:rsid w:val="00160C03"/>
    <w:rsid w:val="00162790"/>
    <w:rsid w:val="001633B5"/>
    <w:rsid w:val="00163535"/>
    <w:rsid w:val="00165185"/>
    <w:rsid w:val="00166DE2"/>
    <w:rsid w:val="001716B4"/>
    <w:rsid w:val="001742C5"/>
    <w:rsid w:val="00176233"/>
    <w:rsid w:val="00176C30"/>
    <w:rsid w:val="0018210E"/>
    <w:rsid w:val="00184AF2"/>
    <w:rsid w:val="00185BBE"/>
    <w:rsid w:val="00185C95"/>
    <w:rsid w:val="00186035"/>
    <w:rsid w:val="00186B61"/>
    <w:rsid w:val="00191046"/>
    <w:rsid w:val="00193391"/>
    <w:rsid w:val="001A167F"/>
    <w:rsid w:val="001A291C"/>
    <w:rsid w:val="001A339F"/>
    <w:rsid w:val="001A5017"/>
    <w:rsid w:val="001A587F"/>
    <w:rsid w:val="001A79F7"/>
    <w:rsid w:val="001B1195"/>
    <w:rsid w:val="001B1C3E"/>
    <w:rsid w:val="001B4355"/>
    <w:rsid w:val="001B4678"/>
    <w:rsid w:val="001B5239"/>
    <w:rsid w:val="001B6A3E"/>
    <w:rsid w:val="001B7AE6"/>
    <w:rsid w:val="001C0D12"/>
    <w:rsid w:val="001C127D"/>
    <w:rsid w:val="001C1817"/>
    <w:rsid w:val="001C5F0A"/>
    <w:rsid w:val="001D5614"/>
    <w:rsid w:val="001D6DC2"/>
    <w:rsid w:val="001D71EB"/>
    <w:rsid w:val="001D72FF"/>
    <w:rsid w:val="001E20B3"/>
    <w:rsid w:val="001E29CE"/>
    <w:rsid w:val="001E373F"/>
    <w:rsid w:val="001E39BD"/>
    <w:rsid w:val="001E455B"/>
    <w:rsid w:val="001E5B10"/>
    <w:rsid w:val="001E6E1B"/>
    <w:rsid w:val="001E7AE1"/>
    <w:rsid w:val="001F35F8"/>
    <w:rsid w:val="001F41CB"/>
    <w:rsid w:val="001F5B46"/>
    <w:rsid w:val="001F6304"/>
    <w:rsid w:val="002003B6"/>
    <w:rsid w:val="0020178D"/>
    <w:rsid w:val="0020231B"/>
    <w:rsid w:val="002030F6"/>
    <w:rsid w:val="0020314B"/>
    <w:rsid w:val="00210980"/>
    <w:rsid w:val="0021342D"/>
    <w:rsid w:val="00216375"/>
    <w:rsid w:val="002177DD"/>
    <w:rsid w:val="0022004D"/>
    <w:rsid w:val="002216F4"/>
    <w:rsid w:val="00222813"/>
    <w:rsid w:val="00226E30"/>
    <w:rsid w:val="00227B9F"/>
    <w:rsid w:val="00232D82"/>
    <w:rsid w:val="0023609C"/>
    <w:rsid w:val="00240836"/>
    <w:rsid w:val="00240DBC"/>
    <w:rsid w:val="002417B2"/>
    <w:rsid w:val="00241F52"/>
    <w:rsid w:val="00242BD2"/>
    <w:rsid w:val="00242F2C"/>
    <w:rsid w:val="00244AE7"/>
    <w:rsid w:val="00252DEF"/>
    <w:rsid w:val="00253F24"/>
    <w:rsid w:val="0025550D"/>
    <w:rsid w:val="002629AC"/>
    <w:rsid w:val="00266A5D"/>
    <w:rsid w:val="00270079"/>
    <w:rsid w:val="00272362"/>
    <w:rsid w:val="00272B70"/>
    <w:rsid w:val="00273E6C"/>
    <w:rsid w:val="002748DD"/>
    <w:rsid w:val="00275C7A"/>
    <w:rsid w:val="002818DA"/>
    <w:rsid w:val="00282235"/>
    <w:rsid w:val="00283E5E"/>
    <w:rsid w:val="00285947"/>
    <w:rsid w:val="00291BAE"/>
    <w:rsid w:val="002928C8"/>
    <w:rsid w:val="00293F76"/>
    <w:rsid w:val="002961CF"/>
    <w:rsid w:val="00296A32"/>
    <w:rsid w:val="00297292"/>
    <w:rsid w:val="002A0811"/>
    <w:rsid w:val="002A1AAD"/>
    <w:rsid w:val="002A360C"/>
    <w:rsid w:val="002A400C"/>
    <w:rsid w:val="002A5B1D"/>
    <w:rsid w:val="002A6355"/>
    <w:rsid w:val="002A6C53"/>
    <w:rsid w:val="002A75B5"/>
    <w:rsid w:val="002A793A"/>
    <w:rsid w:val="002A7C37"/>
    <w:rsid w:val="002B1044"/>
    <w:rsid w:val="002B10A9"/>
    <w:rsid w:val="002B2146"/>
    <w:rsid w:val="002B23CD"/>
    <w:rsid w:val="002B3DAD"/>
    <w:rsid w:val="002B59B5"/>
    <w:rsid w:val="002C47BB"/>
    <w:rsid w:val="002D1FED"/>
    <w:rsid w:val="002D4BCD"/>
    <w:rsid w:val="002D7112"/>
    <w:rsid w:val="002D753F"/>
    <w:rsid w:val="002E17D0"/>
    <w:rsid w:val="002E28C3"/>
    <w:rsid w:val="002E5270"/>
    <w:rsid w:val="002E5F31"/>
    <w:rsid w:val="002E64B3"/>
    <w:rsid w:val="002E6965"/>
    <w:rsid w:val="002E7C9F"/>
    <w:rsid w:val="002F00F6"/>
    <w:rsid w:val="002F0C84"/>
    <w:rsid w:val="002F0D2C"/>
    <w:rsid w:val="002F35AE"/>
    <w:rsid w:val="002F3AF2"/>
    <w:rsid w:val="002F415E"/>
    <w:rsid w:val="002F5718"/>
    <w:rsid w:val="00300072"/>
    <w:rsid w:val="00302C41"/>
    <w:rsid w:val="00303142"/>
    <w:rsid w:val="00306419"/>
    <w:rsid w:val="00307B30"/>
    <w:rsid w:val="00314851"/>
    <w:rsid w:val="00314C4B"/>
    <w:rsid w:val="00314CB4"/>
    <w:rsid w:val="00314E81"/>
    <w:rsid w:val="00314EA0"/>
    <w:rsid w:val="0031596B"/>
    <w:rsid w:val="00317615"/>
    <w:rsid w:val="00317EEA"/>
    <w:rsid w:val="003208B4"/>
    <w:rsid w:val="00326630"/>
    <w:rsid w:val="003268BB"/>
    <w:rsid w:val="00327E00"/>
    <w:rsid w:val="00330834"/>
    <w:rsid w:val="00333395"/>
    <w:rsid w:val="00335AE7"/>
    <w:rsid w:val="00336D23"/>
    <w:rsid w:val="00340E14"/>
    <w:rsid w:val="003438CC"/>
    <w:rsid w:val="00347102"/>
    <w:rsid w:val="00347320"/>
    <w:rsid w:val="003516D5"/>
    <w:rsid w:val="00354F32"/>
    <w:rsid w:val="0035550C"/>
    <w:rsid w:val="00362856"/>
    <w:rsid w:val="00362DD0"/>
    <w:rsid w:val="00363226"/>
    <w:rsid w:val="00363888"/>
    <w:rsid w:val="003641D5"/>
    <w:rsid w:val="00365B01"/>
    <w:rsid w:val="00372A94"/>
    <w:rsid w:val="00375D84"/>
    <w:rsid w:val="00377C59"/>
    <w:rsid w:val="003835EB"/>
    <w:rsid w:val="00386E19"/>
    <w:rsid w:val="00386E6F"/>
    <w:rsid w:val="00387A86"/>
    <w:rsid w:val="00387BC8"/>
    <w:rsid w:val="00390F7A"/>
    <w:rsid w:val="003921DD"/>
    <w:rsid w:val="00392A47"/>
    <w:rsid w:val="00394258"/>
    <w:rsid w:val="00395BD0"/>
    <w:rsid w:val="00396EA5"/>
    <w:rsid w:val="00397176"/>
    <w:rsid w:val="0039748B"/>
    <w:rsid w:val="003A0FEB"/>
    <w:rsid w:val="003A40A2"/>
    <w:rsid w:val="003A4B95"/>
    <w:rsid w:val="003A4F7F"/>
    <w:rsid w:val="003A6821"/>
    <w:rsid w:val="003A70D6"/>
    <w:rsid w:val="003A74C2"/>
    <w:rsid w:val="003B0C58"/>
    <w:rsid w:val="003B3596"/>
    <w:rsid w:val="003B6A65"/>
    <w:rsid w:val="003C22D5"/>
    <w:rsid w:val="003C27D4"/>
    <w:rsid w:val="003C2D04"/>
    <w:rsid w:val="003C364A"/>
    <w:rsid w:val="003C3BFC"/>
    <w:rsid w:val="003C600B"/>
    <w:rsid w:val="003D038B"/>
    <w:rsid w:val="003D0493"/>
    <w:rsid w:val="003D1681"/>
    <w:rsid w:val="003D2AD9"/>
    <w:rsid w:val="003D385E"/>
    <w:rsid w:val="003D4BCD"/>
    <w:rsid w:val="003E385F"/>
    <w:rsid w:val="003E408A"/>
    <w:rsid w:val="003E428F"/>
    <w:rsid w:val="003E4D89"/>
    <w:rsid w:val="003F209A"/>
    <w:rsid w:val="003F4F2F"/>
    <w:rsid w:val="003F5FB7"/>
    <w:rsid w:val="003F69C1"/>
    <w:rsid w:val="003F6B84"/>
    <w:rsid w:val="003F6F28"/>
    <w:rsid w:val="003F7618"/>
    <w:rsid w:val="0040040C"/>
    <w:rsid w:val="004151CA"/>
    <w:rsid w:val="004217FF"/>
    <w:rsid w:val="004223A5"/>
    <w:rsid w:val="00426E6C"/>
    <w:rsid w:val="00427A61"/>
    <w:rsid w:val="0043166E"/>
    <w:rsid w:val="00432675"/>
    <w:rsid w:val="004341CF"/>
    <w:rsid w:val="00434275"/>
    <w:rsid w:val="00440494"/>
    <w:rsid w:val="00443A6D"/>
    <w:rsid w:val="00445758"/>
    <w:rsid w:val="004460B0"/>
    <w:rsid w:val="0044631A"/>
    <w:rsid w:val="0045290C"/>
    <w:rsid w:val="00452F76"/>
    <w:rsid w:val="00453362"/>
    <w:rsid w:val="00453E51"/>
    <w:rsid w:val="00460A95"/>
    <w:rsid w:val="00460CB2"/>
    <w:rsid w:val="00461825"/>
    <w:rsid w:val="0046536A"/>
    <w:rsid w:val="00465EAD"/>
    <w:rsid w:val="00466D91"/>
    <w:rsid w:val="00470B8A"/>
    <w:rsid w:val="00472A77"/>
    <w:rsid w:val="004755C6"/>
    <w:rsid w:val="004761E6"/>
    <w:rsid w:val="00476835"/>
    <w:rsid w:val="0048044F"/>
    <w:rsid w:val="00484C96"/>
    <w:rsid w:val="00484EFD"/>
    <w:rsid w:val="00486672"/>
    <w:rsid w:val="004931F5"/>
    <w:rsid w:val="00493A83"/>
    <w:rsid w:val="00493BA8"/>
    <w:rsid w:val="00494967"/>
    <w:rsid w:val="00494EE5"/>
    <w:rsid w:val="00496C6D"/>
    <w:rsid w:val="00497F50"/>
    <w:rsid w:val="004A1E18"/>
    <w:rsid w:val="004A2FF0"/>
    <w:rsid w:val="004A32F8"/>
    <w:rsid w:val="004A4104"/>
    <w:rsid w:val="004A4F93"/>
    <w:rsid w:val="004A5104"/>
    <w:rsid w:val="004A6B94"/>
    <w:rsid w:val="004B0837"/>
    <w:rsid w:val="004B1006"/>
    <w:rsid w:val="004B1151"/>
    <w:rsid w:val="004B1652"/>
    <w:rsid w:val="004B254D"/>
    <w:rsid w:val="004B38AF"/>
    <w:rsid w:val="004B5146"/>
    <w:rsid w:val="004B6C82"/>
    <w:rsid w:val="004C06EE"/>
    <w:rsid w:val="004C2664"/>
    <w:rsid w:val="004C37D1"/>
    <w:rsid w:val="004C5649"/>
    <w:rsid w:val="004C587F"/>
    <w:rsid w:val="004C67A9"/>
    <w:rsid w:val="004C7FD9"/>
    <w:rsid w:val="004D0DBB"/>
    <w:rsid w:val="004D25B3"/>
    <w:rsid w:val="004D4E20"/>
    <w:rsid w:val="004D679B"/>
    <w:rsid w:val="004D67F7"/>
    <w:rsid w:val="004E19E8"/>
    <w:rsid w:val="004E222D"/>
    <w:rsid w:val="004E4BFD"/>
    <w:rsid w:val="004E5AD1"/>
    <w:rsid w:val="004E5AEB"/>
    <w:rsid w:val="004E7FD6"/>
    <w:rsid w:val="004F0B3E"/>
    <w:rsid w:val="004F2721"/>
    <w:rsid w:val="004F33DE"/>
    <w:rsid w:val="004F67D4"/>
    <w:rsid w:val="004F7728"/>
    <w:rsid w:val="0050167B"/>
    <w:rsid w:val="00501BFE"/>
    <w:rsid w:val="005024A7"/>
    <w:rsid w:val="00503E3E"/>
    <w:rsid w:val="00504FBA"/>
    <w:rsid w:val="00507A58"/>
    <w:rsid w:val="005143E1"/>
    <w:rsid w:val="0051534A"/>
    <w:rsid w:val="00515F54"/>
    <w:rsid w:val="00517C9D"/>
    <w:rsid w:val="00520130"/>
    <w:rsid w:val="00520E5D"/>
    <w:rsid w:val="00521737"/>
    <w:rsid w:val="00521C27"/>
    <w:rsid w:val="0052228B"/>
    <w:rsid w:val="00522348"/>
    <w:rsid w:val="0052261C"/>
    <w:rsid w:val="00523D07"/>
    <w:rsid w:val="0052538D"/>
    <w:rsid w:val="0052605C"/>
    <w:rsid w:val="00530627"/>
    <w:rsid w:val="00530F87"/>
    <w:rsid w:val="00531101"/>
    <w:rsid w:val="00531393"/>
    <w:rsid w:val="00535708"/>
    <w:rsid w:val="00541260"/>
    <w:rsid w:val="00541DA9"/>
    <w:rsid w:val="005442AC"/>
    <w:rsid w:val="0054466D"/>
    <w:rsid w:val="00546A35"/>
    <w:rsid w:val="0054702C"/>
    <w:rsid w:val="00552359"/>
    <w:rsid w:val="00552FC5"/>
    <w:rsid w:val="0055506C"/>
    <w:rsid w:val="00555CD3"/>
    <w:rsid w:val="00562414"/>
    <w:rsid w:val="00563202"/>
    <w:rsid w:val="005646F5"/>
    <w:rsid w:val="00564B4B"/>
    <w:rsid w:val="0056628A"/>
    <w:rsid w:val="00572E1F"/>
    <w:rsid w:val="005754F8"/>
    <w:rsid w:val="0057557E"/>
    <w:rsid w:val="00577436"/>
    <w:rsid w:val="005860E7"/>
    <w:rsid w:val="0058796D"/>
    <w:rsid w:val="00591FEA"/>
    <w:rsid w:val="005936DC"/>
    <w:rsid w:val="005938E0"/>
    <w:rsid w:val="00593BAF"/>
    <w:rsid w:val="00595E27"/>
    <w:rsid w:val="00596BDA"/>
    <w:rsid w:val="005979AF"/>
    <w:rsid w:val="005A1171"/>
    <w:rsid w:val="005A2221"/>
    <w:rsid w:val="005A5AEA"/>
    <w:rsid w:val="005A6F02"/>
    <w:rsid w:val="005B0551"/>
    <w:rsid w:val="005B4000"/>
    <w:rsid w:val="005B5A68"/>
    <w:rsid w:val="005B78E7"/>
    <w:rsid w:val="005C47BE"/>
    <w:rsid w:val="005C547B"/>
    <w:rsid w:val="005D2658"/>
    <w:rsid w:val="005D3552"/>
    <w:rsid w:val="005D373C"/>
    <w:rsid w:val="005D5D7A"/>
    <w:rsid w:val="005D6916"/>
    <w:rsid w:val="005D762A"/>
    <w:rsid w:val="005E1519"/>
    <w:rsid w:val="005E2A71"/>
    <w:rsid w:val="005E3274"/>
    <w:rsid w:val="005E4C0D"/>
    <w:rsid w:val="005E5892"/>
    <w:rsid w:val="005E6697"/>
    <w:rsid w:val="005E7FC5"/>
    <w:rsid w:val="005F13C1"/>
    <w:rsid w:val="005F15AF"/>
    <w:rsid w:val="005F1A4D"/>
    <w:rsid w:val="005F1F72"/>
    <w:rsid w:val="005F3879"/>
    <w:rsid w:val="005F5BE5"/>
    <w:rsid w:val="00602AB1"/>
    <w:rsid w:val="00607B91"/>
    <w:rsid w:val="00607DBB"/>
    <w:rsid w:val="00611F72"/>
    <w:rsid w:val="00615407"/>
    <w:rsid w:val="00615A2D"/>
    <w:rsid w:val="006202F5"/>
    <w:rsid w:val="006203F8"/>
    <w:rsid w:val="0062125B"/>
    <w:rsid w:val="00621AE7"/>
    <w:rsid w:val="00621B0B"/>
    <w:rsid w:val="006226BD"/>
    <w:rsid w:val="006239BE"/>
    <w:rsid w:val="00627ADA"/>
    <w:rsid w:val="00630622"/>
    <w:rsid w:val="006318DB"/>
    <w:rsid w:val="006326A5"/>
    <w:rsid w:val="00632ABD"/>
    <w:rsid w:val="0063372C"/>
    <w:rsid w:val="0063379F"/>
    <w:rsid w:val="006350DE"/>
    <w:rsid w:val="006351DC"/>
    <w:rsid w:val="0063530D"/>
    <w:rsid w:val="00635C11"/>
    <w:rsid w:val="00636525"/>
    <w:rsid w:val="00637D2F"/>
    <w:rsid w:val="00640017"/>
    <w:rsid w:val="00642AED"/>
    <w:rsid w:val="00643D00"/>
    <w:rsid w:val="006502A6"/>
    <w:rsid w:val="006530E5"/>
    <w:rsid w:val="006531DB"/>
    <w:rsid w:val="00653775"/>
    <w:rsid w:val="006568E6"/>
    <w:rsid w:val="00657087"/>
    <w:rsid w:val="00661E39"/>
    <w:rsid w:val="006639CD"/>
    <w:rsid w:val="00664029"/>
    <w:rsid w:val="0066482E"/>
    <w:rsid w:val="006648A4"/>
    <w:rsid w:val="00665175"/>
    <w:rsid w:val="006667A8"/>
    <w:rsid w:val="00666FCE"/>
    <w:rsid w:val="00672374"/>
    <w:rsid w:val="0067328B"/>
    <w:rsid w:val="0067427C"/>
    <w:rsid w:val="00676279"/>
    <w:rsid w:val="006775FF"/>
    <w:rsid w:val="0068134A"/>
    <w:rsid w:val="00681CF4"/>
    <w:rsid w:val="00685780"/>
    <w:rsid w:val="006873CA"/>
    <w:rsid w:val="0068768E"/>
    <w:rsid w:val="00691A45"/>
    <w:rsid w:val="00693970"/>
    <w:rsid w:val="006947FF"/>
    <w:rsid w:val="00694B7E"/>
    <w:rsid w:val="006A3B64"/>
    <w:rsid w:val="006A41E3"/>
    <w:rsid w:val="006A49C9"/>
    <w:rsid w:val="006A5F97"/>
    <w:rsid w:val="006A68AA"/>
    <w:rsid w:val="006B150F"/>
    <w:rsid w:val="006B1C29"/>
    <w:rsid w:val="006B4863"/>
    <w:rsid w:val="006B5293"/>
    <w:rsid w:val="006B5F37"/>
    <w:rsid w:val="006B5F67"/>
    <w:rsid w:val="006B75C6"/>
    <w:rsid w:val="006C05B7"/>
    <w:rsid w:val="006C12CD"/>
    <w:rsid w:val="006C3DCF"/>
    <w:rsid w:val="006C4A30"/>
    <w:rsid w:val="006C6D0D"/>
    <w:rsid w:val="006C7544"/>
    <w:rsid w:val="006D3951"/>
    <w:rsid w:val="006D467A"/>
    <w:rsid w:val="006D5D09"/>
    <w:rsid w:val="006D6AF8"/>
    <w:rsid w:val="006E0BAB"/>
    <w:rsid w:val="006E45A6"/>
    <w:rsid w:val="006E507E"/>
    <w:rsid w:val="006E78B9"/>
    <w:rsid w:val="006E7FC2"/>
    <w:rsid w:val="006F523A"/>
    <w:rsid w:val="006F5BF9"/>
    <w:rsid w:val="006F5D30"/>
    <w:rsid w:val="00701F7B"/>
    <w:rsid w:val="007024AB"/>
    <w:rsid w:val="00703EAF"/>
    <w:rsid w:val="00711FD8"/>
    <w:rsid w:val="00712902"/>
    <w:rsid w:val="007145AC"/>
    <w:rsid w:val="0071548C"/>
    <w:rsid w:val="00716115"/>
    <w:rsid w:val="0071623B"/>
    <w:rsid w:val="0071650A"/>
    <w:rsid w:val="00716A5A"/>
    <w:rsid w:val="00716CAF"/>
    <w:rsid w:val="00717078"/>
    <w:rsid w:val="007206E5"/>
    <w:rsid w:val="00721F95"/>
    <w:rsid w:val="007255B6"/>
    <w:rsid w:val="00732465"/>
    <w:rsid w:val="00733522"/>
    <w:rsid w:val="007378D9"/>
    <w:rsid w:val="00743A7E"/>
    <w:rsid w:val="007465E6"/>
    <w:rsid w:val="00746AD0"/>
    <w:rsid w:val="0074747C"/>
    <w:rsid w:val="00747B55"/>
    <w:rsid w:val="007502BF"/>
    <w:rsid w:val="00751778"/>
    <w:rsid w:val="00752E2B"/>
    <w:rsid w:val="0075332C"/>
    <w:rsid w:val="00753546"/>
    <w:rsid w:val="00755DD2"/>
    <w:rsid w:val="007563D0"/>
    <w:rsid w:val="00756869"/>
    <w:rsid w:val="007605B9"/>
    <w:rsid w:val="007608A7"/>
    <w:rsid w:val="00760DB7"/>
    <w:rsid w:val="00761ABB"/>
    <w:rsid w:val="007638C4"/>
    <w:rsid w:val="007639F2"/>
    <w:rsid w:val="0076455F"/>
    <w:rsid w:val="00764F9E"/>
    <w:rsid w:val="00765BE6"/>
    <w:rsid w:val="007662FF"/>
    <w:rsid w:val="00766A1E"/>
    <w:rsid w:val="00767F29"/>
    <w:rsid w:val="0077268C"/>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B3A55"/>
    <w:rsid w:val="007C02F4"/>
    <w:rsid w:val="007C1E4E"/>
    <w:rsid w:val="007C21E3"/>
    <w:rsid w:val="007C43D7"/>
    <w:rsid w:val="007D1E41"/>
    <w:rsid w:val="007D37CC"/>
    <w:rsid w:val="007D601D"/>
    <w:rsid w:val="007D6950"/>
    <w:rsid w:val="007E00BF"/>
    <w:rsid w:val="007E1701"/>
    <w:rsid w:val="007E3FDD"/>
    <w:rsid w:val="007E70B3"/>
    <w:rsid w:val="007E7959"/>
    <w:rsid w:val="007F0529"/>
    <w:rsid w:val="007F062D"/>
    <w:rsid w:val="007F15E4"/>
    <w:rsid w:val="007F2559"/>
    <w:rsid w:val="007F3AFB"/>
    <w:rsid w:val="007F3C24"/>
    <w:rsid w:val="007F3CA0"/>
    <w:rsid w:val="007F68CC"/>
    <w:rsid w:val="00803F3F"/>
    <w:rsid w:val="0080612E"/>
    <w:rsid w:val="00810658"/>
    <w:rsid w:val="00810F1A"/>
    <w:rsid w:val="00811281"/>
    <w:rsid w:val="00812B0A"/>
    <w:rsid w:val="00817D63"/>
    <w:rsid w:val="00822625"/>
    <w:rsid w:val="00822B4A"/>
    <w:rsid w:val="00823913"/>
    <w:rsid w:val="00823A22"/>
    <w:rsid w:val="00826970"/>
    <w:rsid w:val="00826C57"/>
    <w:rsid w:val="00827AD4"/>
    <w:rsid w:val="0083152A"/>
    <w:rsid w:val="00833AEB"/>
    <w:rsid w:val="00834FA7"/>
    <w:rsid w:val="00836BDF"/>
    <w:rsid w:val="008374BD"/>
    <w:rsid w:val="008401B3"/>
    <w:rsid w:val="0084162C"/>
    <w:rsid w:val="00843FA3"/>
    <w:rsid w:val="008465AF"/>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7283D"/>
    <w:rsid w:val="00873F73"/>
    <w:rsid w:val="008761FF"/>
    <w:rsid w:val="0087632C"/>
    <w:rsid w:val="008817E8"/>
    <w:rsid w:val="008820D3"/>
    <w:rsid w:val="008838A5"/>
    <w:rsid w:val="008853E2"/>
    <w:rsid w:val="00885D27"/>
    <w:rsid w:val="00890B2C"/>
    <w:rsid w:val="00892A77"/>
    <w:rsid w:val="00893282"/>
    <w:rsid w:val="00893394"/>
    <w:rsid w:val="00894B97"/>
    <w:rsid w:val="00895AF8"/>
    <w:rsid w:val="00895FC4"/>
    <w:rsid w:val="00896856"/>
    <w:rsid w:val="008A5ECF"/>
    <w:rsid w:val="008A7EC9"/>
    <w:rsid w:val="008B0308"/>
    <w:rsid w:val="008B078D"/>
    <w:rsid w:val="008B2E78"/>
    <w:rsid w:val="008B3B43"/>
    <w:rsid w:val="008B3C47"/>
    <w:rsid w:val="008B450E"/>
    <w:rsid w:val="008B5422"/>
    <w:rsid w:val="008B717C"/>
    <w:rsid w:val="008C0338"/>
    <w:rsid w:val="008C58DC"/>
    <w:rsid w:val="008C5FBE"/>
    <w:rsid w:val="008C6209"/>
    <w:rsid w:val="008D0E6E"/>
    <w:rsid w:val="008D3B88"/>
    <w:rsid w:val="008D453D"/>
    <w:rsid w:val="008D58AF"/>
    <w:rsid w:val="008D74FD"/>
    <w:rsid w:val="008E42E5"/>
    <w:rsid w:val="008E4A20"/>
    <w:rsid w:val="008E7D3C"/>
    <w:rsid w:val="008F3A44"/>
    <w:rsid w:val="008F47D4"/>
    <w:rsid w:val="008F61DA"/>
    <w:rsid w:val="008F717A"/>
    <w:rsid w:val="008F7F37"/>
    <w:rsid w:val="00902D8C"/>
    <w:rsid w:val="009036EF"/>
    <w:rsid w:val="0090506C"/>
    <w:rsid w:val="00905A17"/>
    <w:rsid w:val="0090630A"/>
    <w:rsid w:val="009105A6"/>
    <w:rsid w:val="0091286E"/>
    <w:rsid w:val="00914810"/>
    <w:rsid w:val="009152B0"/>
    <w:rsid w:val="0091693D"/>
    <w:rsid w:val="00923002"/>
    <w:rsid w:val="00923341"/>
    <w:rsid w:val="00923B9D"/>
    <w:rsid w:val="009253F6"/>
    <w:rsid w:val="0092598B"/>
    <w:rsid w:val="00930442"/>
    <w:rsid w:val="00930507"/>
    <w:rsid w:val="00930852"/>
    <w:rsid w:val="00934E0C"/>
    <w:rsid w:val="00935F35"/>
    <w:rsid w:val="0093673F"/>
    <w:rsid w:val="00937519"/>
    <w:rsid w:val="00940070"/>
    <w:rsid w:val="0094330C"/>
    <w:rsid w:val="009440F7"/>
    <w:rsid w:val="0094462E"/>
    <w:rsid w:val="00944EA0"/>
    <w:rsid w:val="00945C6A"/>
    <w:rsid w:val="00946EFA"/>
    <w:rsid w:val="00950061"/>
    <w:rsid w:val="00951365"/>
    <w:rsid w:val="00951814"/>
    <w:rsid w:val="0095296A"/>
    <w:rsid w:val="00953570"/>
    <w:rsid w:val="00954A5E"/>
    <w:rsid w:val="009562A8"/>
    <w:rsid w:val="00960FC2"/>
    <w:rsid w:val="0096370A"/>
    <w:rsid w:val="0097002C"/>
    <w:rsid w:val="009720CC"/>
    <w:rsid w:val="00972435"/>
    <w:rsid w:val="00974D90"/>
    <w:rsid w:val="00975C66"/>
    <w:rsid w:val="0097636B"/>
    <w:rsid w:val="00981741"/>
    <w:rsid w:val="00984ABD"/>
    <w:rsid w:val="00986D31"/>
    <w:rsid w:val="00992267"/>
    <w:rsid w:val="009925E3"/>
    <w:rsid w:val="00992B37"/>
    <w:rsid w:val="00993A44"/>
    <w:rsid w:val="00994EEA"/>
    <w:rsid w:val="00996B06"/>
    <w:rsid w:val="009A0A56"/>
    <w:rsid w:val="009A0FE7"/>
    <w:rsid w:val="009A152B"/>
    <w:rsid w:val="009A168A"/>
    <w:rsid w:val="009A3FEC"/>
    <w:rsid w:val="009A4459"/>
    <w:rsid w:val="009A47BA"/>
    <w:rsid w:val="009A67D0"/>
    <w:rsid w:val="009A7794"/>
    <w:rsid w:val="009A7910"/>
    <w:rsid w:val="009B4A08"/>
    <w:rsid w:val="009B5750"/>
    <w:rsid w:val="009C35E7"/>
    <w:rsid w:val="009C38C7"/>
    <w:rsid w:val="009C4AFF"/>
    <w:rsid w:val="009C6826"/>
    <w:rsid w:val="009C6CCF"/>
    <w:rsid w:val="009D4007"/>
    <w:rsid w:val="009D4CAD"/>
    <w:rsid w:val="009D7116"/>
    <w:rsid w:val="009E25A5"/>
    <w:rsid w:val="009E264D"/>
    <w:rsid w:val="009E272D"/>
    <w:rsid w:val="009E3B9B"/>
    <w:rsid w:val="009E4585"/>
    <w:rsid w:val="009E4D1B"/>
    <w:rsid w:val="009E57DA"/>
    <w:rsid w:val="009E57FF"/>
    <w:rsid w:val="009E63A2"/>
    <w:rsid w:val="009E691D"/>
    <w:rsid w:val="009E6B59"/>
    <w:rsid w:val="009F4307"/>
    <w:rsid w:val="009F47FF"/>
    <w:rsid w:val="009F4C19"/>
    <w:rsid w:val="00A00AE5"/>
    <w:rsid w:val="00A00FD6"/>
    <w:rsid w:val="00A01874"/>
    <w:rsid w:val="00A02F39"/>
    <w:rsid w:val="00A0341B"/>
    <w:rsid w:val="00A03AB5"/>
    <w:rsid w:val="00A04491"/>
    <w:rsid w:val="00A06569"/>
    <w:rsid w:val="00A07113"/>
    <w:rsid w:val="00A076EC"/>
    <w:rsid w:val="00A077A2"/>
    <w:rsid w:val="00A11FFC"/>
    <w:rsid w:val="00A123FF"/>
    <w:rsid w:val="00A129A3"/>
    <w:rsid w:val="00A151E2"/>
    <w:rsid w:val="00A178A8"/>
    <w:rsid w:val="00A20384"/>
    <w:rsid w:val="00A20E0A"/>
    <w:rsid w:val="00A22466"/>
    <w:rsid w:val="00A2443E"/>
    <w:rsid w:val="00A2716C"/>
    <w:rsid w:val="00A30A6D"/>
    <w:rsid w:val="00A31EEC"/>
    <w:rsid w:val="00A32925"/>
    <w:rsid w:val="00A32C86"/>
    <w:rsid w:val="00A33A32"/>
    <w:rsid w:val="00A33EE0"/>
    <w:rsid w:val="00A3498D"/>
    <w:rsid w:val="00A40B36"/>
    <w:rsid w:val="00A40D2E"/>
    <w:rsid w:val="00A43481"/>
    <w:rsid w:val="00A437D9"/>
    <w:rsid w:val="00A449C1"/>
    <w:rsid w:val="00A614F0"/>
    <w:rsid w:val="00A617B9"/>
    <w:rsid w:val="00A63ED6"/>
    <w:rsid w:val="00A65AF7"/>
    <w:rsid w:val="00A66BD6"/>
    <w:rsid w:val="00A66E80"/>
    <w:rsid w:val="00A73AEB"/>
    <w:rsid w:val="00A765C1"/>
    <w:rsid w:val="00A775E4"/>
    <w:rsid w:val="00A80379"/>
    <w:rsid w:val="00A8468D"/>
    <w:rsid w:val="00A8496B"/>
    <w:rsid w:val="00A84A20"/>
    <w:rsid w:val="00A8522D"/>
    <w:rsid w:val="00A86082"/>
    <w:rsid w:val="00A86718"/>
    <w:rsid w:val="00A87196"/>
    <w:rsid w:val="00A876BD"/>
    <w:rsid w:val="00A876E3"/>
    <w:rsid w:val="00A924D3"/>
    <w:rsid w:val="00A931E4"/>
    <w:rsid w:val="00A93EC7"/>
    <w:rsid w:val="00A963D6"/>
    <w:rsid w:val="00A96F23"/>
    <w:rsid w:val="00A97D1D"/>
    <w:rsid w:val="00AA20B9"/>
    <w:rsid w:val="00AA419A"/>
    <w:rsid w:val="00AA6365"/>
    <w:rsid w:val="00AA681A"/>
    <w:rsid w:val="00AA7859"/>
    <w:rsid w:val="00AA7A3D"/>
    <w:rsid w:val="00AB0B9D"/>
    <w:rsid w:val="00AB1E76"/>
    <w:rsid w:val="00AB27F9"/>
    <w:rsid w:val="00AB4B36"/>
    <w:rsid w:val="00AB7E10"/>
    <w:rsid w:val="00AC156A"/>
    <w:rsid w:val="00AC1957"/>
    <w:rsid w:val="00AC5033"/>
    <w:rsid w:val="00AC6133"/>
    <w:rsid w:val="00AD2E0B"/>
    <w:rsid w:val="00AD385C"/>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2490"/>
    <w:rsid w:val="00AF2762"/>
    <w:rsid w:val="00AF370C"/>
    <w:rsid w:val="00AF4E08"/>
    <w:rsid w:val="00AF65DF"/>
    <w:rsid w:val="00AF712A"/>
    <w:rsid w:val="00AF7CFD"/>
    <w:rsid w:val="00B004DB"/>
    <w:rsid w:val="00B00899"/>
    <w:rsid w:val="00B01190"/>
    <w:rsid w:val="00B02DDD"/>
    <w:rsid w:val="00B104F1"/>
    <w:rsid w:val="00B11F58"/>
    <w:rsid w:val="00B155B0"/>
    <w:rsid w:val="00B171AD"/>
    <w:rsid w:val="00B17D09"/>
    <w:rsid w:val="00B2127B"/>
    <w:rsid w:val="00B2182C"/>
    <w:rsid w:val="00B22325"/>
    <w:rsid w:val="00B22424"/>
    <w:rsid w:val="00B22432"/>
    <w:rsid w:val="00B31A32"/>
    <w:rsid w:val="00B327BF"/>
    <w:rsid w:val="00B32CD3"/>
    <w:rsid w:val="00B32F2F"/>
    <w:rsid w:val="00B35F1F"/>
    <w:rsid w:val="00B362E5"/>
    <w:rsid w:val="00B3765B"/>
    <w:rsid w:val="00B379BC"/>
    <w:rsid w:val="00B41741"/>
    <w:rsid w:val="00B4483F"/>
    <w:rsid w:val="00B45B6B"/>
    <w:rsid w:val="00B46491"/>
    <w:rsid w:val="00B47172"/>
    <w:rsid w:val="00B4741C"/>
    <w:rsid w:val="00B5024B"/>
    <w:rsid w:val="00B50A1D"/>
    <w:rsid w:val="00B50BA1"/>
    <w:rsid w:val="00B52A8C"/>
    <w:rsid w:val="00B55614"/>
    <w:rsid w:val="00B55D15"/>
    <w:rsid w:val="00B55EC7"/>
    <w:rsid w:val="00B56C36"/>
    <w:rsid w:val="00B61431"/>
    <w:rsid w:val="00B61986"/>
    <w:rsid w:val="00B61E96"/>
    <w:rsid w:val="00B63702"/>
    <w:rsid w:val="00B6373A"/>
    <w:rsid w:val="00B648E4"/>
    <w:rsid w:val="00B65693"/>
    <w:rsid w:val="00B66A4C"/>
    <w:rsid w:val="00B67802"/>
    <w:rsid w:val="00B67D17"/>
    <w:rsid w:val="00B7148B"/>
    <w:rsid w:val="00B72CDB"/>
    <w:rsid w:val="00B757CF"/>
    <w:rsid w:val="00B802D6"/>
    <w:rsid w:val="00B8061D"/>
    <w:rsid w:val="00B808C4"/>
    <w:rsid w:val="00B853D1"/>
    <w:rsid w:val="00B8650C"/>
    <w:rsid w:val="00B86ACC"/>
    <w:rsid w:val="00B912F1"/>
    <w:rsid w:val="00B91659"/>
    <w:rsid w:val="00B91C96"/>
    <w:rsid w:val="00B93128"/>
    <w:rsid w:val="00B940D9"/>
    <w:rsid w:val="00B94F88"/>
    <w:rsid w:val="00B958DC"/>
    <w:rsid w:val="00B96CA6"/>
    <w:rsid w:val="00B97A0B"/>
    <w:rsid w:val="00BA013D"/>
    <w:rsid w:val="00BA0B32"/>
    <w:rsid w:val="00BA1895"/>
    <w:rsid w:val="00BA2FFA"/>
    <w:rsid w:val="00BA3B1E"/>
    <w:rsid w:val="00BA4497"/>
    <w:rsid w:val="00BA59BF"/>
    <w:rsid w:val="00BA70C7"/>
    <w:rsid w:val="00BA77C1"/>
    <w:rsid w:val="00BB1D80"/>
    <w:rsid w:val="00BB7DD4"/>
    <w:rsid w:val="00BC02D2"/>
    <w:rsid w:val="00BC3197"/>
    <w:rsid w:val="00BC345F"/>
    <w:rsid w:val="00BC408A"/>
    <w:rsid w:val="00BC7F05"/>
    <w:rsid w:val="00BD5462"/>
    <w:rsid w:val="00BD589D"/>
    <w:rsid w:val="00BD6900"/>
    <w:rsid w:val="00BE0A0A"/>
    <w:rsid w:val="00BE238B"/>
    <w:rsid w:val="00BE3D0F"/>
    <w:rsid w:val="00BE45CA"/>
    <w:rsid w:val="00BE4AA0"/>
    <w:rsid w:val="00BE4AD4"/>
    <w:rsid w:val="00BE5E29"/>
    <w:rsid w:val="00BE6CF7"/>
    <w:rsid w:val="00BF0C38"/>
    <w:rsid w:val="00BF0EFA"/>
    <w:rsid w:val="00BF1F49"/>
    <w:rsid w:val="00C07D81"/>
    <w:rsid w:val="00C109BB"/>
    <w:rsid w:val="00C10B9B"/>
    <w:rsid w:val="00C119BB"/>
    <w:rsid w:val="00C119F5"/>
    <w:rsid w:val="00C13845"/>
    <w:rsid w:val="00C16CD3"/>
    <w:rsid w:val="00C20917"/>
    <w:rsid w:val="00C21604"/>
    <w:rsid w:val="00C21F8E"/>
    <w:rsid w:val="00C22DD1"/>
    <w:rsid w:val="00C23CF0"/>
    <w:rsid w:val="00C24C9E"/>
    <w:rsid w:val="00C26062"/>
    <w:rsid w:val="00C26F43"/>
    <w:rsid w:val="00C27058"/>
    <w:rsid w:val="00C32D18"/>
    <w:rsid w:val="00C32F82"/>
    <w:rsid w:val="00C33B88"/>
    <w:rsid w:val="00C36E61"/>
    <w:rsid w:val="00C40E1C"/>
    <w:rsid w:val="00C429C9"/>
    <w:rsid w:val="00C42B56"/>
    <w:rsid w:val="00C4361E"/>
    <w:rsid w:val="00C43F36"/>
    <w:rsid w:val="00C44794"/>
    <w:rsid w:val="00C44930"/>
    <w:rsid w:val="00C4615E"/>
    <w:rsid w:val="00C466CB"/>
    <w:rsid w:val="00C4769F"/>
    <w:rsid w:val="00C53D79"/>
    <w:rsid w:val="00C55700"/>
    <w:rsid w:val="00C5685F"/>
    <w:rsid w:val="00C6109E"/>
    <w:rsid w:val="00C63807"/>
    <w:rsid w:val="00C64811"/>
    <w:rsid w:val="00C67485"/>
    <w:rsid w:val="00C717EE"/>
    <w:rsid w:val="00C736DF"/>
    <w:rsid w:val="00C73D93"/>
    <w:rsid w:val="00C757C1"/>
    <w:rsid w:val="00C7635B"/>
    <w:rsid w:val="00C765E1"/>
    <w:rsid w:val="00C77984"/>
    <w:rsid w:val="00C808F5"/>
    <w:rsid w:val="00C82040"/>
    <w:rsid w:val="00C83FFA"/>
    <w:rsid w:val="00C8404F"/>
    <w:rsid w:val="00C84896"/>
    <w:rsid w:val="00C85799"/>
    <w:rsid w:val="00C8671F"/>
    <w:rsid w:val="00C869B5"/>
    <w:rsid w:val="00C91789"/>
    <w:rsid w:val="00C91B27"/>
    <w:rsid w:val="00C9315B"/>
    <w:rsid w:val="00C93BFF"/>
    <w:rsid w:val="00C95B72"/>
    <w:rsid w:val="00CA0CD7"/>
    <w:rsid w:val="00CA1FEB"/>
    <w:rsid w:val="00CA3D21"/>
    <w:rsid w:val="00CA4C3A"/>
    <w:rsid w:val="00CB0A87"/>
    <w:rsid w:val="00CB3C4B"/>
    <w:rsid w:val="00CB45E0"/>
    <w:rsid w:val="00CB74A1"/>
    <w:rsid w:val="00CC277A"/>
    <w:rsid w:val="00CC6B75"/>
    <w:rsid w:val="00CD1B3C"/>
    <w:rsid w:val="00CD6939"/>
    <w:rsid w:val="00CE079D"/>
    <w:rsid w:val="00CE0A1D"/>
    <w:rsid w:val="00CE1809"/>
    <w:rsid w:val="00CE1A42"/>
    <w:rsid w:val="00CE357B"/>
    <w:rsid w:val="00CF13DA"/>
    <w:rsid w:val="00CF1616"/>
    <w:rsid w:val="00CF1A0C"/>
    <w:rsid w:val="00CF1C95"/>
    <w:rsid w:val="00D00F92"/>
    <w:rsid w:val="00D02BFD"/>
    <w:rsid w:val="00D04615"/>
    <w:rsid w:val="00D06220"/>
    <w:rsid w:val="00D11664"/>
    <w:rsid w:val="00D11BFB"/>
    <w:rsid w:val="00D11E96"/>
    <w:rsid w:val="00D11EC7"/>
    <w:rsid w:val="00D12496"/>
    <w:rsid w:val="00D148D5"/>
    <w:rsid w:val="00D1558E"/>
    <w:rsid w:val="00D16755"/>
    <w:rsid w:val="00D16FF6"/>
    <w:rsid w:val="00D22E3C"/>
    <w:rsid w:val="00D2380B"/>
    <w:rsid w:val="00D23C0F"/>
    <w:rsid w:val="00D2583C"/>
    <w:rsid w:val="00D30F75"/>
    <w:rsid w:val="00D32919"/>
    <w:rsid w:val="00D32E7C"/>
    <w:rsid w:val="00D348B9"/>
    <w:rsid w:val="00D35B44"/>
    <w:rsid w:val="00D40D3B"/>
    <w:rsid w:val="00D41E05"/>
    <w:rsid w:val="00D429FC"/>
    <w:rsid w:val="00D44C89"/>
    <w:rsid w:val="00D4543E"/>
    <w:rsid w:val="00D4546B"/>
    <w:rsid w:val="00D461B6"/>
    <w:rsid w:val="00D46BB0"/>
    <w:rsid w:val="00D475F9"/>
    <w:rsid w:val="00D47BC1"/>
    <w:rsid w:val="00D531F6"/>
    <w:rsid w:val="00D5543E"/>
    <w:rsid w:val="00D55B38"/>
    <w:rsid w:val="00D55D33"/>
    <w:rsid w:val="00D56DA9"/>
    <w:rsid w:val="00D576C1"/>
    <w:rsid w:val="00D602B3"/>
    <w:rsid w:val="00D604FE"/>
    <w:rsid w:val="00D61CDE"/>
    <w:rsid w:val="00D628EA"/>
    <w:rsid w:val="00D6379C"/>
    <w:rsid w:val="00D646A9"/>
    <w:rsid w:val="00D64EA7"/>
    <w:rsid w:val="00D64F2E"/>
    <w:rsid w:val="00D66E19"/>
    <w:rsid w:val="00D66E56"/>
    <w:rsid w:val="00D67571"/>
    <w:rsid w:val="00D72223"/>
    <w:rsid w:val="00D726A9"/>
    <w:rsid w:val="00D73A58"/>
    <w:rsid w:val="00D75513"/>
    <w:rsid w:val="00D75C5B"/>
    <w:rsid w:val="00D766FC"/>
    <w:rsid w:val="00D773A8"/>
    <w:rsid w:val="00D81429"/>
    <w:rsid w:val="00D81CD5"/>
    <w:rsid w:val="00D857B6"/>
    <w:rsid w:val="00D87AA0"/>
    <w:rsid w:val="00DA0075"/>
    <w:rsid w:val="00DA2862"/>
    <w:rsid w:val="00DA38C9"/>
    <w:rsid w:val="00DA629F"/>
    <w:rsid w:val="00DA71BA"/>
    <w:rsid w:val="00DB1859"/>
    <w:rsid w:val="00DB1EFA"/>
    <w:rsid w:val="00DB2641"/>
    <w:rsid w:val="00DB26F5"/>
    <w:rsid w:val="00DB2989"/>
    <w:rsid w:val="00DB2AC2"/>
    <w:rsid w:val="00DB48E8"/>
    <w:rsid w:val="00DB5631"/>
    <w:rsid w:val="00DB568B"/>
    <w:rsid w:val="00DB621D"/>
    <w:rsid w:val="00DB6897"/>
    <w:rsid w:val="00DC130A"/>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E45"/>
    <w:rsid w:val="00DD7F34"/>
    <w:rsid w:val="00DE02D1"/>
    <w:rsid w:val="00DE04FE"/>
    <w:rsid w:val="00DE053B"/>
    <w:rsid w:val="00DE06D2"/>
    <w:rsid w:val="00DE2EBB"/>
    <w:rsid w:val="00DE4087"/>
    <w:rsid w:val="00DE466C"/>
    <w:rsid w:val="00DE4DBF"/>
    <w:rsid w:val="00DE6350"/>
    <w:rsid w:val="00DF0418"/>
    <w:rsid w:val="00DF1671"/>
    <w:rsid w:val="00DF4CE3"/>
    <w:rsid w:val="00DF6C73"/>
    <w:rsid w:val="00E003DB"/>
    <w:rsid w:val="00E040C7"/>
    <w:rsid w:val="00E07B36"/>
    <w:rsid w:val="00E119A6"/>
    <w:rsid w:val="00E1312E"/>
    <w:rsid w:val="00E14372"/>
    <w:rsid w:val="00E14E55"/>
    <w:rsid w:val="00E15C11"/>
    <w:rsid w:val="00E16B60"/>
    <w:rsid w:val="00E2392D"/>
    <w:rsid w:val="00E239FF"/>
    <w:rsid w:val="00E25061"/>
    <w:rsid w:val="00E26897"/>
    <w:rsid w:val="00E27004"/>
    <w:rsid w:val="00E273B7"/>
    <w:rsid w:val="00E2769C"/>
    <w:rsid w:val="00E31774"/>
    <w:rsid w:val="00E32B68"/>
    <w:rsid w:val="00E3383F"/>
    <w:rsid w:val="00E33FBB"/>
    <w:rsid w:val="00E37921"/>
    <w:rsid w:val="00E40D03"/>
    <w:rsid w:val="00E414FD"/>
    <w:rsid w:val="00E421CA"/>
    <w:rsid w:val="00E44B14"/>
    <w:rsid w:val="00E45611"/>
    <w:rsid w:val="00E504AB"/>
    <w:rsid w:val="00E504F5"/>
    <w:rsid w:val="00E50634"/>
    <w:rsid w:val="00E53BF0"/>
    <w:rsid w:val="00E5417F"/>
    <w:rsid w:val="00E56560"/>
    <w:rsid w:val="00E569FF"/>
    <w:rsid w:val="00E612D9"/>
    <w:rsid w:val="00E63BB9"/>
    <w:rsid w:val="00E65845"/>
    <w:rsid w:val="00E66E7F"/>
    <w:rsid w:val="00E674D9"/>
    <w:rsid w:val="00E67F89"/>
    <w:rsid w:val="00E7140C"/>
    <w:rsid w:val="00E71CE2"/>
    <w:rsid w:val="00E7275A"/>
    <w:rsid w:val="00E776F2"/>
    <w:rsid w:val="00E77DAE"/>
    <w:rsid w:val="00E800D2"/>
    <w:rsid w:val="00E81F0E"/>
    <w:rsid w:val="00E827B7"/>
    <w:rsid w:val="00E827B8"/>
    <w:rsid w:val="00E83459"/>
    <w:rsid w:val="00E8565D"/>
    <w:rsid w:val="00E85781"/>
    <w:rsid w:val="00E85A0B"/>
    <w:rsid w:val="00E863D4"/>
    <w:rsid w:val="00E866F3"/>
    <w:rsid w:val="00E87DE3"/>
    <w:rsid w:val="00E91AF5"/>
    <w:rsid w:val="00E92393"/>
    <w:rsid w:val="00E93ED6"/>
    <w:rsid w:val="00E96738"/>
    <w:rsid w:val="00E96D22"/>
    <w:rsid w:val="00E973B3"/>
    <w:rsid w:val="00EA0102"/>
    <w:rsid w:val="00EA24A4"/>
    <w:rsid w:val="00EA6E22"/>
    <w:rsid w:val="00EA76B6"/>
    <w:rsid w:val="00EB1E73"/>
    <w:rsid w:val="00EB5826"/>
    <w:rsid w:val="00EB7C53"/>
    <w:rsid w:val="00EC07F4"/>
    <w:rsid w:val="00EC191F"/>
    <w:rsid w:val="00EC1EB6"/>
    <w:rsid w:val="00EC2415"/>
    <w:rsid w:val="00EC34F4"/>
    <w:rsid w:val="00EC3B6C"/>
    <w:rsid w:val="00EC3B7E"/>
    <w:rsid w:val="00EC525A"/>
    <w:rsid w:val="00ED1D83"/>
    <w:rsid w:val="00ED28D4"/>
    <w:rsid w:val="00ED3241"/>
    <w:rsid w:val="00ED38D4"/>
    <w:rsid w:val="00ED7B90"/>
    <w:rsid w:val="00EE05C0"/>
    <w:rsid w:val="00EE1F29"/>
    <w:rsid w:val="00EE212E"/>
    <w:rsid w:val="00EE2477"/>
    <w:rsid w:val="00EE25AC"/>
    <w:rsid w:val="00EE5124"/>
    <w:rsid w:val="00EE5688"/>
    <w:rsid w:val="00EE5726"/>
    <w:rsid w:val="00EF6034"/>
    <w:rsid w:val="00F01167"/>
    <w:rsid w:val="00F0212E"/>
    <w:rsid w:val="00F024A3"/>
    <w:rsid w:val="00F025D0"/>
    <w:rsid w:val="00F03F38"/>
    <w:rsid w:val="00F0621C"/>
    <w:rsid w:val="00F100DE"/>
    <w:rsid w:val="00F10263"/>
    <w:rsid w:val="00F1083A"/>
    <w:rsid w:val="00F1121E"/>
    <w:rsid w:val="00F12980"/>
    <w:rsid w:val="00F14349"/>
    <w:rsid w:val="00F1461B"/>
    <w:rsid w:val="00F14ECF"/>
    <w:rsid w:val="00F15EB5"/>
    <w:rsid w:val="00F2035B"/>
    <w:rsid w:val="00F205AD"/>
    <w:rsid w:val="00F213BA"/>
    <w:rsid w:val="00F226A1"/>
    <w:rsid w:val="00F320F7"/>
    <w:rsid w:val="00F32B77"/>
    <w:rsid w:val="00F40B28"/>
    <w:rsid w:val="00F41104"/>
    <w:rsid w:val="00F4326E"/>
    <w:rsid w:val="00F44048"/>
    <w:rsid w:val="00F444DE"/>
    <w:rsid w:val="00F4477C"/>
    <w:rsid w:val="00F472C4"/>
    <w:rsid w:val="00F50261"/>
    <w:rsid w:val="00F509A4"/>
    <w:rsid w:val="00F513A5"/>
    <w:rsid w:val="00F52D8F"/>
    <w:rsid w:val="00F54946"/>
    <w:rsid w:val="00F5593B"/>
    <w:rsid w:val="00F57367"/>
    <w:rsid w:val="00F60F40"/>
    <w:rsid w:val="00F61945"/>
    <w:rsid w:val="00F61E57"/>
    <w:rsid w:val="00F62AF2"/>
    <w:rsid w:val="00F63731"/>
    <w:rsid w:val="00F64658"/>
    <w:rsid w:val="00F678EF"/>
    <w:rsid w:val="00F74542"/>
    <w:rsid w:val="00F75B72"/>
    <w:rsid w:val="00F822E6"/>
    <w:rsid w:val="00F8690A"/>
    <w:rsid w:val="00F86D7D"/>
    <w:rsid w:val="00F86F3E"/>
    <w:rsid w:val="00F90C37"/>
    <w:rsid w:val="00F90E78"/>
    <w:rsid w:val="00F910BF"/>
    <w:rsid w:val="00F918E5"/>
    <w:rsid w:val="00F9293E"/>
    <w:rsid w:val="00F93D03"/>
    <w:rsid w:val="00F94B96"/>
    <w:rsid w:val="00F95D94"/>
    <w:rsid w:val="00FA2CC2"/>
    <w:rsid w:val="00FA59F9"/>
    <w:rsid w:val="00FA63B1"/>
    <w:rsid w:val="00FA71CE"/>
    <w:rsid w:val="00FB01A7"/>
    <w:rsid w:val="00FB1369"/>
    <w:rsid w:val="00FB1A90"/>
    <w:rsid w:val="00FB2229"/>
    <w:rsid w:val="00FB2781"/>
    <w:rsid w:val="00FB3009"/>
    <w:rsid w:val="00FB3748"/>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51DE"/>
    <w:rsid w:val="00FE7187"/>
    <w:rsid w:val="00FE71C5"/>
    <w:rsid w:val="00FE766C"/>
    <w:rsid w:val="00FF3AB8"/>
    <w:rsid w:val="00FF60E0"/>
    <w:rsid w:val="00FF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4083BA2-7943-4F4B-B5B9-11680A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DE02D1"/>
    <w:pPr>
      <w:keepNext/>
      <w:spacing w:before="240"/>
      <w:outlineLvl w:val="2"/>
    </w:pPr>
    <w:rPr>
      <w:rFonts w:cs="Calibri"/>
      <w:b/>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 w:type="paragraph" w:styleId="NoSpacing">
    <w:name w:val="No Spacing"/>
    <w:qFormat/>
    <w:rsid w:val="004E4BFD"/>
    <w:rPr>
      <w:rFonts w:ascii="Calibri" w:hAnsi="Calibri" w:cs="Arial"/>
      <w:sz w:val="22"/>
      <w:szCs w:val="22"/>
      <w:lang w:eastAsia="en-US"/>
    </w:rPr>
  </w:style>
  <w:style w:type="paragraph" w:customStyle="1" w:styleId="Default">
    <w:name w:val="Default"/>
    <w:rsid w:val="00E273B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A167F"/>
    <w:pPr>
      <w:ind w:left="720"/>
      <w:contextualSpacing/>
    </w:pPr>
  </w:style>
  <w:style w:type="character" w:styleId="LineNumber">
    <w:name w:val="line number"/>
    <w:basedOn w:val="DefaultParagraphFont"/>
    <w:semiHidden/>
    <w:unhideWhenUsed/>
    <w:rsid w:val="002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480195659">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89016243">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77994887">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84045960">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3557672">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4417276">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54847149">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87418907">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5866126">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3750316">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18013770">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4190</Words>
  <Characters>21049</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25189</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subject>Canberra Public Schools Census August 2015</dc:subject>
  <dc:creator>Anshu Srivastava</dc:creator>
  <cp:keywords>School census</cp:keywords>
  <cp:lastModifiedBy>simon tiller</cp:lastModifiedBy>
  <cp:revision>22</cp:revision>
  <cp:lastPrinted>2016-08-18T05:33:00Z</cp:lastPrinted>
  <dcterms:created xsi:type="dcterms:W3CDTF">2017-10-09T03:24:00Z</dcterms:created>
  <dcterms:modified xsi:type="dcterms:W3CDTF">2017-12-08T00:15:00Z</dcterms:modified>
  <cp:contentStatus>Active</cp:contentStatus>
</cp:coreProperties>
</file>