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79420" w14:textId="77777777" w:rsidR="00933522" w:rsidRDefault="00F40171" w:rsidP="007D469B">
      <w:pPr>
        <w:pStyle w:val="Title"/>
        <w:ind w:hanging="426"/>
      </w:pPr>
      <w:r>
        <w:t xml:space="preserve">chairperson </w:t>
      </w:r>
    </w:p>
    <w:p w14:paraId="232A7AED" w14:textId="5632B334" w:rsidR="007B33CC" w:rsidRDefault="00F40171" w:rsidP="007D469B">
      <w:pPr>
        <w:pStyle w:val="Heading4"/>
        <w:ind w:left="-426"/>
      </w:pPr>
      <w:r w:rsidRPr="004227A6">
        <w:t>Leads</w:t>
      </w:r>
      <w:r w:rsidR="001429E1" w:rsidRPr="004227A6">
        <w:t xml:space="preserve"> the school board, work</w:t>
      </w:r>
      <w:r w:rsidR="00E46055">
        <w:t>s</w:t>
      </w:r>
      <w:r w:rsidR="001429E1" w:rsidRPr="004227A6">
        <w:t xml:space="preserve"> with the principal, </w:t>
      </w:r>
      <w:r w:rsidR="00E46055">
        <w:t>and</w:t>
      </w:r>
      <w:r w:rsidR="001429E1" w:rsidRPr="004227A6">
        <w:t xml:space="preserve"> ensure</w:t>
      </w:r>
      <w:r w:rsidR="00E46055">
        <w:t>s the board</w:t>
      </w:r>
      <w:r w:rsidRPr="004227A6">
        <w:t xml:space="preserve"> meet its obligations</w:t>
      </w:r>
      <w:r w:rsidR="00933522" w:rsidRPr="004227A6">
        <w:t xml:space="preserve"> and </w:t>
      </w:r>
      <w:r w:rsidR="0022378C" w:rsidRPr="004227A6">
        <w:t>functions effectively</w:t>
      </w:r>
      <w:bookmarkStart w:id="0" w:name="_Toc457377884"/>
      <w:bookmarkEnd w:id="0"/>
    </w:p>
    <w:p w14:paraId="2FBA8DC5" w14:textId="7DD9F814" w:rsidR="00030C2D" w:rsidRPr="007D469B" w:rsidRDefault="00030C2D" w:rsidP="007D469B">
      <w:pPr>
        <w:pStyle w:val="Heading4"/>
        <w:spacing w:before="0"/>
        <w:ind w:left="-425"/>
        <w:rPr>
          <w:sz w:val="16"/>
          <w:szCs w:val="16"/>
        </w:rPr>
      </w:pPr>
    </w:p>
    <w:tbl>
      <w:tblPr>
        <w:tblStyle w:val="ColorfulList-Accent5"/>
        <w:tblW w:w="864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235"/>
        <w:gridCol w:w="426"/>
        <w:gridCol w:w="5987"/>
      </w:tblGrid>
      <w:tr w:rsidR="00E93E1E" w14:paraId="01274ED5" w14:textId="77777777" w:rsidTr="007D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gridSpan w:val="2"/>
            <w:shd w:val="clear" w:color="auto" w:fill="00AEFF"/>
            <w:vAlign w:val="top"/>
          </w:tcPr>
          <w:p w14:paraId="22DD96D6" w14:textId="51EACB84" w:rsidR="00E93E1E" w:rsidRPr="00E93E1E" w:rsidRDefault="003B0FFC" w:rsidP="00C50455">
            <w:pPr>
              <w:pStyle w:val="bodytextreverse"/>
              <w:rPr>
                <w:rStyle w:val="Strong"/>
              </w:rPr>
            </w:pPr>
            <w:r>
              <w:t>B</w:t>
            </w:r>
            <w:r w:rsidR="00E93E1E" w:rsidRPr="00E93E1E">
              <w:t>oard</w:t>
            </w:r>
            <w:r>
              <w:t xml:space="preserve"> role</w:t>
            </w:r>
          </w:p>
        </w:tc>
        <w:tc>
          <w:tcPr>
            <w:tcW w:w="5987" w:type="dxa"/>
            <w:shd w:val="clear" w:color="auto" w:fill="00AEFF"/>
            <w:vAlign w:val="top"/>
          </w:tcPr>
          <w:p w14:paraId="29F0422C" w14:textId="77777777" w:rsidR="00E93E1E" w:rsidRDefault="00E93E1E" w:rsidP="000719B6">
            <w:pPr>
              <w:pStyle w:val="bodytextrevers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Responsibilities</w:t>
            </w:r>
          </w:p>
        </w:tc>
      </w:tr>
      <w:tr w:rsidR="00933522" w14:paraId="68258540" w14:textId="77777777" w:rsidTr="007D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gridSpan w:val="2"/>
            <w:vAlign w:val="top"/>
          </w:tcPr>
          <w:p w14:paraId="5C07E15F" w14:textId="77777777" w:rsidR="00933522" w:rsidRPr="000719B6" w:rsidRDefault="00C024C2" w:rsidP="00030C2D">
            <w:pPr>
              <w:pStyle w:val="BodyText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C</w:t>
            </w:r>
            <w:r w:rsidR="00660ED3">
              <w:rPr>
                <w:rStyle w:val="Strong"/>
                <w:sz w:val="22"/>
                <w:szCs w:val="22"/>
              </w:rPr>
              <w:t>ompliance and admin</w:t>
            </w:r>
            <w:r w:rsidR="00554265">
              <w:rPr>
                <w:rStyle w:val="Strong"/>
                <w:sz w:val="22"/>
                <w:szCs w:val="22"/>
              </w:rPr>
              <w:t>istration</w:t>
            </w:r>
          </w:p>
        </w:tc>
        <w:tc>
          <w:tcPr>
            <w:tcW w:w="5987" w:type="dxa"/>
            <w:vAlign w:val="top"/>
          </w:tcPr>
          <w:p w14:paraId="355DE8DB" w14:textId="77777777" w:rsidR="00660ED3" w:rsidRPr="00660ED3" w:rsidRDefault="00660ED3" w:rsidP="00660ED3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  <w:szCs w:val="22"/>
              </w:rPr>
            </w:pPr>
            <w:r w:rsidRPr="00660ED3">
              <w:rPr>
                <w:spacing w:val="-4"/>
                <w:szCs w:val="22"/>
              </w:rPr>
              <w:t xml:space="preserve">Be </w:t>
            </w:r>
            <w:r w:rsidR="00C024C2">
              <w:rPr>
                <w:spacing w:val="-4"/>
                <w:szCs w:val="22"/>
              </w:rPr>
              <w:t xml:space="preserve">a board member as well as </w:t>
            </w:r>
            <w:r w:rsidRPr="00660ED3">
              <w:rPr>
                <w:spacing w:val="-4"/>
                <w:szCs w:val="22"/>
              </w:rPr>
              <w:t xml:space="preserve">the board’s </w:t>
            </w:r>
            <w:r w:rsidR="00F40171">
              <w:rPr>
                <w:spacing w:val="-4"/>
                <w:szCs w:val="22"/>
              </w:rPr>
              <w:t>chairperson</w:t>
            </w:r>
          </w:p>
          <w:p w14:paraId="6EBAFBB6" w14:textId="583F8CDB" w:rsidR="00CD7EE8" w:rsidRDefault="004E662B" w:rsidP="003B0FF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with the principal</w:t>
            </w:r>
            <w:r w:rsidR="00554265">
              <w:t xml:space="preserve"> </w:t>
            </w:r>
            <w:r>
              <w:t>to ensure the board functions</w:t>
            </w:r>
            <w:r w:rsidR="00E46055">
              <w:t xml:space="preserve"> effectively</w:t>
            </w:r>
            <w:r>
              <w:t xml:space="preserve"> and efficiently</w:t>
            </w:r>
          </w:p>
          <w:p w14:paraId="16577360" w14:textId="77777777" w:rsidR="00554265" w:rsidRDefault="00CD7EE8" w:rsidP="003B0FF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Focus </w:t>
            </w:r>
            <w:r w:rsidR="004E662B">
              <w:t>the board on</w:t>
            </w:r>
            <w:r>
              <w:t xml:space="preserve"> strat</w:t>
            </w:r>
            <w:r w:rsidR="004E662B">
              <w:t xml:space="preserve">egic issues and </w:t>
            </w:r>
            <w:r w:rsidR="00AF0907">
              <w:t>activities</w:t>
            </w:r>
            <w:r w:rsidR="004E662B">
              <w:t xml:space="preserve">, </w:t>
            </w:r>
            <w:r>
              <w:t xml:space="preserve">not </w:t>
            </w:r>
            <w:r w:rsidR="004E662B">
              <w:t xml:space="preserve">on </w:t>
            </w:r>
            <w:r>
              <w:t>managing school operations</w:t>
            </w:r>
          </w:p>
          <w:p w14:paraId="33F1DFE6" w14:textId="77777777" w:rsidR="00F40171" w:rsidRDefault="00660ED3" w:rsidP="003B0FF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933522">
              <w:t xml:space="preserve">anage </w:t>
            </w:r>
            <w:r w:rsidR="00F40171">
              <w:t>board meetings</w:t>
            </w:r>
          </w:p>
          <w:p w14:paraId="612752F8" w14:textId="77777777" w:rsidR="00A550B5" w:rsidRDefault="00A550B5" w:rsidP="003B0FF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 verified meeting minutes</w:t>
            </w:r>
          </w:p>
          <w:p w14:paraId="3CA6DAD2" w14:textId="77777777" w:rsidR="00660ED3" w:rsidRPr="00F40171" w:rsidRDefault="00C024C2" w:rsidP="00F40171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Manage </w:t>
            </w:r>
            <w:r w:rsidR="00F40171">
              <w:t>conflict</w:t>
            </w:r>
            <w:r w:rsidR="001429E1">
              <w:t>s</w:t>
            </w:r>
            <w:r w:rsidR="00F40171">
              <w:t xml:space="preserve"> of interest and conduct issues</w:t>
            </w:r>
          </w:p>
        </w:tc>
      </w:tr>
      <w:tr w:rsidR="003B0FFC" w14:paraId="4F2B2A2D" w14:textId="77777777" w:rsidTr="007D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gridSpan w:val="2"/>
            <w:vAlign w:val="top"/>
          </w:tcPr>
          <w:p w14:paraId="0275D5B9" w14:textId="77777777" w:rsidR="003B0FFC" w:rsidRPr="000719B6" w:rsidRDefault="00F40171" w:rsidP="00886213">
            <w:pPr>
              <w:pStyle w:val="BodyText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Membership</w:t>
            </w:r>
          </w:p>
        </w:tc>
        <w:tc>
          <w:tcPr>
            <w:tcW w:w="5987" w:type="dxa"/>
            <w:vAlign w:val="top"/>
          </w:tcPr>
          <w:p w14:paraId="7D94DC24" w14:textId="77777777" w:rsidR="00F40171" w:rsidRDefault="00C024C2" w:rsidP="00F4017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 the i</w:t>
            </w:r>
            <w:r w:rsidR="00F40171">
              <w:t>nduct</w:t>
            </w:r>
            <w:r>
              <w:t>ion of</w:t>
            </w:r>
            <w:r w:rsidR="00F40171">
              <w:t xml:space="preserve"> new board members</w:t>
            </w:r>
          </w:p>
          <w:p w14:paraId="52CE4B4A" w14:textId="77777777" w:rsidR="003B0FFC" w:rsidRPr="00F40171" w:rsidRDefault="00F40171" w:rsidP="00A550B5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Ensure members understand their roles and responsibilities and sign the </w:t>
            </w:r>
            <w:r w:rsidR="00A550B5">
              <w:t>C</w:t>
            </w:r>
            <w:r>
              <w:t xml:space="preserve">ode of </w:t>
            </w:r>
            <w:r w:rsidR="00A550B5">
              <w:t>C</w:t>
            </w:r>
            <w:r>
              <w:t xml:space="preserve">onduct </w:t>
            </w:r>
          </w:p>
        </w:tc>
      </w:tr>
      <w:tr w:rsidR="00F40171" w14:paraId="2CB98336" w14:textId="77777777" w:rsidTr="007D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gridSpan w:val="2"/>
            <w:vAlign w:val="top"/>
          </w:tcPr>
          <w:p w14:paraId="45FDE773" w14:textId="77777777" w:rsidR="00F40171" w:rsidRDefault="00F40171" w:rsidP="00886213">
            <w:pPr>
              <w:pStyle w:val="BodyText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Liaison</w:t>
            </w:r>
            <w:r w:rsidRPr="000719B6">
              <w:rPr>
                <w:rStyle w:val="Strong"/>
                <w:sz w:val="22"/>
                <w:szCs w:val="22"/>
              </w:rPr>
              <w:t xml:space="preserve"> </w:t>
            </w:r>
          </w:p>
        </w:tc>
        <w:tc>
          <w:tcPr>
            <w:tcW w:w="5987" w:type="dxa"/>
            <w:vAlign w:val="top"/>
          </w:tcPr>
          <w:p w14:paraId="38A4FE38" w14:textId="77777777" w:rsidR="00F40171" w:rsidRDefault="00F40171" w:rsidP="00F40171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Communicate board activities and decisions to the school community</w:t>
            </w:r>
          </w:p>
        </w:tc>
      </w:tr>
      <w:tr w:rsidR="00E93E1E" w14:paraId="772D3245" w14:textId="77777777" w:rsidTr="007D469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nil"/>
            </w:tcBorders>
            <w:shd w:val="clear" w:color="auto" w:fill="00AEFF"/>
            <w:vAlign w:val="top"/>
          </w:tcPr>
          <w:p w14:paraId="5A91A832" w14:textId="77777777" w:rsidR="00E93E1E" w:rsidRPr="003B0FFC" w:rsidRDefault="003B0FFC" w:rsidP="003B0FFC">
            <w:pPr>
              <w:pStyle w:val="bodytextreverse"/>
              <w:rPr>
                <w:rStyle w:val="Strong"/>
                <w:b/>
              </w:rPr>
            </w:pPr>
            <w:r>
              <w:t>Board r</w:t>
            </w:r>
            <w:r w:rsidR="00E93E1E" w:rsidRPr="003B0FFC">
              <w:t xml:space="preserve">eporting </w:t>
            </w:r>
          </w:p>
        </w:tc>
        <w:tc>
          <w:tcPr>
            <w:tcW w:w="6413" w:type="dxa"/>
            <w:gridSpan w:val="2"/>
            <w:tcBorders>
              <w:bottom w:val="nil"/>
            </w:tcBorders>
            <w:shd w:val="clear" w:color="auto" w:fill="00AEFF"/>
            <w:vAlign w:val="top"/>
          </w:tcPr>
          <w:p w14:paraId="20EE75E2" w14:textId="77777777" w:rsidR="00E93E1E" w:rsidRDefault="00E93E1E" w:rsidP="003B0FFC">
            <w:pPr>
              <w:pStyle w:val="bodytextrevers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Responsibilities</w:t>
            </w:r>
          </w:p>
        </w:tc>
      </w:tr>
      <w:tr w:rsidR="003B0FFC" w14:paraId="13A99E22" w14:textId="77777777" w:rsidTr="007D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1BEE72BC" w14:textId="77777777" w:rsidR="00933522" w:rsidRPr="00886213" w:rsidRDefault="00660ED3" w:rsidP="00660ED3">
            <w:pPr>
              <w:pStyle w:val="BodyText"/>
              <w:rPr>
                <w:rStyle w:val="Strong"/>
                <w:sz w:val="22"/>
                <w:szCs w:val="22"/>
              </w:rPr>
            </w:pPr>
            <w:r w:rsidRPr="00886213">
              <w:rPr>
                <w:rStyle w:val="Strong"/>
                <w:sz w:val="22"/>
                <w:szCs w:val="22"/>
              </w:rPr>
              <w:t>General documents</w:t>
            </w:r>
          </w:p>
        </w:tc>
        <w:tc>
          <w:tcPr>
            <w:tcW w:w="6413" w:type="dxa"/>
            <w:gridSpan w:val="2"/>
            <w:vAlign w:val="top"/>
          </w:tcPr>
          <w:p w14:paraId="25B45EE8" w14:textId="127143BD" w:rsidR="00933522" w:rsidRPr="00CD7EE8" w:rsidRDefault="00A550B5" w:rsidP="00AC3732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Endorse</w:t>
            </w:r>
            <w:r w:rsidR="00E46055">
              <w:t xml:space="preserve"> the Annual School Board Report </w:t>
            </w:r>
            <w:r w:rsidR="00AC3732">
              <w:t>for</w:t>
            </w:r>
            <w:r w:rsidR="00C024C2">
              <w:t xml:space="preserve"> </w:t>
            </w:r>
            <w:r w:rsidR="00AA5469">
              <w:t xml:space="preserve">provision to </w:t>
            </w:r>
            <w:r w:rsidR="00C024C2">
              <w:t xml:space="preserve">the school community </w:t>
            </w:r>
          </w:p>
        </w:tc>
      </w:tr>
      <w:tr w:rsidR="003B0FFC" w14:paraId="6361311C" w14:textId="77777777" w:rsidTr="007D469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6D244C80" w14:textId="77777777" w:rsidR="00933522" w:rsidRPr="000719B6" w:rsidRDefault="001429E1" w:rsidP="00030C2D">
            <w:pPr>
              <w:pStyle w:val="BodyText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 xml:space="preserve">Finance </w:t>
            </w:r>
          </w:p>
          <w:p w14:paraId="2497B5A6" w14:textId="77777777" w:rsidR="00933522" w:rsidRPr="000719B6" w:rsidRDefault="00933522" w:rsidP="00030C2D">
            <w:pPr>
              <w:pStyle w:val="BodyText"/>
              <w:rPr>
                <w:rStyle w:val="Strong"/>
                <w:sz w:val="22"/>
                <w:szCs w:val="22"/>
              </w:rPr>
            </w:pPr>
          </w:p>
          <w:p w14:paraId="6B20718D" w14:textId="77777777" w:rsidR="00933522" w:rsidRPr="000719B6" w:rsidRDefault="00933522" w:rsidP="00030C2D">
            <w:pPr>
              <w:pStyle w:val="BodyText"/>
              <w:rPr>
                <w:rStyle w:val="Strong"/>
                <w:sz w:val="22"/>
                <w:szCs w:val="22"/>
              </w:rPr>
            </w:pPr>
          </w:p>
        </w:tc>
        <w:tc>
          <w:tcPr>
            <w:tcW w:w="6413" w:type="dxa"/>
            <w:gridSpan w:val="2"/>
            <w:vAlign w:val="top"/>
          </w:tcPr>
          <w:p w14:paraId="56B11CAA" w14:textId="22CC45C3" w:rsidR="00AF0907" w:rsidRDefault="00E46055" w:rsidP="00A550B5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Authorise and sign</w:t>
            </w:r>
            <w:r w:rsidR="00A550B5">
              <w:t xml:space="preserve"> the school’s </w:t>
            </w:r>
            <w:r w:rsidR="00933522">
              <w:t>half-yearly financial statements</w:t>
            </w:r>
            <w:r>
              <w:t xml:space="preserve"> on behalf of the board</w:t>
            </w:r>
          </w:p>
          <w:p w14:paraId="63A59C11" w14:textId="77777777" w:rsidR="00933522" w:rsidRPr="00AF0907" w:rsidRDefault="00AF0907" w:rsidP="00AF0907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the </w:t>
            </w:r>
            <w:r w:rsidR="00C024C2">
              <w:t>annual</w:t>
            </w:r>
            <w:r>
              <w:t xml:space="preserve"> Disclosure of Interest Statement and check it is submitted</w:t>
            </w:r>
            <w:r w:rsidR="00933522" w:rsidRPr="00AF0907">
              <w:t xml:space="preserve"> </w:t>
            </w:r>
          </w:p>
        </w:tc>
      </w:tr>
      <w:tr w:rsidR="003B0FFC" w14:paraId="7F27B9D3" w14:textId="77777777" w:rsidTr="007D4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22A5DF75" w14:textId="77777777" w:rsidR="007B33CC" w:rsidRPr="00660ED3" w:rsidRDefault="00660ED3" w:rsidP="00030C2D">
            <w:pPr>
              <w:pStyle w:val="BodyText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Strategic</w:t>
            </w:r>
            <w:r w:rsidRPr="00660ED3">
              <w:rPr>
                <w:rStyle w:val="Strong"/>
                <w:sz w:val="22"/>
                <w:szCs w:val="22"/>
              </w:rPr>
              <w:t xml:space="preserve"> and action plans</w:t>
            </w:r>
          </w:p>
        </w:tc>
        <w:tc>
          <w:tcPr>
            <w:tcW w:w="6413" w:type="dxa"/>
            <w:gridSpan w:val="2"/>
            <w:vAlign w:val="top"/>
          </w:tcPr>
          <w:p w14:paraId="507A4EA4" w14:textId="78C11CA2" w:rsidR="00886213" w:rsidRPr="004E662B" w:rsidRDefault="00CD7EE8" w:rsidP="00AD7854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Endorse</w:t>
            </w:r>
            <w:r w:rsidR="00660ED3" w:rsidRPr="00660ED3">
              <w:t xml:space="preserve"> the </w:t>
            </w:r>
            <w:r w:rsidR="00AD7854">
              <w:t>five-y</w:t>
            </w:r>
            <w:r w:rsidR="00660ED3" w:rsidRPr="00660ED3">
              <w:t xml:space="preserve">ear </w:t>
            </w:r>
            <w:r w:rsidR="00E46055">
              <w:t>School Improvement Plan</w:t>
            </w:r>
            <w:r w:rsidR="00660ED3" w:rsidRPr="00660ED3">
              <w:t xml:space="preserve"> </w:t>
            </w:r>
            <w:r w:rsidR="00E46055">
              <w:t>on behalf of the board</w:t>
            </w:r>
          </w:p>
        </w:tc>
      </w:tr>
      <w:tr w:rsidR="003B0FFC" w14:paraId="51AE4A7A" w14:textId="77777777" w:rsidTr="007D4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3210C219" w14:textId="77777777" w:rsidR="007B33CC" w:rsidRPr="000719B6" w:rsidRDefault="007B33CC" w:rsidP="00030C2D">
            <w:pPr>
              <w:pStyle w:val="BodyText"/>
              <w:rPr>
                <w:rStyle w:val="Strong"/>
                <w:sz w:val="22"/>
                <w:szCs w:val="22"/>
              </w:rPr>
            </w:pPr>
            <w:r w:rsidRPr="000719B6">
              <w:rPr>
                <w:rStyle w:val="Strong"/>
                <w:sz w:val="22"/>
                <w:szCs w:val="22"/>
              </w:rPr>
              <w:t>For more</w:t>
            </w:r>
            <w:r w:rsidR="00503DF9" w:rsidRPr="000719B6">
              <w:rPr>
                <w:rStyle w:val="Strong"/>
                <w:sz w:val="22"/>
                <w:szCs w:val="22"/>
              </w:rPr>
              <w:t xml:space="preserve"> information</w:t>
            </w:r>
          </w:p>
        </w:tc>
        <w:tc>
          <w:tcPr>
            <w:tcW w:w="6413" w:type="dxa"/>
            <w:gridSpan w:val="2"/>
            <w:vAlign w:val="top"/>
          </w:tcPr>
          <w:p w14:paraId="47F30908" w14:textId="5125C508" w:rsidR="007B33CC" w:rsidRPr="007B33CC" w:rsidRDefault="00B864DC" w:rsidP="003B0FF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E46055" w:rsidRPr="00E46055">
                <w:rPr>
                  <w:rFonts w:eastAsiaTheme="minorHAnsi"/>
                  <w:color w:val="0000FF"/>
                  <w:sz w:val="21"/>
                  <w:szCs w:val="21"/>
                  <w:u w:val="single"/>
                  <w:lang w:eastAsia="en-AU"/>
                </w:rPr>
                <w:t>https://www.education.act.gov.au/public-school-life/get-involved-in-your-childs-school/school_boards</w:t>
              </w:r>
            </w:hyperlink>
          </w:p>
        </w:tc>
      </w:tr>
    </w:tbl>
    <w:p w14:paraId="05AF8050" w14:textId="38DA4020" w:rsidR="007D469B" w:rsidRDefault="007D469B" w:rsidP="007D469B">
      <w:pPr>
        <w:spacing w:after="0"/>
        <w:rPr>
          <w:sz w:val="12"/>
          <w:szCs w:val="12"/>
        </w:rPr>
      </w:pPr>
    </w:p>
    <w:p w14:paraId="101B2879" w14:textId="77777777" w:rsidR="007D469B" w:rsidRDefault="007D469B" w:rsidP="007D469B">
      <w:pPr>
        <w:spacing w:after="0"/>
        <w:rPr>
          <w:sz w:val="12"/>
          <w:szCs w:val="12"/>
        </w:rPr>
      </w:pPr>
    </w:p>
    <w:p w14:paraId="2ACB5CBC" w14:textId="5D8FDF32" w:rsidR="007D469B" w:rsidRPr="0097709B" w:rsidRDefault="007D469B" w:rsidP="007D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theme="minorHAnsi"/>
          <w:sz w:val="16"/>
          <w:szCs w:val="16"/>
        </w:rPr>
      </w:pPr>
      <w:r w:rsidRPr="00C14EBF">
        <w:rPr>
          <w:noProof/>
          <w:sz w:val="12"/>
          <w:szCs w:val="12"/>
        </w:rPr>
        <w:drawing>
          <wp:anchor distT="0" distB="0" distL="114300" distR="114300" simplePos="0" relativeHeight="251684864" behindDoc="0" locked="0" layoutInCell="1" allowOverlap="1" wp14:anchorId="6F5AC70F" wp14:editId="6338823B">
            <wp:simplePos x="0" y="0"/>
            <wp:positionH relativeFrom="leftMargin">
              <wp:posOffset>1596472</wp:posOffset>
            </wp:positionH>
            <wp:positionV relativeFrom="paragraph">
              <wp:posOffset>696719</wp:posOffset>
            </wp:positionV>
            <wp:extent cx="730250" cy="215265"/>
            <wp:effectExtent l="0" t="0" r="0" b="0"/>
            <wp:wrapTopAndBottom/>
            <wp:docPr id="7" name="Picture 7" descr="CC BY symbo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 BY symbo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EBF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C721A7D" wp14:editId="7FDFAB44">
                <wp:simplePos x="0" y="0"/>
                <wp:positionH relativeFrom="column">
                  <wp:posOffset>145415</wp:posOffset>
                </wp:positionH>
                <wp:positionV relativeFrom="paragraph">
                  <wp:posOffset>627380</wp:posOffset>
                </wp:positionV>
                <wp:extent cx="5522594" cy="430529"/>
                <wp:effectExtent l="0" t="0" r="254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4" cy="430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E68E" w14:textId="77777777" w:rsidR="007D469B" w:rsidRPr="00C14EBF" w:rsidRDefault="007D469B" w:rsidP="007D469B">
                            <w:pPr>
                              <w:spacing w:line="276" w:lineRule="auto"/>
                              <w:ind w:left="426"/>
                              <w:rPr>
                                <w:sz w:val="12"/>
                                <w:szCs w:val="12"/>
                              </w:rPr>
                            </w:pPr>
                            <w:r w:rsidRPr="00C14EBF">
                              <w:rPr>
                                <w:sz w:val="12"/>
                                <w:szCs w:val="12"/>
                              </w:rPr>
                              <w:t xml:space="preserve">© Australian Capital Territory 2020. This work is licensed under a </w:t>
                            </w:r>
                            <w:hyperlink r:id="rId11" w:history="1">
                              <w:r w:rsidRPr="00C14EBF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Creative Commons Attribution 4.0 licence</w:t>
                              </w:r>
                            </w:hyperlink>
                            <w:r w:rsidRPr="00C14EBF">
                              <w:rPr>
                                <w:sz w:val="12"/>
                                <w:szCs w:val="12"/>
                              </w:rPr>
                              <w:t xml:space="preserve"> and subject to the terms of the license including crediting the Australian Capital Territory Government as author and indicating if changes were made.</w:t>
                            </w:r>
                          </w:p>
                          <w:p w14:paraId="505E86C7" w14:textId="77777777" w:rsidR="007D469B" w:rsidRDefault="007D469B" w:rsidP="007D46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21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5pt;margin-top:49.4pt;width:434.85pt;height:33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x4IgIAAB0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" stroked="f">
                <v:textbox>
                  <w:txbxContent>
                    <w:p w14:paraId="0789E68E" w14:textId="77777777" w:rsidR="007D469B" w:rsidRPr="00C14EBF" w:rsidRDefault="007D469B" w:rsidP="007D469B">
                      <w:pPr>
                        <w:spacing w:line="276" w:lineRule="auto"/>
                        <w:ind w:left="426"/>
                        <w:rPr>
                          <w:sz w:val="12"/>
                          <w:szCs w:val="12"/>
                        </w:rPr>
                      </w:pPr>
                      <w:r w:rsidRPr="00C14EBF">
                        <w:rPr>
                          <w:sz w:val="12"/>
                          <w:szCs w:val="12"/>
                        </w:rPr>
                        <w:t xml:space="preserve">© Australian Capital Territory 2020. This work is licensed under a </w:t>
                      </w:r>
                      <w:hyperlink r:id="rId12" w:history="1">
                        <w:r w:rsidRPr="00C14EBF">
                          <w:rPr>
                            <w:rStyle w:val="Hyperlink"/>
                            <w:sz w:val="12"/>
                            <w:szCs w:val="12"/>
                          </w:rPr>
                          <w:t>Creative Commons Attribution 4.0 licence</w:t>
                        </w:r>
                      </w:hyperlink>
                      <w:r w:rsidRPr="00C14EBF">
                        <w:rPr>
                          <w:sz w:val="12"/>
                          <w:szCs w:val="12"/>
                        </w:rPr>
                        <w:t xml:space="preserve"> and subject to the terms of the license including crediting the Australian Capital Territory Government as author and indicating if changes were made.</w:t>
                      </w:r>
                    </w:p>
                    <w:p w14:paraId="505E86C7" w14:textId="77777777" w:rsidR="007D469B" w:rsidRDefault="007D469B" w:rsidP="007D469B"/>
                  </w:txbxContent>
                </v:textbox>
                <w10:wrap type="square"/>
              </v:shape>
            </w:pict>
          </mc:Fallback>
        </mc:AlternateContent>
      </w:r>
      <w:r w:rsidRPr="0097709B">
        <w:rPr>
          <w:rFonts w:cstheme="minorHAnsi"/>
          <w:b/>
          <w:bCs/>
          <w:sz w:val="16"/>
          <w:szCs w:val="16"/>
        </w:rPr>
        <w:t xml:space="preserve">SCHOOL BOARDS </w:t>
      </w:r>
      <w:r>
        <w:rPr>
          <w:rFonts w:cstheme="minorHAnsi"/>
          <w:b/>
          <w:bCs/>
          <w:sz w:val="16"/>
          <w:szCs w:val="16"/>
        </w:rPr>
        <w:t>FACT SHEET – ROLES AND RESPONSIBILITIES -CHAIRPERSON</w:t>
      </w:r>
      <w:r w:rsidRPr="0097709B">
        <w:rPr>
          <w:rFonts w:cstheme="minorHAnsi"/>
          <w:b/>
          <w:bCs/>
          <w:sz w:val="16"/>
          <w:szCs w:val="16"/>
        </w:rPr>
        <w:t xml:space="preserve"> - 00005</w:t>
      </w:r>
      <w:r w:rsidRPr="0097709B">
        <w:rPr>
          <w:rFonts w:cstheme="minorHAnsi"/>
          <w:b/>
          <w:sz w:val="16"/>
          <w:szCs w:val="16"/>
        </w:rPr>
        <w:t>/3.</w:t>
      </w:r>
      <w:r>
        <w:rPr>
          <w:rFonts w:cstheme="minorHAnsi"/>
          <w:b/>
          <w:sz w:val="16"/>
          <w:szCs w:val="16"/>
        </w:rPr>
        <w:t>4</w:t>
      </w:r>
      <w:r w:rsidRPr="0097709B">
        <w:rPr>
          <w:rFonts w:cstheme="minorHAnsi"/>
          <w:b/>
          <w:sz w:val="16"/>
          <w:szCs w:val="16"/>
        </w:rPr>
        <w:t xml:space="preserve"> </w:t>
      </w:r>
      <w:r w:rsidRPr="0097709B">
        <w:rPr>
          <w:rFonts w:cstheme="minorHAnsi"/>
          <w:sz w:val="16"/>
          <w:szCs w:val="16"/>
        </w:rPr>
        <w:t>is the unique identifier of this document</w:t>
      </w:r>
      <w:r>
        <w:rPr>
          <w:rFonts w:cstheme="minorHAnsi"/>
          <w:sz w:val="16"/>
          <w:szCs w:val="16"/>
        </w:rPr>
        <w:t xml:space="preserve"> that was approved and published 17 February 2020</w:t>
      </w:r>
      <w:r w:rsidRPr="0097709B">
        <w:rPr>
          <w:rFonts w:cstheme="minorHAnsi"/>
          <w:sz w:val="16"/>
          <w:szCs w:val="16"/>
        </w:rPr>
        <w:t>. It is the responsibility of the user to verify that this is the current and complete version of the docum</w:t>
      </w:r>
      <w:bookmarkStart w:id="1" w:name="_GoBack"/>
      <w:bookmarkEnd w:id="1"/>
      <w:r w:rsidRPr="0097709B">
        <w:rPr>
          <w:rFonts w:cstheme="minorHAnsi"/>
          <w:sz w:val="16"/>
          <w:szCs w:val="16"/>
        </w:rPr>
        <w:t xml:space="preserve">ent, available on the Directorate’s website at </w:t>
      </w:r>
      <w:hyperlink r:id="rId13" w:history="1">
        <w:r w:rsidRPr="0097709B">
          <w:rPr>
            <w:rFonts w:cstheme="minorHAnsi"/>
            <w:color w:val="0000FF"/>
            <w:sz w:val="16"/>
            <w:szCs w:val="16"/>
            <w:u w:val="single"/>
          </w:rPr>
          <w:t>https://www.education.act.gov.au/publications_and_policies/policies/A-Z</w:t>
        </w:r>
      </w:hyperlink>
      <w:r w:rsidRPr="0097709B">
        <w:rPr>
          <w:rFonts w:cstheme="minorHAnsi"/>
          <w:sz w:val="16"/>
          <w:szCs w:val="16"/>
        </w:rPr>
        <w:t xml:space="preserve"> </w:t>
      </w:r>
    </w:p>
    <w:p w14:paraId="1A6BF545" w14:textId="524C443D" w:rsidR="007D469B" w:rsidRDefault="007D469B" w:rsidP="007D469B">
      <w:pPr>
        <w:spacing w:after="0"/>
        <w:rPr>
          <w:sz w:val="12"/>
          <w:szCs w:val="12"/>
        </w:rPr>
      </w:pPr>
    </w:p>
    <w:p w14:paraId="52E2ABDB" w14:textId="77777777" w:rsidR="007D469B" w:rsidRDefault="007D469B" w:rsidP="007D469B">
      <w:pPr>
        <w:spacing w:after="0"/>
        <w:rPr>
          <w:sz w:val="12"/>
          <w:szCs w:val="12"/>
        </w:rPr>
      </w:pPr>
    </w:p>
    <w:p w14:paraId="1B5BA846" w14:textId="53678C18" w:rsidR="007D469B" w:rsidRDefault="007D469B" w:rsidP="007D469B">
      <w:pPr>
        <w:spacing w:after="0"/>
        <w:rPr>
          <w:sz w:val="12"/>
          <w:szCs w:val="12"/>
        </w:rPr>
      </w:pPr>
    </w:p>
    <w:p w14:paraId="51A264FD" w14:textId="43A532E4" w:rsidR="00632F54" w:rsidRPr="007D469B" w:rsidRDefault="006D2273" w:rsidP="007D469B">
      <w:pPr>
        <w:spacing w:after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E092D67" wp14:editId="211FAD0D">
            <wp:simplePos x="0" y="0"/>
            <wp:positionH relativeFrom="page">
              <wp:posOffset>-21590</wp:posOffset>
            </wp:positionH>
            <wp:positionV relativeFrom="page">
              <wp:align>top</wp:align>
            </wp:positionV>
            <wp:extent cx="7632000" cy="10790839"/>
            <wp:effectExtent l="0" t="0" r="0" b="4445"/>
            <wp:wrapNone/>
            <wp:docPr id="2" name="Picture 1" descr="Arts ACT-cover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ACT-cover backgroun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0" cy="10790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6C0F">
        <w:rPr>
          <w:noProof/>
        </w:rPr>
        <w:drawing>
          <wp:anchor distT="0" distB="0" distL="114300" distR="114300" simplePos="0" relativeHeight="251658240" behindDoc="0" locked="0" layoutInCell="1" allowOverlap="1" wp14:anchorId="573E7D06" wp14:editId="134F3CF4">
            <wp:simplePos x="0" y="0"/>
            <wp:positionH relativeFrom="margin">
              <wp:posOffset>-1298575</wp:posOffset>
            </wp:positionH>
            <wp:positionV relativeFrom="page">
              <wp:posOffset>9457690</wp:posOffset>
            </wp:positionV>
            <wp:extent cx="1413510" cy="723265"/>
            <wp:effectExtent l="19050" t="0" r="0" b="0"/>
            <wp:wrapSquare wrapText="bothSides"/>
            <wp:docPr id="8" name="Picture 4" descr="ACTGov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Gov_inline_black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32F54" w:rsidRPr="007D469B" w:rsidSect="007D469B">
      <w:headerReference w:type="default" r:id="rId16"/>
      <w:footerReference w:type="default" r:id="rId17"/>
      <w:type w:val="continuous"/>
      <w:pgSz w:w="11906" w:h="16838" w:code="9"/>
      <w:pgMar w:top="1880" w:right="566" w:bottom="1135" w:left="2977" w:header="567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C1FBF" w14:textId="77777777" w:rsidR="004E662B" w:rsidRDefault="004E662B" w:rsidP="00665B9F">
      <w:pPr>
        <w:spacing w:after="0" w:line="240" w:lineRule="auto"/>
      </w:pPr>
      <w:r>
        <w:separator/>
      </w:r>
    </w:p>
  </w:endnote>
  <w:endnote w:type="continuationSeparator" w:id="0">
    <w:p w14:paraId="2AE0C35D" w14:textId="77777777" w:rsidR="004E662B" w:rsidRDefault="004E662B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CE78" w14:textId="7EEC77DE" w:rsidR="004E662B" w:rsidRPr="00374561" w:rsidRDefault="004E662B" w:rsidP="009E4EC4">
    <w:pPr>
      <w:pStyle w:val="Intro"/>
      <w:tabs>
        <w:tab w:val="right" w:pos="8505"/>
        <w:tab w:val="right" w:pos="8789"/>
      </w:tabs>
      <w:rPr>
        <w:sz w:val="18"/>
        <w:szCs w:val="18"/>
      </w:rPr>
    </w:pPr>
    <w:r w:rsidRPr="00374561">
      <w:rPr>
        <w:sz w:val="18"/>
        <w:szCs w:val="18"/>
      </w:rPr>
      <w:tab/>
    </w:r>
    <w:r w:rsidR="009414AB" w:rsidRPr="00374561">
      <w:rPr>
        <w:sz w:val="18"/>
        <w:szCs w:val="18"/>
      </w:rPr>
      <w:fldChar w:fldCharType="begin"/>
    </w:r>
    <w:r w:rsidRPr="00374561">
      <w:rPr>
        <w:sz w:val="18"/>
        <w:szCs w:val="18"/>
      </w:rPr>
      <w:instrText xml:space="preserve"> PAGE   \* MERGEFORMAT </w:instrText>
    </w:r>
    <w:r w:rsidR="009414AB" w:rsidRPr="00374561">
      <w:rPr>
        <w:sz w:val="18"/>
        <w:szCs w:val="18"/>
      </w:rPr>
      <w:fldChar w:fldCharType="separate"/>
    </w:r>
    <w:r w:rsidR="007F5296" w:rsidRPr="00374561">
      <w:rPr>
        <w:noProof/>
        <w:sz w:val="18"/>
        <w:szCs w:val="18"/>
      </w:rPr>
      <w:t>1</w:t>
    </w:r>
    <w:r w:rsidR="009414AB" w:rsidRPr="0037456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1416" w14:textId="77777777" w:rsidR="004E662B" w:rsidRDefault="004E662B" w:rsidP="00665B9F">
      <w:pPr>
        <w:spacing w:after="0" w:line="240" w:lineRule="auto"/>
      </w:pPr>
      <w:r>
        <w:separator/>
      </w:r>
    </w:p>
  </w:footnote>
  <w:footnote w:type="continuationSeparator" w:id="0">
    <w:p w14:paraId="072F46A3" w14:textId="77777777" w:rsidR="004E662B" w:rsidRDefault="004E662B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CA95" w14:textId="6544B8AB" w:rsidR="004E662B" w:rsidRPr="006046FF" w:rsidRDefault="007D469B" w:rsidP="00D567D2">
    <w:pPr>
      <w:pStyle w:val="Intro"/>
      <w:tabs>
        <w:tab w:val="left" w:pos="7931"/>
      </w:tabs>
      <w:rPr>
        <w:b/>
        <w:caps/>
        <w:color w:val="000000" w:themeColor="text1"/>
      </w:rPr>
    </w:pPr>
    <w:r>
      <w:rPr>
        <w:b/>
        <w:caps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5DAE6B72" wp14:editId="12242725">
          <wp:simplePos x="0" y="0"/>
          <wp:positionH relativeFrom="page">
            <wp:align>right</wp:align>
          </wp:positionH>
          <wp:positionV relativeFrom="paragraph">
            <wp:posOffset>-408577</wp:posOffset>
          </wp:positionV>
          <wp:extent cx="7582753" cy="10727141"/>
          <wp:effectExtent l="0" t="0" r="0" b="0"/>
          <wp:wrapNone/>
          <wp:docPr id="200" name="Picture 1" descr="G:\Information Services\Media&amp;Communications\08 Publication -Print-Branding\00 2017 Production Projects\School Data Fact Sheets for Gail Ransom\pdf\School Data Tool Fact sheet v03-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formation Services\Media&amp;Communications\08 Publication -Print-Branding\00 2017 Production Projects\School Data Fact Sheets for Gail Ransom\pdf\School Data Tool Fact sheet v03-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753" cy="10727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5296">
      <w:rPr>
        <w:b/>
        <w:cap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60F8C" wp14:editId="3BA32BD3">
              <wp:simplePos x="0" y="0"/>
              <wp:positionH relativeFrom="column">
                <wp:posOffset>-1882775</wp:posOffset>
              </wp:positionH>
              <wp:positionV relativeFrom="paragraph">
                <wp:posOffset>1249680</wp:posOffset>
              </wp:positionV>
              <wp:extent cx="1169035" cy="6073140"/>
              <wp:effectExtent l="0" t="0" r="0" b="3810"/>
              <wp:wrapThrough wrapText="bothSides">
                <wp:wrapPolygon edited="0">
                  <wp:start x="704" y="0"/>
                  <wp:lineTo x="704" y="21546"/>
                  <wp:lineTo x="20415" y="21546"/>
                  <wp:lineTo x="20415" y="0"/>
                  <wp:lineTo x="704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607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DBC6C" w14:textId="77777777" w:rsidR="004E662B" w:rsidRPr="00E27D26" w:rsidRDefault="004E662B" w:rsidP="00933522">
                          <w:pPr>
                            <w:pStyle w:val="Heading1"/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t>school board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</w:rPr>
                            <w:t>roles and responsibilities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60F8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48.25pt;margin-top:98.4pt;width:92.05pt;height:4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" filled="f" stroked="f">
              <v:textbox style="layout-flow:vertical;mso-layout-flow-alt:bottom-to-top">
                <w:txbxContent>
                  <w:p w14:paraId="11EDBC6C" w14:textId="77777777" w:rsidR="004E662B" w:rsidRPr="00E27D26" w:rsidRDefault="004E662B" w:rsidP="00933522">
                    <w:pPr>
                      <w:pStyle w:val="Heading1"/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</w:rPr>
                      <w:t>school board</w:t>
                    </w:r>
                    <w:r>
                      <w:rPr>
                        <w:b/>
                        <w:color w:val="FFFFFF" w:themeColor="background1"/>
                        <w:sz w:val="56"/>
                      </w:rPr>
                      <w:br/>
                    </w:r>
                    <w:r>
                      <w:rPr>
                        <w:color w:val="FFFFFF" w:themeColor="background1"/>
                      </w:rPr>
                      <w:t>roles and responsibilities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E662B" w:rsidRPr="006046FF">
      <w:rPr>
        <w:b/>
        <w:caps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26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25"/>
  </w:num>
  <w:num w:numId="5">
    <w:abstractNumId w:val="20"/>
  </w:num>
  <w:num w:numId="6">
    <w:abstractNumId w:val="15"/>
  </w:num>
  <w:num w:numId="7">
    <w:abstractNumId w:val="29"/>
  </w:num>
  <w:num w:numId="8">
    <w:abstractNumId w:val="18"/>
  </w:num>
  <w:num w:numId="9">
    <w:abstractNumId w:val="11"/>
  </w:num>
  <w:num w:numId="10">
    <w:abstractNumId w:val="21"/>
  </w:num>
  <w:num w:numId="11">
    <w:abstractNumId w:val="16"/>
  </w:num>
  <w:num w:numId="12">
    <w:abstractNumId w:val="26"/>
  </w:num>
  <w:num w:numId="13">
    <w:abstractNumId w:val="13"/>
  </w:num>
  <w:num w:numId="14">
    <w:abstractNumId w:val="17"/>
  </w:num>
  <w:num w:numId="15">
    <w:abstractNumId w:val="19"/>
  </w:num>
  <w:num w:numId="16">
    <w:abstractNumId w:val="12"/>
  </w:num>
  <w:num w:numId="17">
    <w:abstractNumId w:val="14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D2"/>
    <w:rsid w:val="000016B9"/>
    <w:rsid w:val="000068D5"/>
    <w:rsid w:val="00030790"/>
    <w:rsid w:val="00030C2D"/>
    <w:rsid w:val="00030CC1"/>
    <w:rsid w:val="00034546"/>
    <w:rsid w:val="00036B92"/>
    <w:rsid w:val="000419C1"/>
    <w:rsid w:val="00043B50"/>
    <w:rsid w:val="0005196D"/>
    <w:rsid w:val="00062A10"/>
    <w:rsid w:val="00064C45"/>
    <w:rsid w:val="000650AF"/>
    <w:rsid w:val="00065CEA"/>
    <w:rsid w:val="00067FFD"/>
    <w:rsid w:val="00070067"/>
    <w:rsid w:val="000719B6"/>
    <w:rsid w:val="00076803"/>
    <w:rsid w:val="00080297"/>
    <w:rsid w:val="00090A83"/>
    <w:rsid w:val="000A2FFC"/>
    <w:rsid w:val="000A6B63"/>
    <w:rsid w:val="000A6B96"/>
    <w:rsid w:val="000B13CB"/>
    <w:rsid w:val="000C3F1E"/>
    <w:rsid w:val="000C6C34"/>
    <w:rsid w:val="000F5CCD"/>
    <w:rsid w:val="000F5D86"/>
    <w:rsid w:val="0011798B"/>
    <w:rsid w:val="001429E1"/>
    <w:rsid w:val="00145027"/>
    <w:rsid w:val="0015010B"/>
    <w:rsid w:val="001501D9"/>
    <w:rsid w:val="00152EB7"/>
    <w:rsid w:val="0016080C"/>
    <w:rsid w:val="001623DE"/>
    <w:rsid w:val="001912A2"/>
    <w:rsid w:val="001966FA"/>
    <w:rsid w:val="00197666"/>
    <w:rsid w:val="001A0139"/>
    <w:rsid w:val="001A0956"/>
    <w:rsid w:val="001C1FF2"/>
    <w:rsid w:val="001E7690"/>
    <w:rsid w:val="001E76BA"/>
    <w:rsid w:val="002009BA"/>
    <w:rsid w:val="00214A8E"/>
    <w:rsid w:val="00215465"/>
    <w:rsid w:val="00221F31"/>
    <w:rsid w:val="0022378C"/>
    <w:rsid w:val="00266A8F"/>
    <w:rsid w:val="002674FF"/>
    <w:rsid w:val="002846D8"/>
    <w:rsid w:val="00287C96"/>
    <w:rsid w:val="002A0832"/>
    <w:rsid w:val="002A5458"/>
    <w:rsid w:val="002C6B74"/>
    <w:rsid w:val="002D33BC"/>
    <w:rsid w:val="002E7655"/>
    <w:rsid w:val="003238CE"/>
    <w:rsid w:val="003439ED"/>
    <w:rsid w:val="00354F6D"/>
    <w:rsid w:val="003633F5"/>
    <w:rsid w:val="00374561"/>
    <w:rsid w:val="00376A58"/>
    <w:rsid w:val="0037744F"/>
    <w:rsid w:val="003A641C"/>
    <w:rsid w:val="003B0FFC"/>
    <w:rsid w:val="003B13F4"/>
    <w:rsid w:val="003D4DBC"/>
    <w:rsid w:val="00411A3D"/>
    <w:rsid w:val="004227A6"/>
    <w:rsid w:val="004439BD"/>
    <w:rsid w:val="004502A1"/>
    <w:rsid w:val="00452B15"/>
    <w:rsid w:val="004563B4"/>
    <w:rsid w:val="00481CE3"/>
    <w:rsid w:val="00482E0B"/>
    <w:rsid w:val="00496C0F"/>
    <w:rsid w:val="00496CD4"/>
    <w:rsid w:val="004B4981"/>
    <w:rsid w:val="004C10AE"/>
    <w:rsid w:val="004C1925"/>
    <w:rsid w:val="004D332D"/>
    <w:rsid w:val="004E662B"/>
    <w:rsid w:val="004E69B5"/>
    <w:rsid w:val="004F131E"/>
    <w:rsid w:val="004F3D98"/>
    <w:rsid w:val="004F5B70"/>
    <w:rsid w:val="004F74DA"/>
    <w:rsid w:val="005014D9"/>
    <w:rsid w:val="00503DF9"/>
    <w:rsid w:val="00503E7E"/>
    <w:rsid w:val="00512E77"/>
    <w:rsid w:val="0053763A"/>
    <w:rsid w:val="00554265"/>
    <w:rsid w:val="005654E8"/>
    <w:rsid w:val="005661B1"/>
    <w:rsid w:val="00572323"/>
    <w:rsid w:val="00576D35"/>
    <w:rsid w:val="0058377A"/>
    <w:rsid w:val="00586AC8"/>
    <w:rsid w:val="005A60DB"/>
    <w:rsid w:val="005B369E"/>
    <w:rsid w:val="005C4D7C"/>
    <w:rsid w:val="005C54B5"/>
    <w:rsid w:val="005C72CC"/>
    <w:rsid w:val="005E5305"/>
    <w:rsid w:val="006046FF"/>
    <w:rsid w:val="00604F69"/>
    <w:rsid w:val="00622565"/>
    <w:rsid w:val="0063036E"/>
    <w:rsid w:val="00632F54"/>
    <w:rsid w:val="00633AF4"/>
    <w:rsid w:val="00635C80"/>
    <w:rsid w:val="006515F5"/>
    <w:rsid w:val="00660ED3"/>
    <w:rsid w:val="006610FF"/>
    <w:rsid w:val="00665B9F"/>
    <w:rsid w:val="006671CA"/>
    <w:rsid w:val="00680C6F"/>
    <w:rsid w:val="00685229"/>
    <w:rsid w:val="0069624A"/>
    <w:rsid w:val="006A2843"/>
    <w:rsid w:val="006A6360"/>
    <w:rsid w:val="006C1037"/>
    <w:rsid w:val="006D2273"/>
    <w:rsid w:val="006D5CDC"/>
    <w:rsid w:val="006F7929"/>
    <w:rsid w:val="007129E6"/>
    <w:rsid w:val="0073089A"/>
    <w:rsid w:val="00744530"/>
    <w:rsid w:val="0076392F"/>
    <w:rsid w:val="0078138D"/>
    <w:rsid w:val="007903B1"/>
    <w:rsid w:val="0079069F"/>
    <w:rsid w:val="007B18AB"/>
    <w:rsid w:val="007B33CC"/>
    <w:rsid w:val="007C1C41"/>
    <w:rsid w:val="007D1FEC"/>
    <w:rsid w:val="007D26DC"/>
    <w:rsid w:val="007D469B"/>
    <w:rsid w:val="007D5985"/>
    <w:rsid w:val="007E76A2"/>
    <w:rsid w:val="007F5296"/>
    <w:rsid w:val="00810221"/>
    <w:rsid w:val="00810457"/>
    <w:rsid w:val="00815AAF"/>
    <w:rsid w:val="00822E9A"/>
    <w:rsid w:val="008266EE"/>
    <w:rsid w:val="00826FDC"/>
    <w:rsid w:val="008302A9"/>
    <w:rsid w:val="00832B4A"/>
    <w:rsid w:val="008459DC"/>
    <w:rsid w:val="0086024E"/>
    <w:rsid w:val="00860B3E"/>
    <w:rsid w:val="008640AC"/>
    <w:rsid w:val="00875C35"/>
    <w:rsid w:val="00886213"/>
    <w:rsid w:val="00886A94"/>
    <w:rsid w:val="0089332C"/>
    <w:rsid w:val="008A2D11"/>
    <w:rsid w:val="008A593B"/>
    <w:rsid w:val="008D2D94"/>
    <w:rsid w:val="00913147"/>
    <w:rsid w:val="009148B4"/>
    <w:rsid w:val="0092592D"/>
    <w:rsid w:val="00933522"/>
    <w:rsid w:val="00936F16"/>
    <w:rsid w:val="00937B2B"/>
    <w:rsid w:val="009414AB"/>
    <w:rsid w:val="00941A30"/>
    <w:rsid w:val="00947539"/>
    <w:rsid w:val="00961D05"/>
    <w:rsid w:val="0096313F"/>
    <w:rsid w:val="00966ABA"/>
    <w:rsid w:val="00975520"/>
    <w:rsid w:val="009972DF"/>
    <w:rsid w:val="009B3B5C"/>
    <w:rsid w:val="009B7419"/>
    <w:rsid w:val="009E391E"/>
    <w:rsid w:val="009E4EC4"/>
    <w:rsid w:val="009F7A67"/>
    <w:rsid w:val="00A0585F"/>
    <w:rsid w:val="00A53F9C"/>
    <w:rsid w:val="00A550B5"/>
    <w:rsid w:val="00A56436"/>
    <w:rsid w:val="00A7771C"/>
    <w:rsid w:val="00A80C2F"/>
    <w:rsid w:val="00AA5469"/>
    <w:rsid w:val="00AA618D"/>
    <w:rsid w:val="00AA6E5F"/>
    <w:rsid w:val="00AB33D4"/>
    <w:rsid w:val="00AB3779"/>
    <w:rsid w:val="00AB6DED"/>
    <w:rsid w:val="00AB7D32"/>
    <w:rsid w:val="00AC3732"/>
    <w:rsid w:val="00AC5820"/>
    <w:rsid w:val="00AD09B3"/>
    <w:rsid w:val="00AD606C"/>
    <w:rsid w:val="00AD7854"/>
    <w:rsid w:val="00AE2693"/>
    <w:rsid w:val="00AE3E57"/>
    <w:rsid w:val="00AE6BD7"/>
    <w:rsid w:val="00AF0907"/>
    <w:rsid w:val="00AF112C"/>
    <w:rsid w:val="00AF4E7F"/>
    <w:rsid w:val="00B02277"/>
    <w:rsid w:val="00B23196"/>
    <w:rsid w:val="00B51C5D"/>
    <w:rsid w:val="00B525C2"/>
    <w:rsid w:val="00B52648"/>
    <w:rsid w:val="00B6508B"/>
    <w:rsid w:val="00B70B52"/>
    <w:rsid w:val="00B71D00"/>
    <w:rsid w:val="00BA2F3B"/>
    <w:rsid w:val="00BB3989"/>
    <w:rsid w:val="00BC21E9"/>
    <w:rsid w:val="00BC6211"/>
    <w:rsid w:val="00C024C2"/>
    <w:rsid w:val="00C140C2"/>
    <w:rsid w:val="00C17AE1"/>
    <w:rsid w:val="00C34A60"/>
    <w:rsid w:val="00C34F4D"/>
    <w:rsid w:val="00C46E8A"/>
    <w:rsid w:val="00C50455"/>
    <w:rsid w:val="00C74C6D"/>
    <w:rsid w:val="00C777B3"/>
    <w:rsid w:val="00C82173"/>
    <w:rsid w:val="00C837F2"/>
    <w:rsid w:val="00C856AC"/>
    <w:rsid w:val="00C85938"/>
    <w:rsid w:val="00C973B7"/>
    <w:rsid w:val="00CB5B48"/>
    <w:rsid w:val="00CB7CEE"/>
    <w:rsid w:val="00CC521C"/>
    <w:rsid w:val="00CD7EE8"/>
    <w:rsid w:val="00CE5298"/>
    <w:rsid w:val="00CF5A26"/>
    <w:rsid w:val="00D05E52"/>
    <w:rsid w:val="00D2026C"/>
    <w:rsid w:val="00D249CA"/>
    <w:rsid w:val="00D24F1A"/>
    <w:rsid w:val="00D3219C"/>
    <w:rsid w:val="00D37413"/>
    <w:rsid w:val="00D4548E"/>
    <w:rsid w:val="00D51B7A"/>
    <w:rsid w:val="00D5471F"/>
    <w:rsid w:val="00D567D2"/>
    <w:rsid w:val="00D63564"/>
    <w:rsid w:val="00D72E45"/>
    <w:rsid w:val="00D760F0"/>
    <w:rsid w:val="00D770F0"/>
    <w:rsid w:val="00DA78C9"/>
    <w:rsid w:val="00DB04F9"/>
    <w:rsid w:val="00DB05E8"/>
    <w:rsid w:val="00DB064A"/>
    <w:rsid w:val="00DB76EC"/>
    <w:rsid w:val="00DD1627"/>
    <w:rsid w:val="00DD35A4"/>
    <w:rsid w:val="00DD6496"/>
    <w:rsid w:val="00DE3AF3"/>
    <w:rsid w:val="00E020B6"/>
    <w:rsid w:val="00E20794"/>
    <w:rsid w:val="00E25F01"/>
    <w:rsid w:val="00E27D26"/>
    <w:rsid w:val="00E27E63"/>
    <w:rsid w:val="00E30105"/>
    <w:rsid w:val="00E43F8B"/>
    <w:rsid w:val="00E46055"/>
    <w:rsid w:val="00E561E7"/>
    <w:rsid w:val="00E60467"/>
    <w:rsid w:val="00E670FD"/>
    <w:rsid w:val="00E73B61"/>
    <w:rsid w:val="00E817B2"/>
    <w:rsid w:val="00E93E1E"/>
    <w:rsid w:val="00E93F07"/>
    <w:rsid w:val="00EC7585"/>
    <w:rsid w:val="00ED0622"/>
    <w:rsid w:val="00F04053"/>
    <w:rsid w:val="00F05E53"/>
    <w:rsid w:val="00F11E01"/>
    <w:rsid w:val="00F12F2B"/>
    <w:rsid w:val="00F141C9"/>
    <w:rsid w:val="00F15362"/>
    <w:rsid w:val="00F40171"/>
    <w:rsid w:val="00F41250"/>
    <w:rsid w:val="00F53D3C"/>
    <w:rsid w:val="00F65D04"/>
    <w:rsid w:val="00F875BD"/>
    <w:rsid w:val="00FA6C39"/>
    <w:rsid w:val="00FB1226"/>
    <w:rsid w:val="00FB3938"/>
    <w:rsid w:val="00FE0459"/>
    <w:rsid w:val="00FE631C"/>
    <w:rsid w:val="00FF00B0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5273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7744F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4502A1"/>
    <w:pPr>
      <w:keepNext/>
      <w:suppressAutoHyphens/>
      <w:spacing w:before="360" w:after="120" w:line="440" w:lineRule="exact"/>
      <w:outlineLvl w:val="0"/>
    </w:pPr>
    <w:rPr>
      <w:rFonts w:asciiTheme="majorHAnsi" w:eastAsiaTheme="majorEastAsia" w:hAnsiTheme="majorHAnsi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080297"/>
    <w:pPr>
      <w:keepNext/>
      <w:suppressAutoHyphens/>
      <w:spacing w:before="240" w:after="60" w:line="240" w:lineRule="auto"/>
      <w:outlineLvl w:val="1"/>
    </w:pPr>
    <w:rPr>
      <w:rFonts w:asciiTheme="majorHAnsi" w:hAnsiTheme="majorHAnsi"/>
      <w:caps/>
      <w:color w:val="00AEEF" w:themeColor="text2"/>
      <w:sz w:val="3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C2F"/>
    <w:pPr>
      <w:keepNext/>
      <w:suppressAutoHyphens/>
      <w:spacing w:before="200" w:after="60" w:line="240" w:lineRule="exact"/>
      <w:outlineLvl w:val="2"/>
    </w:pPr>
    <w:rPr>
      <w:rFonts w:asciiTheme="majorHAnsi" w:hAnsiTheme="majorHAnsi"/>
      <w:b/>
      <w:caps/>
      <w:color w:val="323232" w:themeColor="accent1"/>
      <w:sz w:val="24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020B6"/>
    <w:pPr>
      <w:keepNext/>
      <w:spacing w:before="200" w:after="60" w:line="240" w:lineRule="exact"/>
      <w:outlineLvl w:val="3"/>
    </w:pPr>
    <w:rPr>
      <w:rFonts w:asciiTheme="majorHAnsi" w:hAnsiTheme="majorHAnsi"/>
      <w:bCs/>
      <w:color w:val="482D8C" w:themeColor="background2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35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8181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2A1"/>
    <w:rPr>
      <w:rFonts w:asciiTheme="majorHAnsi" w:eastAsiaTheme="majorEastAsia" w:hAnsiTheme="majorHAnsi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80297"/>
    <w:rPr>
      <w:rFonts w:asciiTheme="majorHAnsi" w:hAnsiTheme="majorHAnsi" w:cs="Times New Roman"/>
      <w:caps/>
      <w:color w:val="00AEEF" w:themeColor="text2"/>
      <w:sz w:val="30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80C2F"/>
    <w:rPr>
      <w:rFonts w:asciiTheme="majorHAnsi" w:hAnsiTheme="majorHAnsi" w:cs="Times New Roman"/>
      <w:b/>
      <w:caps/>
      <w:color w:val="323232" w:themeColor="accent1"/>
      <w:sz w:val="24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020B6"/>
    <w:rPr>
      <w:rFonts w:asciiTheme="majorHAnsi" w:hAnsiTheme="majorHAnsi" w:cs="Times New Roman"/>
      <w:bCs/>
      <w:color w:val="482D8C" w:themeColor="background2"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7744F"/>
    <w:rPr>
      <w:rFonts w:asciiTheme="minorHAnsi" w:hAnsiTheme="minorHAnsi"/>
      <w:color w:val="005677" w:themeColor="text2" w:themeShade="80"/>
      <w:u w:val="single"/>
    </w:rPr>
  </w:style>
  <w:style w:type="paragraph" w:styleId="TOC1">
    <w:name w:val="toc 1"/>
    <w:basedOn w:val="Normal"/>
    <w:autoRedefine/>
    <w:uiPriority w:val="39"/>
    <w:unhideWhenUsed/>
    <w:rsid w:val="00482E0B"/>
    <w:pPr>
      <w:keepNext/>
      <w:tabs>
        <w:tab w:val="right" w:leader="dot" w:pos="9060"/>
      </w:tabs>
      <w:spacing w:before="360" w:after="120" w:line="440" w:lineRule="exact"/>
    </w:pPr>
    <w:rPr>
      <w:rFonts w:asciiTheme="majorHAnsi" w:hAnsiTheme="majorHAnsi"/>
      <w:caps/>
      <w:noProof/>
      <w:color w:val="482D8C" w:themeColor="background2"/>
      <w:sz w:val="36"/>
      <w:szCs w:val="40"/>
    </w:rPr>
  </w:style>
  <w:style w:type="paragraph" w:styleId="TOC2">
    <w:name w:val="toc 2"/>
    <w:basedOn w:val="Normal"/>
    <w:autoRedefine/>
    <w:uiPriority w:val="39"/>
    <w:unhideWhenUsed/>
    <w:rsid w:val="00D5471F"/>
    <w:pPr>
      <w:keepNext/>
      <w:spacing w:before="200" w:after="120" w:line="320" w:lineRule="exact"/>
      <w:ind w:left="210"/>
    </w:pPr>
    <w:rPr>
      <w:rFonts w:asciiTheme="majorHAnsi" w:hAnsiTheme="majorHAnsi"/>
      <w:caps/>
      <w:color w:val="00AEEF" w:themeColor="text2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D5471F"/>
    <w:pPr>
      <w:keepNext/>
      <w:spacing w:before="200" w:after="120" w:line="240" w:lineRule="exact"/>
      <w:ind w:left="420"/>
    </w:pPr>
    <w:rPr>
      <w:rFonts w:asciiTheme="majorHAnsi" w:hAnsiTheme="majorHAnsi"/>
      <w:caps/>
      <w:color w:val="323232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80297"/>
    <w:pPr>
      <w:spacing w:after="0" w:line="680" w:lineRule="exact"/>
    </w:pPr>
    <w:rPr>
      <w:rFonts w:asciiTheme="majorHAnsi" w:hAnsiTheme="majorHAnsi"/>
      <w:caps/>
      <w:color w:val="00AEEF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0297"/>
    <w:rPr>
      <w:rFonts w:asciiTheme="majorHAnsi" w:hAnsiTheme="majorHAnsi" w:cs="Times New Roman"/>
      <w:caps/>
      <w:color w:val="00AEEF" w:themeColor="text2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080297"/>
    <w:pPr>
      <w:spacing w:after="0" w:line="240" w:lineRule="auto"/>
    </w:pPr>
    <w:rPr>
      <w:rFonts w:asciiTheme="majorHAnsi" w:hAnsiTheme="majorHAnsi"/>
      <w:caps/>
      <w:color w:val="262626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80297"/>
    <w:rPr>
      <w:rFonts w:asciiTheme="majorHAnsi" w:hAnsiTheme="majorHAnsi" w:cs="Times New Roman"/>
      <w:caps/>
      <w:color w:val="262626"/>
      <w:spacing w:val="15"/>
      <w:sz w:val="40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AE2693"/>
    <w:pPr>
      <w:spacing w:line="300" w:lineRule="exact"/>
    </w:pPr>
    <w:rPr>
      <w:color w:val="323232" w:themeColor="accent1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18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B02277"/>
    <w:rPr>
      <w:rFonts w:asciiTheme="majorHAnsi" w:hAnsiTheme="majorHAnsi"/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  <w:ind w:left="357" w:hanging="357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BA2F3B"/>
    <w:pPr>
      <w:keepNext/>
      <w:spacing w:before="60" w:after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BA2F3B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E93E1E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79069F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00AEEF" w:themeFill="text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paragraph" w:styleId="Revision">
    <w:name w:val="Revision"/>
    <w:hidden/>
    <w:uiPriority w:val="99"/>
    <w:semiHidden/>
    <w:rsid w:val="00AD09B3"/>
    <w:pPr>
      <w:spacing w:after="0" w:line="240" w:lineRule="auto"/>
    </w:pPr>
    <w:rPr>
      <w:rFonts w:cs="Times New Roman"/>
      <w:sz w:val="21"/>
      <w:szCs w:val="21"/>
      <w:lang w:eastAsia="en-AU"/>
    </w:rPr>
  </w:style>
  <w:style w:type="character" w:styleId="Emphasis">
    <w:name w:val="Emphasis"/>
    <w:basedOn w:val="DefaultParagraphFont"/>
    <w:uiPriority w:val="20"/>
    <w:qFormat/>
    <w:rsid w:val="001501D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744F"/>
    <w:rPr>
      <w:b/>
      <w:bCs/>
      <w:i/>
      <w:iCs/>
      <w:color w:val="32323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33522"/>
    <w:rPr>
      <w:rFonts w:asciiTheme="majorHAnsi" w:eastAsiaTheme="majorEastAsia" w:hAnsiTheme="majorHAnsi" w:cstheme="majorBidi"/>
      <w:color w:val="181818" w:themeColor="accent1" w:themeShade="7F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act.gov.au/public-school-life/get-involved-in-your-childs-school/school_boards" TargetMode="External"/><Relationship Id="rId13" Type="http://schemas.openxmlformats.org/officeDocument/2006/relationships/hyperlink" Target="https://www.education.act.gov.au/publications_and_policies/policies/A-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/4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D3F5E-F550-4C84-9BDA-C52EECDE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2020-02-11T03:32:00Z</dcterms:created>
  <dcterms:modified xsi:type="dcterms:W3CDTF">2020-02-14T04:25:00Z</dcterms:modified>
</cp:coreProperties>
</file>