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5C2DA077" w:rsidR="00957C2A" w:rsidRDefault="0060489F" w:rsidP="00327556">
      <w:pPr>
        <w:pStyle w:val="BodyText1"/>
        <w:spacing w:before="0" w:after="0"/>
        <w:ind w:right="-22"/>
        <w:rPr>
          <w:noProof/>
          <w:lang w:eastAsia="en-AU"/>
        </w:rPr>
      </w:pPr>
      <w:r w:rsidRPr="00437988">
        <w:rPr>
          <w:noProof/>
        </w:rPr>
        <w:drawing>
          <wp:anchor distT="0" distB="0" distL="114300" distR="114300" simplePos="0" relativeHeight="251636736" behindDoc="0" locked="0" layoutInCell="1" allowOverlap="1" wp14:anchorId="3E51029E" wp14:editId="63FFFB1F">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DD6B07">
        <w:rPr>
          <w:noProof/>
        </w:rPr>
        <mc:AlternateContent>
          <mc:Choice Requires="wps">
            <w:drawing>
              <wp:anchor distT="45720" distB="45720" distL="114300" distR="114300" simplePos="0" relativeHeight="251635712" behindDoc="0" locked="0" layoutInCell="1" allowOverlap="1" wp14:anchorId="74423CA8" wp14:editId="6E51C494">
                <wp:simplePos x="0" y="0"/>
                <wp:positionH relativeFrom="margin">
                  <wp:posOffset>1226185</wp:posOffset>
                </wp:positionH>
                <wp:positionV relativeFrom="paragraph">
                  <wp:posOffset>8592820</wp:posOffset>
                </wp:positionV>
                <wp:extent cx="5541010" cy="37973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23CA8" id="_x0000_t202" coordsize="21600,21600" o:spt="202" path="m,l,21600r21600,l21600,xe">
                <v:stroke joinstyle="miter"/>
                <v:path gradientshapeok="t" o:connecttype="rect"/>
              </v:shapetype>
              <v:shape id="Text Box 10" o:spid="_x0000_s1026" type="#_x0000_t202" style="position:absolute;margin-left:96.55pt;margin-top:676.6pt;width:436.3pt;height:29.9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00B85BE4">
        <w:rPr>
          <w:noProof/>
        </w:rPr>
        <w:drawing>
          <wp:anchor distT="0" distB="0" distL="114300" distR="114300" simplePos="0" relativeHeight="251632640" behindDoc="1" locked="0" layoutInCell="1" allowOverlap="1" wp14:anchorId="7405A893" wp14:editId="51EF4652">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DD6B07">
        <w:rPr>
          <w:noProof/>
        </w:rPr>
        <mc:AlternateContent>
          <mc:Choice Requires="wps">
            <w:drawing>
              <wp:anchor distT="0" distB="0" distL="114300" distR="114300" simplePos="0" relativeHeight="251633664" behindDoc="0" locked="0" layoutInCell="1" allowOverlap="1" wp14:anchorId="547CC223" wp14:editId="636988A3">
                <wp:simplePos x="0" y="0"/>
                <wp:positionH relativeFrom="margin">
                  <wp:posOffset>-51435</wp:posOffset>
                </wp:positionH>
                <wp:positionV relativeFrom="page">
                  <wp:posOffset>3169285</wp:posOffset>
                </wp:positionV>
                <wp:extent cx="3576320" cy="5156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wps:spPr>
                      <wps:txbx>
                        <w:txbxContent>
                          <w:p w14:paraId="068C0A53" w14:textId="49AF0BFD" w:rsidR="005F4A40" w:rsidRPr="00EF2192" w:rsidRDefault="00B00AF5"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Risk Management procedures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CC223" id="Text Box 9" o:spid="_x0000_s1027" type="#_x0000_t202" style="position:absolute;margin-left:-4.05pt;margin-top:249.55pt;width:281.6pt;height:40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" filled="f" stroked="f">
                <v:textbox>
                  <w:txbxContent>
                    <w:p w14:paraId="068C0A53" w14:textId="49AF0BFD" w:rsidR="005F4A40" w:rsidRPr="00EF2192" w:rsidRDefault="00B00AF5"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Risk Management procedures</w:t>
                      </w:r>
                    </w:p>
                  </w:txbxContent>
                </v:textbox>
                <w10:wrap anchorx="margin" anchory="page"/>
              </v:shape>
            </w:pict>
          </mc:Fallback>
        </mc:AlternateContent>
      </w:r>
      <w:r w:rsidR="00DD6B07">
        <w:rPr>
          <w:noProof/>
        </w:rPr>
        <mc:AlternateContent>
          <mc:Choice Requires="wps">
            <w:drawing>
              <wp:anchor distT="0" distB="0" distL="114300" distR="114300" simplePos="0" relativeHeight="251634688" behindDoc="0" locked="0" layoutInCell="1" allowOverlap="1" wp14:anchorId="5FC133C9" wp14:editId="62ABAEAD">
                <wp:simplePos x="0" y="0"/>
                <wp:positionH relativeFrom="page">
                  <wp:posOffset>3564255</wp:posOffset>
                </wp:positionH>
                <wp:positionV relativeFrom="page">
                  <wp:posOffset>10201910</wp:posOffset>
                </wp:positionV>
                <wp:extent cx="3989070" cy="495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wps:spPr>
                      <wps:txbx>
                        <w:txbxContent>
                          <w:p w14:paraId="63ECB7D3" w14:textId="568DEF69" w:rsidR="00837437" w:rsidRPr="00837437" w:rsidRDefault="00837437" w:rsidP="00837437">
                            <w:pPr>
                              <w:pStyle w:val="BodyText1"/>
                              <w:jc w:val="right"/>
                              <w:rPr>
                                <w:rFonts w:asciiTheme="majorHAnsi" w:hAnsiTheme="majorHAnsi" w:cstheme="majorHAnsi"/>
                                <w:b/>
                                <w:color w:val="FFFFFF" w:themeColor="background1"/>
                                <w:sz w:val="24"/>
                                <w:szCs w:val="24"/>
                              </w:rPr>
                            </w:pPr>
                            <w:r w:rsidRPr="00CD7E48">
                              <w:rPr>
                                <w:rFonts w:asciiTheme="majorHAnsi" w:hAnsiTheme="majorHAnsi" w:cstheme="majorHAnsi"/>
                                <w:b/>
                                <w:color w:val="FFFFFF" w:themeColor="background1"/>
                                <w:highlight w:val="lightGray"/>
                                <w:bdr w:val="none" w:sz="0" w:space="0" w:color="auto" w:frame="1"/>
                              </w:rPr>
                              <w:t>Document No.</w:t>
                            </w:r>
                            <w:r w:rsidRPr="00CD7E48">
                              <w:rPr>
                                <w:rFonts w:asciiTheme="majorHAnsi" w:hAnsiTheme="majorHAnsi" w:cstheme="majorHAnsi"/>
                                <w:b/>
                                <w:color w:val="FFFFFF" w:themeColor="background1"/>
                                <w:highlight w:val="lightGray"/>
                              </w:rPr>
                              <w:t xml:space="preserve"> [</w:t>
                            </w:r>
                            <w:r w:rsidRPr="00CD7E48">
                              <w:rPr>
                                <w:rFonts w:asciiTheme="majorHAnsi" w:hAnsiTheme="majorHAnsi" w:cstheme="majorHAnsi"/>
                                <w:b/>
                                <w:color w:val="FFFFFF" w:themeColor="background1"/>
                                <w:highlight w:val="lightGray"/>
                                <w:bdr w:val="none" w:sz="0" w:space="0" w:color="auto" w:frame="1"/>
                              </w:rPr>
                              <w:t>000</w:t>
                            </w:r>
                            <w:r w:rsidR="00A81534" w:rsidRPr="00CD7E48">
                              <w:rPr>
                                <w:rFonts w:asciiTheme="majorHAnsi" w:hAnsiTheme="majorHAnsi" w:cstheme="majorHAnsi"/>
                                <w:b/>
                                <w:color w:val="FFFFFF" w:themeColor="background1"/>
                                <w:highlight w:val="lightGray"/>
                                <w:bdr w:val="none" w:sz="0" w:space="0" w:color="auto" w:frame="1"/>
                              </w:rPr>
                              <w:t>52</w:t>
                            </w:r>
                            <w:r w:rsidR="00034986">
                              <w:rPr>
                                <w:rFonts w:asciiTheme="majorHAnsi" w:hAnsiTheme="majorHAnsi" w:cstheme="majorHAnsi"/>
                                <w:b/>
                                <w:color w:val="FFFFFF" w:themeColor="background1"/>
                                <w:highlight w:val="lightGray"/>
                                <w:bdr w:val="none" w:sz="0" w:space="0" w:color="auto" w:frame="1"/>
                              </w:rPr>
                              <w:t>/1</w:t>
                            </w:r>
                            <w:r w:rsidRPr="00CD7E48">
                              <w:rPr>
                                <w:rFonts w:asciiTheme="majorHAnsi" w:hAnsiTheme="majorHAnsi" w:cstheme="majorHAnsi"/>
                                <w:b/>
                                <w:color w:val="FFFFFF" w:themeColor="background1"/>
                                <w:highlight w:val="lightGray"/>
                                <w:bdr w:val="none" w:sz="0" w:space="0" w:color="auto" w:frame="1"/>
                              </w:rPr>
                              <w:t>]</w:t>
                            </w:r>
                            <w:r w:rsidRPr="00CD7E48">
                              <w:rPr>
                                <w:rFonts w:asciiTheme="majorHAnsi" w:hAnsiTheme="majorHAnsi" w:cstheme="majorHAnsi"/>
                                <w:b/>
                                <w:color w:val="FFFFFF" w:themeColor="background1"/>
                                <w:highlight w:val="lightGray"/>
                                <w:bdr w:val="none" w:sz="0" w:space="0" w:color="auto" w:frame="1"/>
                              </w:rPr>
                              <w:tab/>
                              <w:t xml:space="preserve">     Published </w:t>
                            </w:r>
                            <w:proofErr w:type="gramStart"/>
                            <w:r w:rsidR="00866B84">
                              <w:rPr>
                                <w:rFonts w:asciiTheme="majorHAnsi" w:hAnsiTheme="majorHAnsi" w:cstheme="majorHAnsi"/>
                                <w:b/>
                                <w:color w:val="FFFFFF" w:themeColor="background1"/>
                                <w:highlight w:val="lightGray"/>
                                <w:bdr w:val="none" w:sz="0" w:space="0" w:color="auto" w:frame="1"/>
                              </w:rPr>
                              <w:t>12/05/2023</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133C9" id="Text Box 8" o:spid="_x0000_s1028" type="#_x0000_t202" style="position:absolute;margin-left:280.65pt;margin-top:803.3pt;width:314.1pt;height:39.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" filled="f" stroked="f">
                <v:textbox>
                  <w:txbxContent>
                    <w:p w14:paraId="63ECB7D3" w14:textId="568DEF69" w:rsidR="00837437" w:rsidRPr="00837437" w:rsidRDefault="00837437" w:rsidP="00837437">
                      <w:pPr>
                        <w:pStyle w:val="BodyText1"/>
                        <w:jc w:val="right"/>
                        <w:rPr>
                          <w:rFonts w:asciiTheme="majorHAnsi" w:hAnsiTheme="majorHAnsi" w:cstheme="majorHAnsi"/>
                          <w:b/>
                          <w:color w:val="FFFFFF" w:themeColor="background1"/>
                          <w:sz w:val="24"/>
                          <w:szCs w:val="24"/>
                        </w:rPr>
                      </w:pPr>
                      <w:r w:rsidRPr="00CD7E48">
                        <w:rPr>
                          <w:rFonts w:asciiTheme="majorHAnsi" w:hAnsiTheme="majorHAnsi" w:cstheme="majorHAnsi"/>
                          <w:b/>
                          <w:color w:val="FFFFFF" w:themeColor="background1"/>
                          <w:highlight w:val="lightGray"/>
                          <w:bdr w:val="none" w:sz="0" w:space="0" w:color="auto" w:frame="1"/>
                        </w:rPr>
                        <w:t>Document No.</w:t>
                      </w:r>
                      <w:r w:rsidRPr="00CD7E48">
                        <w:rPr>
                          <w:rFonts w:asciiTheme="majorHAnsi" w:hAnsiTheme="majorHAnsi" w:cstheme="majorHAnsi"/>
                          <w:b/>
                          <w:color w:val="FFFFFF" w:themeColor="background1"/>
                          <w:highlight w:val="lightGray"/>
                        </w:rPr>
                        <w:t xml:space="preserve"> [</w:t>
                      </w:r>
                      <w:r w:rsidRPr="00CD7E48">
                        <w:rPr>
                          <w:rFonts w:asciiTheme="majorHAnsi" w:hAnsiTheme="majorHAnsi" w:cstheme="majorHAnsi"/>
                          <w:b/>
                          <w:color w:val="FFFFFF" w:themeColor="background1"/>
                          <w:highlight w:val="lightGray"/>
                          <w:bdr w:val="none" w:sz="0" w:space="0" w:color="auto" w:frame="1"/>
                        </w:rPr>
                        <w:t>000</w:t>
                      </w:r>
                      <w:r w:rsidR="00A81534" w:rsidRPr="00CD7E48">
                        <w:rPr>
                          <w:rFonts w:asciiTheme="majorHAnsi" w:hAnsiTheme="majorHAnsi" w:cstheme="majorHAnsi"/>
                          <w:b/>
                          <w:color w:val="FFFFFF" w:themeColor="background1"/>
                          <w:highlight w:val="lightGray"/>
                          <w:bdr w:val="none" w:sz="0" w:space="0" w:color="auto" w:frame="1"/>
                        </w:rPr>
                        <w:t>52</w:t>
                      </w:r>
                      <w:r w:rsidR="00034986">
                        <w:rPr>
                          <w:rFonts w:asciiTheme="majorHAnsi" w:hAnsiTheme="majorHAnsi" w:cstheme="majorHAnsi"/>
                          <w:b/>
                          <w:color w:val="FFFFFF" w:themeColor="background1"/>
                          <w:highlight w:val="lightGray"/>
                          <w:bdr w:val="none" w:sz="0" w:space="0" w:color="auto" w:frame="1"/>
                        </w:rPr>
                        <w:t>/1</w:t>
                      </w:r>
                      <w:r w:rsidRPr="00CD7E48">
                        <w:rPr>
                          <w:rFonts w:asciiTheme="majorHAnsi" w:hAnsiTheme="majorHAnsi" w:cstheme="majorHAnsi"/>
                          <w:b/>
                          <w:color w:val="FFFFFF" w:themeColor="background1"/>
                          <w:highlight w:val="lightGray"/>
                          <w:bdr w:val="none" w:sz="0" w:space="0" w:color="auto" w:frame="1"/>
                        </w:rPr>
                        <w:t>]</w:t>
                      </w:r>
                      <w:r w:rsidRPr="00CD7E48">
                        <w:rPr>
                          <w:rFonts w:asciiTheme="majorHAnsi" w:hAnsiTheme="majorHAnsi" w:cstheme="majorHAnsi"/>
                          <w:b/>
                          <w:color w:val="FFFFFF" w:themeColor="background1"/>
                          <w:highlight w:val="lightGray"/>
                          <w:bdr w:val="none" w:sz="0" w:space="0" w:color="auto" w:frame="1"/>
                        </w:rPr>
                        <w:tab/>
                        <w:t xml:space="preserve">     Published </w:t>
                      </w:r>
                      <w:proofErr w:type="gramStart"/>
                      <w:r w:rsidR="00866B84">
                        <w:rPr>
                          <w:rFonts w:asciiTheme="majorHAnsi" w:hAnsiTheme="majorHAnsi" w:cstheme="majorHAnsi"/>
                          <w:b/>
                          <w:color w:val="FFFFFF" w:themeColor="background1"/>
                          <w:highlight w:val="lightGray"/>
                          <w:bdr w:val="none" w:sz="0" w:space="0" w:color="auto" w:frame="1"/>
                        </w:rPr>
                        <w:t>12/05/2023</w:t>
                      </w:r>
                      <w:proofErr w:type="gramEnd"/>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31616" behindDoc="0" locked="0" layoutInCell="1" allowOverlap="1" wp14:anchorId="55FA80CE" wp14:editId="6F591E67">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1C">
        <w:t xml:space="preserve"> </w:t>
      </w:r>
      <w:r w:rsidR="00957C2A">
        <w:br w:type="column"/>
      </w:r>
      <w:r w:rsidR="00957C2A">
        <w:rPr>
          <w:noProof/>
        </w:rPr>
        <w:lastRenderedPageBreak/>
        <w:drawing>
          <wp:inline distT="0" distB="0" distL="0" distR="0" wp14:anchorId="77566349" wp14:editId="48F0436A">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Default="00957C2A" w:rsidP="00327556">
      <w:pPr>
        <w:pStyle w:val="BodyText1"/>
        <w:spacing w:before="0" w:after="0"/>
        <w:ind w:right="-22"/>
      </w:pPr>
    </w:p>
    <w:p w14:paraId="5E38B590" w14:textId="77777777" w:rsidR="00837437" w:rsidRDefault="00837437" w:rsidP="00327556">
      <w:pPr>
        <w:pStyle w:val="BodyText1"/>
        <w:spacing w:before="0" w:after="0"/>
        <w:ind w:right="-22"/>
      </w:pPr>
    </w:p>
    <w:p w14:paraId="7973D5C8" w14:textId="587F1058" w:rsidR="002D5091" w:rsidRDefault="00B00AF5" w:rsidP="002D5091">
      <w:pPr>
        <w:pStyle w:val="PolicyHeading1-Accessible"/>
      </w:pPr>
      <w:bookmarkStart w:id="0" w:name="_Toc122022641"/>
      <w:bookmarkStart w:id="1" w:name="_Toc125665530"/>
      <w:r>
        <w:t>RISK MANAGEMENT PROCEDURES</w:t>
      </w:r>
      <w:bookmarkEnd w:id="0"/>
      <w:bookmarkEnd w:id="1"/>
    </w:p>
    <w:p w14:paraId="6BDD4879" w14:textId="5DECD697" w:rsidR="00155F87" w:rsidRDefault="00155F87" w:rsidP="00F35135">
      <w:pPr>
        <w:pStyle w:val="Policy-BodyText"/>
        <w:rPr>
          <w:rStyle w:val="ExplanatoryTextChar"/>
          <w:rFonts w:eastAsiaTheme="minorEastAsia"/>
          <w:sz w:val="24"/>
          <w:szCs w:val="24"/>
        </w:rPr>
      </w:pPr>
      <w:bookmarkStart w:id="2" w:name="_Toc419886018"/>
      <w:r w:rsidRPr="00155F87">
        <w:t xml:space="preserve">This procedure must be read in conjunction with </w:t>
      </w:r>
      <w:bookmarkEnd w:id="2"/>
      <w:r w:rsidR="004A2C61">
        <w:t>the</w:t>
      </w:r>
      <w:r w:rsidR="00B00AF5">
        <w:t xml:space="preserve"> Risk Management Policy</w:t>
      </w:r>
    </w:p>
    <w:p w14:paraId="594E6FEB" w14:textId="77777777" w:rsidR="00837437" w:rsidRPr="008E3133" w:rsidRDefault="00837437" w:rsidP="00F35135">
      <w:pPr>
        <w:pStyle w:val="Policy-BodyText"/>
        <w:rPr>
          <w:rStyle w:val="ExplanatoryTextChar"/>
          <w:rFonts w:ascii="Calibri Light" w:eastAsiaTheme="minorEastAsia" w:hAnsi="Calibri Light"/>
          <w:b w:val="0"/>
          <w:i/>
          <w:sz w:val="20"/>
          <w:szCs w:val="24"/>
        </w:rPr>
      </w:pPr>
    </w:p>
    <w:sdt>
      <w:sdtPr>
        <w:rPr>
          <w:rFonts w:asciiTheme="minorHAnsi" w:eastAsiaTheme="minorEastAsia" w:hAnsiTheme="minorHAnsi" w:cstheme="minorBidi"/>
          <w:b w:val="0"/>
          <w:bCs w:val="0"/>
          <w:sz w:val="24"/>
          <w:szCs w:val="24"/>
          <w:lang w:val="en-AU"/>
        </w:rPr>
        <w:id w:val="184242366"/>
        <w:docPartObj>
          <w:docPartGallery w:val="Table of Contents"/>
          <w:docPartUnique/>
        </w:docPartObj>
      </w:sdtPr>
      <w:sdtEndPr/>
      <w:sdtContent>
        <w:p w14:paraId="6651D153" w14:textId="77777777" w:rsidR="007C70A9" w:rsidRDefault="00BC227E" w:rsidP="00CF404F">
          <w:pPr>
            <w:pStyle w:val="TOCHeading"/>
            <w:spacing w:before="0" w:line="240" w:lineRule="auto"/>
            <w:rPr>
              <w:noProof/>
            </w:rPr>
          </w:pPr>
          <w:r w:rsidRPr="00A32ADA">
            <w:t>Table of Contents</w:t>
          </w:r>
          <w:r w:rsidR="004C264D" w:rsidRPr="00A32ADA">
            <w:rPr>
              <w:color w:val="365F91" w:themeColor="accent1" w:themeShade="BF"/>
            </w:rPr>
            <w:fldChar w:fldCharType="begin"/>
          </w:r>
          <w:r w:rsidRPr="00A32ADA">
            <w:instrText xml:space="preserve"> TOC \o "1-3" \h \z \u </w:instrText>
          </w:r>
          <w:r w:rsidR="004C264D" w:rsidRPr="00A32ADA">
            <w:rPr>
              <w:color w:val="365F91" w:themeColor="accent1" w:themeShade="BF"/>
            </w:rPr>
            <w:fldChar w:fldCharType="separate"/>
          </w:r>
        </w:p>
        <w:p w14:paraId="6BD84560" w14:textId="10C6CCBA" w:rsidR="007C70A9" w:rsidRDefault="00866B84">
          <w:pPr>
            <w:pStyle w:val="TOC1"/>
            <w:rPr>
              <w:noProof/>
              <w:sz w:val="22"/>
              <w:szCs w:val="22"/>
              <w:lang w:eastAsia="en-AU"/>
            </w:rPr>
          </w:pPr>
          <w:hyperlink w:anchor="_Toc125665530" w:history="1">
            <w:r w:rsidR="007C70A9" w:rsidRPr="009A6A0E">
              <w:rPr>
                <w:rStyle w:val="Hyperlink"/>
                <w:noProof/>
              </w:rPr>
              <w:t>RISK MANAGEMENT PROCEDURES</w:t>
            </w:r>
            <w:r w:rsidR="007C70A9">
              <w:rPr>
                <w:noProof/>
                <w:webHidden/>
              </w:rPr>
              <w:tab/>
            </w:r>
            <w:r w:rsidR="007C70A9">
              <w:rPr>
                <w:noProof/>
                <w:webHidden/>
              </w:rPr>
              <w:fldChar w:fldCharType="begin"/>
            </w:r>
            <w:r w:rsidR="007C70A9">
              <w:rPr>
                <w:noProof/>
                <w:webHidden/>
              </w:rPr>
              <w:instrText xml:space="preserve"> PAGEREF _Toc125665530 \h </w:instrText>
            </w:r>
            <w:r w:rsidR="007C70A9">
              <w:rPr>
                <w:noProof/>
                <w:webHidden/>
              </w:rPr>
            </w:r>
            <w:r w:rsidR="007C70A9">
              <w:rPr>
                <w:noProof/>
                <w:webHidden/>
              </w:rPr>
              <w:fldChar w:fldCharType="separate"/>
            </w:r>
            <w:r w:rsidR="007C70A9">
              <w:rPr>
                <w:noProof/>
                <w:webHidden/>
              </w:rPr>
              <w:t>2</w:t>
            </w:r>
            <w:r w:rsidR="007C70A9">
              <w:rPr>
                <w:noProof/>
                <w:webHidden/>
              </w:rPr>
              <w:fldChar w:fldCharType="end"/>
            </w:r>
          </w:hyperlink>
        </w:p>
        <w:p w14:paraId="62EA671D" w14:textId="6D6C64FB" w:rsidR="007C70A9" w:rsidRDefault="00866B84">
          <w:pPr>
            <w:pStyle w:val="TOC2"/>
            <w:tabs>
              <w:tab w:val="left" w:pos="660"/>
              <w:tab w:val="right" w:leader="dot" w:pos="9736"/>
            </w:tabs>
            <w:rPr>
              <w:noProof/>
              <w:sz w:val="22"/>
              <w:szCs w:val="22"/>
              <w:lang w:eastAsia="en-AU"/>
            </w:rPr>
          </w:pPr>
          <w:hyperlink w:anchor="_Toc125665531" w:history="1">
            <w:r w:rsidR="007C70A9" w:rsidRPr="009A6A0E">
              <w:rPr>
                <w:rStyle w:val="Hyperlink"/>
                <w:noProof/>
              </w:rPr>
              <w:t>1.</w:t>
            </w:r>
            <w:r w:rsidR="007C70A9">
              <w:rPr>
                <w:noProof/>
                <w:sz w:val="22"/>
                <w:szCs w:val="22"/>
                <w:lang w:eastAsia="en-AU"/>
              </w:rPr>
              <w:tab/>
            </w:r>
            <w:r w:rsidR="007C70A9" w:rsidRPr="009A6A0E">
              <w:rPr>
                <w:rStyle w:val="Hyperlink"/>
                <w:noProof/>
              </w:rPr>
              <w:t>Overview</w:t>
            </w:r>
            <w:r w:rsidR="007C70A9">
              <w:rPr>
                <w:noProof/>
                <w:webHidden/>
              </w:rPr>
              <w:tab/>
            </w:r>
            <w:r w:rsidR="007C70A9">
              <w:rPr>
                <w:noProof/>
                <w:webHidden/>
              </w:rPr>
              <w:fldChar w:fldCharType="begin"/>
            </w:r>
            <w:r w:rsidR="007C70A9">
              <w:rPr>
                <w:noProof/>
                <w:webHidden/>
              </w:rPr>
              <w:instrText xml:space="preserve"> PAGEREF _Toc125665531 \h </w:instrText>
            </w:r>
            <w:r w:rsidR="007C70A9">
              <w:rPr>
                <w:noProof/>
                <w:webHidden/>
              </w:rPr>
            </w:r>
            <w:r w:rsidR="007C70A9">
              <w:rPr>
                <w:noProof/>
                <w:webHidden/>
              </w:rPr>
              <w:fldChar w:fldCharType="separate"/>
            </w:r>
            <w:r w:rsidR="007C70A9">
              <w:rPr>
                <w:noProof/>
                <w:webHidden/>
              </w:rPr>
              <w:t>3</w:t>
            </w:r>
            <w:r w:rsidR="007C70A9">
              <w:rPr>
                <w:noProof/>
                <w:webHidden/>
              </w:rPr>
              <w:fldChar w:fldCharType="end"/>
            </w:r>
          </w:hyperlink>
        </w:p>
        <w:p w14:paraId="5582AB76" w14:textId="2E410691" w:rsidR="007C70A9" w:rsidRDefault="00866B84">
          <w:pPr>
            <w:pStyle w:val="TOC2"/>
            <w:tabs>
              <w:tab w:val="left" w:pos="660"/>
              <w:tab w:val="right" w:leader="dot" w:pos="9736"/>
            </w:tabs>
            <w:rPr>
              <w:noProof/>
              <w:sz w:val="22"/>
              <w:szCs w:val="22"/>
              <w:lang w:eastAsia="en-AU"/>
            </w:rPr>
          </w:pPr>
          <w:hyperlink w:anchor="_Toc125665532" w:history="1">
            <w:r w:rsidR="007C70A9" w:rsidRPr="009A6A0E">
              <w:rPr>
                <w:rStyle w:val="Hyperlink"/>
                <w:noProof/>
              </w:rPr>
              <w:t>2.</w:t>
            </w:r>
            <w:r w:rsidR="007C70A9">
              <w:rPr>
                <w:noProof/>
                <w:sz w:val="22"/>
                <w:szCs w:val="22"/>
                <w:lang w:eastAsia="en-AU"/>
              </w:rPr>
              <w:tab/>
            </w:r>
            <w:r w:rsidR="007C70A9" w:rsidRPr="009A6A0E">
              <w:rPr>
                <w:rStyle w:val="Hyperlink"/>
                <w:noProof/>
              </w:rPr>
              <w:t>Rationale</w:t>
            </w:r>
            <w:r w:rsidR="007C70A9">
              <w:rPr>
                <w:noProof/>
                <w:webHidden/>
              </w:rPr>
              <w:tab/>
            </w:r>
            <w:r w:rsidR="007C70A9">
              <w:rPr>
                <w:noProof/>
                <w:webHidden/>
              </w:rPr>
              <w:fldChar w:fldCharType="begin"/>
            </w:r>
            <w:r w:rsidR="007C70A9">
              <w:rPr>
                <w:noProof/>
                <w:webHidden/>
              </w:rPr>
              <w:instrText xml:space="preserve"> PAGEREF _Toc125665532 \h </w:instrText>
            </w:r>
            <w:r w:rsidR="007C70A9">
              <w:rPr>
                <w:noProof/>
                <w:webHidden/>
              </w:rPr>
            </w:r>
            <w:r w:rsidR="007C70A9">
              <w:rPr>
                <w:noProof/>
                <w:webHidden/>
              </w:rPr>
              <w:fldChar w:fldCharType="separate"/>
            </w:r>
            <w:r w:rsidR="007C70A9">
              <w:rPr>
                <w:noProof/>
                <w:webHidden/>
              </w:rPr>
              <w:t>3</w:t>
            </w:r>
            <w:r w:rsidR="007C70A9">
              <w:rPr>
                <w:noProof/>
                <w:webHidden/>
              </w:rPr>
              <w:fldChar w:fldCharType="end"/>
            </w:r>
          </w:hyperlink>
        </w:p>
        <w:p w14:paraId="10F8A53D" w14:textId="25F90E1B" w:rsidR="007C70A9" w:rsidRDefault="00866B84">
          <w:pPr>
            <w:pStyle w:val="TOC2"/>
            <w:tabs>
              <w:tab w:val="left" w:pos="660"/>
              <w:tab w:val="right" w:leader="dot" w:pos="9736"/>
            </w:tabs>
            <w:rPr>
              <w:noProof/>
              <w:sz w:val="22"/>
              <w:szCs w:val="22"/>
              <w:lang w:eastAsia="en-AU"/>
            </w:rPr>
          </w:pPr>
          <w:hyperlink w:anchor="_Toc125665533" w:history="1">
            <w:r w:rsidR="007C70A9" w:rsidRPr="009A6A0E">
              <w:rPr>
                <w:rStyle w:val="Hyperlink"/>
                <w:noProof/>
              </w:rPr>
              <w:t>3.</w:t>
            </w:r>
            <w:r w:rsidR="007C70A9">
              <w:rPr>
                <w:noProof/>
                <w:sz w:val="22"/>
                <w:szCs w:val="22"/>
                <w:lang w:eastAsia="en-AU"/>
              </w:rPr>
              <w:tab/>
            </w:r>
            <w:r w:rsidR="007C70A9" w:rsidRPr="009A6A0E">
              <w:rPr>
                <w:rStyle w:val="Hyperlink"/>
                <w:noProof/>
              </w:rPr>
              <w:t>Risk and risk management</w:t>
            </w:r>
            <w:r w:rsidR="007C70A9">
              <w:rPr>
                <w:noProof/>
                <w:webHidden/>
              </w:rPr>
              <w:tab/>
            </w:r>
            <w:r w:rsidR="007C70A9">
              <w:rPr>
                <w:noProof/>
                <w:webHidden/>
              </w:rPr>
              <w:fldChar w:fldCharType="begin"/>
            </w:r>
            <w:r w:rsidR="007C70A9">
              <w:rPr>
                <w:noProof/>
                <w:webHidden/>
              </w:rPr>
              <w:instrText xml:space="preserve"> PAGEREF _Toc125665533 \h </w:instrText>
            </w:r>
            <w:r w:rsidR="007C70A9">
              <w:rPr>
                <w:noProof/>
                <w:webHidden/>
              </w:rPr>
            </w:r>
            <w:r w:rsidR="007C70A9">
              <w:rPr>
                <w:noProof/>
                <w:webHidden/>
              </w:rPr>
              <w:fldChar w:fldCharType="separate"/>
            </w:r>
            <w:r w:rsidR="007C70A9">
              <w:rPr>
                <w:noProof/>
                <w:webHidden/>
              </w:rPr>
              <w:t>3</w:t>
            </w:r>
            <w:r w:rsidR="007C70A9">
              <w:rPr>
                <w:noProof/>
                <w:webHidden/>
              </w:rPr>
              <w:fldChar w:fldCharType="end"/>
            </w:r>
          </w:hyperlink>
        </w:p>
        <w:p w14:paraId="2DE7C0B2" w14:textId="45121551" w:rsidR="007C70A9" w:rsidRDefault="00866B84">
          <w:pPr>
            <w:pStyle w:val="TOC2"/>
            <w:tabs>
              <w:tab w:val="left" w:pos="660"/>
              <w:tab w:val="right" w:leader="dot" w:pos="9736"/>
            </w:tabs>
            <w:rPr>
              <w:noProof/>
              <w:sz w:val="22"/>
              <w:szCs w:val="22"/>
              <w:lang w:eastAsia="en-AU"/>
            </w:rPr>
          </w:pPr>
          <w:hyperlink w:anchor="_Toc125665534" w:history="1">
            <w:r w:rsidR="007C70A9" w:rsidRPr="009A6A0E">
              <w:rPr>
                <w:rStyle w:val="Hyperlink"/>
                <w:noProof/>
              </w:rPr>
              <w:t>4.</w:t>
            </w:r>
            <w:r w:rsidR="007C70A9">
              <w:rPr>
                <w:noProof/>
                <w:sz w:val="22"/>
                <w:szCs w:val="22"/>
                <w:lang w:eastAsia="en-AU"/>
              </w:rPr>
              <w:tab/>
            </w:r>
            <w:r w:rsidR="007C70A9" w:rsidRPr="009A6A0E">
              <w:rPr>
                <w:rStyle w:val="Hyperlink"/>
                <w:noProof/>
              </w:rPr>
              <w:t>Risk Management Key Documents</w:t>
            </w:r>
            <w:r w:rsidR="007C70A9">
              <w:rPr>
                <w:noProof/>
                <w:webHidden/>
              </w:rPr>
              <w:tab/>
            </w:r>
            <w:r w:rsidR="007C70A9">
              <w:rPr>
                <w:noProof/>
                <w:webHidden/>
              </w:rPr>
              <w:fldChar w:fldCharType="begin"/>
            </w:r>
            <w:r w:rsidR="007C70A9">
              <w:rPr>
                <w:noProof/>
                <w:webHidden/>
              </w:rPr>
              <w:instrText xml:space="preserve"> PAGEREF _Toc125665534 \h </w:instrText>
            </w:r>
            <w:r w:rsidR="007C70A9">
              <w:rPr>
                <w:noProof/>
                <w:webHidden/>
              </w:rPr>
            </w:r>
            <w:r w:rsidR="007C70A9">
              <w:rPr>
                <w:noProof/>
                <w:webHidden/>
              </w:rPr>
              <w:fldChar w:fldCharType="separate"/>
            </w:r>
            <w:r w:rsidR="007C70A9">
              <w:rPr>
                <w:noProof/>
                <w:webHidden/>
              </w:rPr>
              <w:t>3</w:t>
            </w:r>
            <w:r w:rsidR="007C70A9">
              <w:rPr>
                <w:noProof/>
                <w:webHidden/>
              </w:rPr>
              <w:fldChar w:fldCharType="end"/>
            </w:r>
          </w:hyperlink>
        </w:p>
        <w:p w14:paraId="2ED83499" w14:textId="0C0EFD21" w:rsidR="007C70A9" w:rsidRDefault="00866B84">
          <w:pPr>
            <w:pStyle w:val="TOC2"/>
            <w:tabs>
              <w:tab w:val="left" w:pos="660"/>
              <w:tab w:val="right" w:leader="dot" w:pos="9736"/>
            </w:tabs>
            <w:rPr>
              <w:noProof/>
              <w:sz w:val="22"/>
              <w:szCs w:val="22"/>
              <w:lang w:eastAsia="en-AU"/>
            </w:rPr>
          </w:pPr>
          <w:hyperlink w:anchor="_Toc125665535" w:history="1">
            <w:r w:rsidR="007C70A9" w:rsidRPr="009A6A0E">
              <w:rPr>
                <w:rStyle w:val="Hyperlink"/>
                <w:noProof/>
              </w:rPr>
              <w:t>5.</w:t>
            </w:r>
            <w:r w:rsidR="007C70A9">
              <w:rPr>
                <w:noProof/>
                <w:sz w:val="22"/>
                <w:szCs w:val="22"/>
                <w:lang w:eastAsia="en-AU"/>
              </w:rPr>
              <w:tab/>
            </w:r>
            <w:r w:rsidR="007C70A9" w:rsidRPr="009A6A0E">
              <w:rPr>
                <w:rStyle w:val="Hyperlink"/>
                <w:noProof/>
              </w:rPr>
              <w:t>Risk Management Process</w:t>
            </w:r>
            <w:r w:rsidR="007C70A9">
              <w:rPr>
                <w:noProof/>
                <w:webHidden/>
              </w:rPr>
              <w:tab/>
            </w:r>
            <w:r w:rsidR="007C70A9">
              <w:rPr>
                <w:noProof/>
                <w:webHidden/>
              </w:rPr>
              <w:fldChar w:fldCharType="begin"/>
            </w:r>
            <w:r w:rsidR="007C70A9">
              <w:rPr>
                <w:noProof/>
                <w:webHidden/>
              </w:rPr>
              <w:instrText xml:space="preserve"> PAGEREF _Toc125665535 \h </w:instrText>
            </w:r>
            <w:r w:rsidR="007C70A9">
              <w:rPr>
                <w:noProof/>
                <w:webHidden/>
              </w:rPr>
            </w:r>
            <w:r w:rsidR="007C70A9">
              <w:rPr>
                <w:noProof/>
                <w:webHidden/>
              </w:rPr>
              <w:fldChar w:fldCharType="separate"/>
            </w:r>
            <w:r w:rsidR="007C70A9">
              <w:rPr>
                <w:noProof/>
                <w:webHidden/>
              </w:rPr>
              <w:t>4</w:t>
            </w:r>
            <w:r w:rsidR="007C70A9">
              <w:rPr>
                <w:noProof/>
                <w:webHidden/>
              </w:rPr>
              <w:fldChar w:fldCharType="end"/>
            </w:r>
          </w:hyperlink>
        </w:p>
        <w:p w14:paraId="37669372" w14:textId="5A240874" w:rsidR="007C70A9" w:rsidRDefault="00866B84">
          <w:pPr>
            <w:pStyle w:val="TOC2"/>
            <w:tabs>
              <w:tab w:val="left" w:pos="660"/>
              <w:tab w:val="right" w:leader="dot" w:pos="9736"/>
            </w:tabs>
            <w:rPr>
              <w:noProof/>
              <w:sz w:val="22"/>
              <w:szCs w:val="22"/>
              <w:lang w:eastAsia="en-AU"/>
            </w:rPr>
          </w:pPr>
          <w:hyperlink w:anchor="_Toc125665536" w:history="1">
            <w:r w:rsidR="007C70A9" w:rsidRPr="009A6A0E">
              <w:rPr>
                <w:rStyle w:val="Hyperlink"/>
                <w:noProof/>
              </w:rPr>
              <w:t>6.</w:t>
            </w:r>
            <w:r w:rsidR="007C70A9">
              <w:rPr>
                <w:noProof/>
                <w:sz w:val="22"/>
                <w:szCs w:val="22"/>
                <w:lang w:eastAsia="en-AU"/>
              </w:rPr>
              <w:tab/>
            </w:r>
            <w:r w:rsidR="007C70A9" w:rsidRPr="009A6A0E">
              <w:rPr>
                <w:rStyle w:val="Hyperlink"/>
                <w:noProof/>
              </w:rPr>
              <w:t>Application of the Risk Management Process</w:t>
            </w:r>
            <w:r w:rsidR="007C70A9">
              <w:rPr>
                <w:noProof/>
                <w:webHidden/>
              </w:rPr>
              <w:tab/>
            </w:r>
            <w:r w:rsidR="007C70A9">
              <w:rPr>
                <w:noProof/>
                <w:webHidden/>
              </w:rPr>
              <w:fldChar w:fldCharType="begin"/>
            </w:r>
            <w:r w:rsidR="007C70A9">
              <w:rPr>
                <w:noProof/>
                <w:webHidden/>
              </w:rPr>
              <w:instrText xml:space="preserve"> PAGEREF _Toc125665536 \h </w:instrText>
            </w:r>
            <w:r w:rsidR="007C70A9">
              <w:rPr>
                <w:noProof/>
                <w:webHidden/>
              </w:rPr>
            </w:r>
            <w:r w:rsidR="007C70A9">
              <w:rPr>
                <w:noProof/>
                <w:webHidden/>
              </w:rPr>
              <w:fldChar w:fldCharType="separate"/>
            </w:r>
            <w:r w:rsidR="007C70A9">
              <w:rPr>
                <w:noProof/>
                <w:webHidden/>
              </w:rPr>
              <w:t>5</w:t>
            </w:r>
            <w:r w:rsidR="007C70A9">
              <w:rPr>
                <w:noProof/>
                <w:webHidden/>
              </w:rPr>
              <w:fldChar w:fldCharType="end"/>
            </w:r>
          </w:hyperlink>
        </w:p>
        <w:p w14:paraId="7533494A" w14:textId="14B92147" w:rsidR="007C70A9" w:rsidRDefault="00866B84">
          <w:pPr>
            <w:pStyle w:val="TOC2"/>
            <w:tabs>
              <w:tab w:val="left" w:pos="660"/>
              <w:tab w:val="right" w:leader="dot" w:pos="9736"/>
            </w:tabs>
            <w:rPr>
              <w:noProof/>
              <w:sz w:val="22"/>
              <w:szCs w:val="22"/>
              <w:lang w:eastAsia="en-AU"/>
            </w:rPr>
          </w:pPr>
          <w:hyperlink w:anchor="_Toc125665537" w:history="1">
            <w:r w:rsidR="007C70A9" w:rsidRPr="009A6A0E">
              <w:rPr>
                <w:rStyle w:val="Hyperlink"/>
                <w:noProof/>
              </w:rPr>
              <w:t>7.</w:t>
            </w:r>
            <w:r w:rsidR="007C70A9">
              <w:rPr>
                <w:noProof/>
                <w:sz w:val="22"/>
                <w:szCs w:val="22"/>
                <w:lang w:eastAsia="en-AU"/>
              </w:rPr>
              <w:tab/>
            </w:r>
            <w:r w:rsidR="007C70A9" w:rsidRPr="009A6A0E">
              <w:rPr>
                <w:rStyle w:val="Hyperlink"/>
                <w:noProof/>
              </w:rPr>
              <w:t>Roles and Responsibilities</w:t>
            </w:r>
            <w:r w:rsidR="007C70A9">
              <w:rPr>
                <w:noProof/>
                <w:webHidden/>
              </w:rPr>
              <w:tab/>
            </w:r>
            <w:r w:rsidR="007C70A9">
              <w:rPr>
                <w:noProof/>
                <w:webHidden/>
              </w:rPr>
              <w:fldChar w:fldCharType="begin"/>
            </w:r>
            <w:r w:rsidR="007C70A9">
              <w:rPr>
                <w:noProof/>
                <w:webHidden/>
              </w:rPr>
              <w:instrText xml:space="preserve"> PAGEREF _Toc125665537 \h </w:instrText>
            </w:r>
            <w:r w:rsidR="007C70A9">
              <w:rPr>
                <w:noProof/>
                <w:webHidden/>
              </w:rPr>
            </w:r>
            <w:r w:rsidR="007C70A9">
              <w:rPr>
                <w:noProof/>
                <w:webHidden/>
              </w:rPr>
              <w:fldChar w:fldCharType="separate"/>
            </w:r>
            <w:r w:rsidR="007C70A9">
              <w:rPr>
                <w:noProof/>
                <w:webHidden/>
              </w:rPr>
              <w:t>6</w:t>
            </w:r>
            <w:r w:rsidR="007C70A9">
              <w:rPr>
                <w:noProof/>
                <w:webHidden/>
              </w:rPr>
              <w:fldChar w:fldCharType="end"/>
            </w:r>
          </w:hyperlink>
        </w:p>
        <w:p w14:paraId="4B8F83A8" w14:textId="298F43C3" w:rsidR="007C70A9" w:rsidRDefault="00866B84">
          <w:pPr>
            <w:pStyle w:val="TOC2"/>
            <w:tabs>
              <w:tab w:val="left" w:pos="660"/>
              <w:tab w:val="right" w:leader="dot" w:pos="9736"/>
            </w:tabs>
            <w:rPr>
              <w:noProof/>
              <w:sz w:val="22"/>
              <w:szCs w:val="22"/>
              <w:lang w:eastAsia="en-AU"/>
            </w:rPr>
          </w:pPr>
          <w:hyperlink w:anchor="_Toc125665538" w:history="1">
            <w:r w:rsidR="007C70A9" w:rsidRPr="009A6A0E">
              <w:rPr>
                <w:rStyle w:val="Hyperlink"/>
                <w:noProof/>
              </w:rPr>
              <w:t>8.</w:t>
            </w:r>
            <w:r w:rsidR="007C70A9">
              <w:rPr>
                <w:noProof/>
                <w:sz w:val="22"/>
                <w:szCs w:val="22"/>
                <w:lang w:eastAsia="en-AU"/>
              </w:rPr>
              <w:tab/>
            </w:r>
            <w:r w:rsidR="007C70A9" w:rsidRPr="009A6A0E">
              <w:rPr>
                <w:rStyle w:val="Hyperlink"/>
                <w:noProof/>
              </w:rPr>
              <w:t>Contact</w:t>
            </w:r>
            <w:r w:rsidR="007C70A9">
              <w:rPr>
                <w:noProof/>
                <w:webHidden/>
              </w:rPr>
              <w:tab/>
            </w:r>
            <w:r w:rsidR="007C70A9">
              <w:rPr>
                <w:noProof/>
                <w:webHidden/>
              </w:rPr>
              <w:fldChar w:fldCharType="begin"/>
            </w:r>
            <w:r w:rsidR="007C70A9">
              <w:rPr>
                <w:noProof/>
                <w:webHidden/>
              </w:rPr>
              <w:instrText xml:space="preserve"> PAGEREF _Toc125665538 \h </w:instrText>
            </w:r>
            <w:r w:rsidR="007C70A9">
              <w:rPr>
                <w:noProof/>
                <w:webHidden/>
              </w:rPr>
            </w:r>
            <w:r w:rsidR="007C70A9">
              <w:rPr>
                <w:noProof/>
                <w:webHidden/>
              </w:rPr>
              <w:fldChar w:fldCharType="separate"/>
            </w:r>
            <w:r w:rsidR="007C70A9">
              <w:rPr>
                <w:noProof/>
                <w:webHidden/>
              </w:rPr>
              <w:t>6</w:t>
            </w:r>
            <w:r w:rsidR="007C70A9">
              <w:rPr>
                <w:noProof/>
                <w:webHidden/>
              </w:rPr>
              <w:fldChar w:fldCharType="end"/>
            </w:r>
          </w:hyperlink>
        </w:p>
        <w:p w14:paraId="5BBAB3E6" w14:textId="176B19C8" w:rsidR="007C70A9" w:rsidRDefault="00866B84">
          <w:pPr>
            <w:pStyle w:val="TOC2"/>
            <w:tabs>
              <w:tab w:val="left" w:pos="660"/>
              <w:tab w:val="right" w:leader="dot" w:pos="9736"/>
            </w:tabs>
            <w:rPr>
              <w:noProof/>
              <w:sz w:val="22"/>
              <w:szCs w:val="22"/>
              <w:lang w:eastAsia="en-AU"/>
            </w:rPr>
          </w:pPr>
          <w:hyperlink w:anchor="_Toc125665539" w:history="1">
            <w:r w:rsidR="007C70A9" w:rsidRPr="009A6A0E">
              <w:rPr>
                <w:rStyle w:val="Hyperlink"/>
                <w:noProof/>
              </w:rPr>
              <w:t>9.</w:t>
            </w:r>
            <w:r w:rsidR="007C70A9">
              <w:rPr>
                <w:noProof/>
                <w:sz w:val="22"/>
                <w:szCs w:val="22"/>
                <w:lang w:eastAsia="en-AU"/>
              </w:rPr>
              <w:tab/>
            </w:r>
            <w:r w:rsidR="007C70A9" w:rsidRPr="009A6A0E">
              <w:rPr>
                <w:rStyle w:val="Hyperlink"/>
                <w:noProof/>
              </w:rPr>
              <w:t>Feedback</w:t>
            </w:r>
            <w:r w:rsidR="007C70A9">
              <w:rPr>
                <w:noProof/>
                <w:webHidden/>
              </w:rPr>
              <w:tab/>
            </w:r>
            <w:r w:rsidR="007C70A9">
              <w:rPr>
                <w:noProof/>
                <w:webHidden/>
              </w:rPr>
              <w:fldChar w:fldCharType="begin"/>
            </w:r>
            <w:r w:rsidR="007C70A9">
              <w:rPr>
                <w:noProof/>
                <w:webHidden/>
              </w:rPr>
              <w:instrText xml:space="preserve"> PAGEREF _Toc125665539 \h </w:instrText>
            </w:r>
            <w:r w:rsidR="007C70A9">
              <w:rPr>
                <w:noProof/>
                <w:webHidden/>
              </w:rPr>
            </w:r>
            <w:r w:rsidR="007C70A9">
              <w:rPr>
                <w:noProof/>
                <w:webHidden/>
              </w:rPr>
              <w:fldChar w:fldCharType="separate"/>
            </w:r>
            <w:r w:rsidR="007C70A9">
              <w:rPr>
                <w:noProof/>
                <w:webHidden/>
              </w:rPr>
              <w:t>6</w:t>
            </w:r>
            <w:r w:rsidR="007C70A9">
              <w:rPr>
                <w:noProof/>
                <w:webHidden/>
              </w:rPr>
              <w:fldChar w:fldCharType="end"/>
            </w:r>
          </w:hyperlink>
        </w:p>
        <w:p w14:paraId="24945FAA" w14:textId="0633E5B4" w:rsidR="007C70A9" w:rsidRDefault="00866B84">
          <w:pPr>
            <w:pStyle w:val="TOC2"/>
            <w:tabs>
              <w:tab w:val="left" w:pos="880"/>
              <w:tab w:val="right" w:leader="dot" w:pos="9736"/>
            </w:tabs>
            <w:rPr>
              <w:noProof/>
              <w:sz w:val="22"/>
              <w:szCs w:val="22"/>
              <w:lang w:eastAsia="en-AU"/>
            </w:rPr>
          </w:pPr>
          <w:hyperlink w:anchor="_Toc125665540" w:history="1">
            <w:r w:rsidR="007C70A9" w:rsidRPr="009A6A0E">
              <w:rPr>
                <w:rStyle w:val="Hyperlink"/>
                <w:noProof/>
              </w:rPr>
              <w:t>10.</w:t>
            </w:r>
            <w:r w:rsidR="007C70A9">
              <w:rPr>
                <w:noProof/>
                <w:sz w:val="22"/>
                <w:szCs w:val="22"/>
                <w:lang w:eastAsia="en-AU"/>
              </w:rPr>
              <w:tab/>
            </w:r>
            <w:r w:rsidR="007C70A9" w:rsidRPr="009A6A0E">
              <w:rPr>
                <w:rStyle w:val="Hyperlink"/>
                <w:noProof/>
              </w:rPr>
              <w:t>References</w:t>
            </w:r>
            <w:r w:rsidR="007C70A9">
              <w:rPr>
                <w:noProof/>
                <w:webHidden/>
              </w:rPr>
              <w:tab/>
            </w:r>
            <w:r w:rsidR="007C70A9">
              <w:rPr>
                <w:noProof/>
                <w:webHidden/>
              </w:rPr>
              <w:fldChar w:fldCharType="begin"/>
            </w:r>
            <w:r w:rsidR="007C70A9">
              <w:rPr>
                <w:noProof/>
                <w:webHidden/>
              </w:rPr>
              <w:instrText xml:space="preserve"> PAGEREF _Toc125665540 \h </w:instrText>
            </w:r>
            <w:r w:rsidR="007C70A9">
              <w:rPr>
                <w:noProof/>
                <w:webHidden/>
              </w:rPr>
            </w:r>
            <w:r w:rsidR="007C70A9">
              <w:rPr>
                <w:noProof/>
                <w:webHidden/>
              </w:rPr>
              <w:fldChar w:fldCharType="separate"/>
            </w:r>
            <w:r w:rsidR="007C70A9">
              <w:rPr>
                <w:noProof/>
                <w:webHidden/>
              </w:rPr>
              <w:t>6</w:t>
            </w:r>
            <w:r w:rsidR="007C70A9">
              <w:rPr>
                <w:noProof/>
                <w:webHidden/>
              </w:rPr>
              <w:fldChar w:fldCharType="end"/>
            </w:r>
          </w:hyperlink>
        </w:p>
        <w:p w14:paraId="6B26BFD1" w14:textId="2AEF3D15" w:rsidR="007C70A9" w:rsidRDefault="00866B84">
          <w:pPr>
            <w:pStyle w:val="TOC2"/>
            <w:tabs>
              <w:tab w:val="right" w:leader="dot" w:pos="9736"/>
            </w:tabs>
            <w:rPr>
              <w:noProof/>
              <w:sz w:val="22"/>
              <w:szCs w:val="22"/>
              <w:lang w:eastAsia="en-AU"/>
            </w:rPr>
          </w:pPr>
          <w:hyperlink w:anchor="_Toc125665541" w:history="1">
            <w:r w:rsidR="007C70A9" w:rsidRPr="009A6A0E">
              <w:rPr>
                <w:rStyle w:val="Hyperlink"/>
                <w:noProof/>
              </w:rPr>
              <w:t>APPENDIX A – Risk Assessment Process – Dynamic Risk Assessment – Take 5</w:t>
            </w:r>
            <w:r w:rsidR="007C70A9">
              <w:rPr>
                <w:noProof/>
                <w:webHidden/>
              </w:rPr>
              <w:tab/>
            </w:r>
            <w:r w:rsidR="007C70A9">
              <w:rPr>
                <w:noProof/>
                <w:webHidden/>
              </w:rPr>
              <w:fldChar w:fldCharType="begin"/>
            </w:r>
            <w:r w:rsidR="007C70A9">
              <w:rPr>
                <w:noProof/>
                <w:webHidden/>
              </w:rPr>
              <w:instrText xml:space="preserve"> PAGEREF _Toc125665541 \h </w:instrText>
            </w:r>
            <w:r w:rsidR="007C70A9">
              <w:rPr>
                <w:noProof/>
                <w:webHidden/>
              </w:rPr>
            </w:r>
            <w:r w:rsidR="007C70A9">
              <w:rPr>
                <w:noProof/>
                <w:webHidden/>
              </w:rPr>
              <w:fldChar w:fldCharType="separate"/>
            </w:r>
            <w:r w:rsidR="007C70A9">
              <w:rPr>
                <w:noProof/>
                <w:webHidden/>
              </w:rPr>
              <w:t>9</w:t>
            </w:r>
            <w:r w:rsidR="007C70A9">
              <w:rPr>
                <w:noProof/>
                <w:webHidden/>
              </w:rPr>
              <w:fldChar w:fldCharType="end"/>
            </w:r>
          </w:hyperlink>
        </w:p>
        <w:p w14:paraId="4899A492" w14:textId="2E57669A" w:rsidR="007C70A9" w:rsidRDefault="00866B84">
          <w:pPr>
            <w:pStyle w:val="TOC2"/>
            <w:tabs>
              <w:tab w:val="right" w:leader="dot" w:pos="9736"/>
            </w:tabs>
            <w:rPr>
              <w:noProof/>
              <w:sz w:val="22"/>
              <w:szCs w:val="22"/>
              <w:lang w:eastAsia="en-AU"/>
            </w:rPr>
          </w:pPr>
          <w:hyperlink w:anchor="_Toc125665542" w:history="1">
            <w:r w:rsidR="007C70A9" w:rsidRPr="009A6A0E">
              <w:rPr>
                <w:rStyle w:val="Hyperlink"/>
                <w:noProof/>
              </w:rPr>
              <w:t>APPENDIX B – Risk Management Process</w:t>
            </w:r>
            <w:r w:rsidR="007C70A9">
              <w:rPr>
                <w:noProof/>
                <w:webHidden/>
              </w:rPr>
              <w:tab/>
            </w:r>
            <w:r w:rsidR="007C70A9">
              <w:rPr>
                <w:noProof/>
                <w:webHidden/>
              </w:rPr>
              <w:fldChar w:fldCharType="begin"/>
            </w:r>
            <w:r w:rsidR="007C70A9">
              <w:rPr>
                <w:noProof/>
                <w:webHidden/>
              </w:rPr>
              <w:instrText xml:space="preserve"> PAGEREF _Toc125665542 \h </w:instrText>
            </w:r>
            <w:r w:rsidR="007C70A9">
              <w:rPr>
                <w:noProof/>
                <w:webHidden/>
              </w:rPr>
            </w:r>
            <w:r w:rsidR="007C70A9">
              <w:rPr>
                <w:noProof/>
                <w:webHidden/>
              </w:rPr>
              <w:fldChar w:fldCharType="separate"/>
            </w:r>
            <w:r w:rsidR="007C70A9">
              <w:rPr>
                <w:noProof/>
                <w:webHidden/>
              </w:rPr>
              <w:t>10</w:t>
            </w:r>
            <w:r w:rsidR="007C70A9">
              <w:rPr>
                <w:noProof/>
                <w:webHidden/>
              </w:rPr>
              <w:fldChar w:fldCharType="end"/>
            </w:r>
          </w:hyperlink>
        </w:p>
        <w:p w14:paraId="494B4164" w14:textId="725CEC2B" w:rsidR="007C70A9" w:rsidRDefault="00866B84">
          <w:pPr>
            <w:pStyle w:val="TOC2"/>
            <w:tabs>
              <w:tab w:val="right" w:leader="dot" w:pos="9736"/>
            </w:tabs>
            <w:rPr>
              <w:noProof/>
              <w:sz w:val="22"/>
              <w:szCs w:val="22"/>
              <w:lang w:eastAsia="en-AU"/>
            </w:rPr>
          </w:pPr>
          <w:hyperlink w:anchor="_Toc125665543" w:history="1">
            <w:r w:rsidR="007C70A9" w:rsidRPr="009A6A0E">
              <w:rPr>
                <w:rStyle w:val="Hyperlink"/>
                <w:noProof/>
              </w:rPr>
              <w:t>APPENDIX C – Risk Management Process Flowchart – Risk Assessment, Escalation and Reporting Flowchart</w:t>
            </w:r>
            <w:r w:rsidR="007C70A9">
              <w:rPr>
                <w:noProof/>
                <w:webHidden/>
              </w:rPr>
              <w:tab/>
            </w:r>
            <w:r w:rsidR="007C70A9">
              <w:rPr>
                <w:noProof/>
                <w:webHidden/>
              </w:rPr>
              <w:fldChar w:fldCharType="begin"/>
            </w:r>
            <w:r w:rsidR="007C70A9">
              <w:rPr>
                <w:noProof/>
                <w:webHidden/>
              </w:rPr>
              <w:instrText xml:space="preserve"> PAGEREF _Toc125665543 \h </w:instrText>
            </w:r>
            <w:r w:rsidR="007C70A9">
              <w:rPr>
                <w:noProof/>
                <w:webHidden/>
              </w:rPr>
            </w:r>
            <w:r w:rsidR="007C70A9">
              <w:rPr>
                <w:noProof/>
                <w:webHidden/>
              </w:rPr>
              <w:fldChar w:fldCharType="separate"/>
            </w:r>
            <w:r w:rsidR="007C70A9">
              <w:rPr>
                <w:noProof/>
                <w:webHidden/>
              </w:rPr>
              <w:t>13</w:t>
            </w:r>
            <w:r w:rsidR="007C70A9">
              <w:rPr>
                <w:noProof/>
                <w:webHidden/>
              </w:rPr>
              <w:fldChar w:fldCharType="end"/>
            </w:r>
          </w:hyperlink>
        </w:p>
        <w:p w14:paraId="683D1985" w14:textId="1D21A12F" w:rsidR="00BC227E" w:rsidRDefault="004C264D" w:rsidP="00CF404F">
          <w:pPr>
            <w:pStyle w:val="TOC2"/>
            <w:tabs>
              <w:tab w:val="left" w:pos="660"/>
              <w:tab w:val="right" w:leader="dot" w:pos="9736"/>
            </w:tabs>
            <w:spacing w:after="0"/>
          </w:pPr>
          <w:r w:rsidRPr="00A32ADA">
            <w:rPr>
              <w:rFonts w:asciiTheme="majorHAnsi" w:hAnsiTheme="majorHAnsi"/>
            </w:rPr>
            <w:fldChar w:fldCharType="end"/>
          </w:r>
        </w:p>
      </w:sdtContent>
    </w:sdt>
    <w:p w14:paraId="6B6FCE86" w14:textId="13F7D0F8" w:rsidR="00AC5B60" w:rsidRDefault="00AC5B60">
      <w:pPr>
        <w:rPr>
          <w:rFonts w:ascii="Calibri" w:eastAsia="Times New Roman" w:hAnsi="Calibri" w:cs="Calibri"/>
          <w:b/>
          <w:bCs/>
          <w:szCs w:val="22"/>
        </w:rPr>
      </w:pPr>
      <w:r>
        <w:br w:type="page"/>
      </w:r>
    </w:p>
    <w:p w14:paraId="0B0902EC" w14:textId="682CBBD0" w:rsidR="007B0AF3" w:rsidRDefault="007B0AF3" w:rsidP="000C1F41">
      <w:pPr>
        <w:pStyle w:val="PolicyHeading2-Accessible"/>
        <w:numPr>
          <w:ilvl w:val="0"/>
          <w:numId w:val="3"/>
        </w:numPr>
      </w:pPr>
      <w:bookmarkStart w:id="3" w:name="_Toc125665531"/>
      <w:r>
        <w:lastRenderedPageBreak/>
        <w:t>Overview</w:t>
      </w:r>
      <w:bookmarkEnd w:id="3"/>
    </w:p>
    <w:p w14:paraId="65741653" w14:textId="7C10BF20" w:rsidR="00CE3647" w:rsidRPr="000C1F41" w:rsidRDefault="0036707E" w:rsidP="000C1F41">
      <w:pPr>
        <w:pStyle w:val="Policy-BodyText"/>
        <w:numPr>
          <w:ilvl w:val="1"/>
          <w:numId w:val="3"/>
        </w:numPr>
        <w:ind w:left="1134" w:hanging="567"/>
      </w:pPr>
      <w:r>
        <w:t xml:space="preserve">This procedure </w:t>
      </w:r>
      <w:r w:rsidR="002E0608">
        <w:t xml:space="preserve">should be read in conjunction with the </w:t>
      </w:r>
      <w:r w:rsidR="00B00AF5" w:rsidRPr="00866B84">
        <w:rPr>
          <w:i/>
          <w:iCs/>
        </w:rPr>
        <w:t>ACT Education Risk Management Policy</w:t>
      </w:r>
      <w:r w:rsidR="00B00AF5" w:rsidRPr="001F589D">
        <w:t xml:space="preserve"> </w:t>
      </w:r>
      <w:r w:rsidR="00EF2C4E">
        <w:t xml:space="preserve">in the application of </w:t>
      </w:r>
      <w:r w:rsidR="00B00AF5" w:rsidRPr="001F589D">
        <w:t>risk management practices across the ACT Education Directorate (the Directorate)</w:t>
      </w:r>
      <w:r w:rsidRPr="000C1F41">
        <w:t xml:space="preserve">. </w:t>
      </w:r>
    </w:p>
    <w:p w14:paraId="73C1D805" w14:textId="389D808E" w:rsidR="007B0AF3" w:rsidRPr="001F589D" w:rsidRDefault="00180D5F" w:rsidP="000C1F41">
      <w:pPr>
        <w:pStyle w:val="Policy-BodyText"/>
        <w:numPr>
          <w:ilvl w:val="1"/>
          <w:numId w:val="3"/>
        </w:numPr>
        <w:ind w:left="1134" w:hanging="567"/>
      </w:pPr>
      <w:r>
        <w:t>This procedure</w:t>
      </w:r>
      <w:r w:rsidR="00CE3647" w:rsidRPr="001F589D">
        <w:t xml:space="preserve"> appl</w:t>
      </w:r>
      <w:r>
        <w:t>ies</w:t>
      </w:r>
      <w:r w:rsidR="00CE3647" w:rsidRPr="001F589D">
        <w:t xml:space="preserve"> to </w:t>
      </w:r>
      <w:r w:rsidR="00706F92">
        <w:t>s</w:t>
      </w:r>
      <w:r w:rsidR="00CE3647" w:rsidRPr="001F589D">
        <w:t>chools and the Education Support Office (ESO).</w:t>
      </w:r>
    </w:p>
    <w:p w14:paraId="5934B3E1" w14:textId="6C5E390D" w:rsidR="00AA2B59" w:rsidRPr="001F589D" w:rsidRDefault="00AA2B59" w:rsidP="000C1F41">
      <w:pPr>
        <w:pStyle w:val="Policy-BodyText"/>
        <w:numPr>
          <w:ilvl w:val="1"/>
          <w:numId w:val="3"/>
        </w:numPr>
        <w:ind w:left="1134" w:hanging="567"/>
      </w:pPr>
      <w:r w:rsidRPr="007C0CAE">
        <w:t xml:space="preserve">The </w:t>
      </w:r>
      <w:r w:rsidR="00706F92" w:rsidRPr="007C0CAE">
        <w:t>Education Directorate</w:t>
      </w:r>
      <w:r w:rsidRPr="007C0CAE">
        <w:t xml:space="preserve"> Risk Management Framework </w:t>
      </w:r>
      <w:r w:rsidR="007C0CAE" w:rsidRPr="007C0CAE">
        <w:t>Guide</w:t>
      </w:r>
      <w:r w:rsidRPr="007C0CAE">
        <w:rPr>
          <w:i/>
          <w:iCs/>
        </w:rPr>
        <w:t xml:space="preserve"> </w:t>
      </w:r>
      <w:r w:rsidR="007D5A41" w:rsidRPr="007C0CAE">
        <w:t>and Fact Sheets,</w:t>
      </w:r>
      <w:r w:rsidR="007D5A41">
        <w:t xml:space="preserve"> </w:t>
      </w:r>
      <w:r w:rsidRPr="001F589D">
        <w:t xml:space="preserve">provide further guidance </w:t>
      </w:r>
      <w:r w:rsidR="00706F92">
        <w:t>to support</w:t>
      </w:r>
      <w:r w:rsidRPr="001F589D">
        <w:t xml:space="preserve"> </w:t>
      </w:r>
      <w:r w:rsidR="008A237E">
        <w:t>the implementation of this procedure</w:t>
      </w:r>
      <w:r w:rsidRPr="001F589D">
        <w:t xml:space="preserve">. </w:t>
      </w:r>
    </w:p>
    <w:p w14:paraId="6E89322C" w14:textId="77777777" w:rsidR="007B0AF3" w:rsidRPr="001F589D" w:rsidRDefault="007B0AF3" w:rsidP="000C1F41">
      <w:pPr>
        <w:pStyle w:val="PolicyHeading2-Accessible"/>
        <w:numPr>
          <w:ilvl w:val="0"/>
          <w:numId w:val="3"/>
        </w:numPr>
      </w:pPr>
      <w:bookmarkStart w:id="4" w:name="_Toc125665532"/>
      <w:r w:rsidRPr="001F589D">
        <w:t>Rationale</w:t>
      </w:r>
      <w:bookmarkEnd w:id="4"/>
    </w:p>
    <w:p w14:paraId="6DB994E3" w14:textId="50953B9F" w:rsidR="00B00AF5" w:rsidRPr="001F589D" w:rsidRDefault="00592130" w:rsidP="000C1F41">
      <w:pPr>
        <w:pStyle w:val="Policy-BodyText"/>
        <w:numPr>
          <w:ilvl w:val="1"/>
          <w:numId w:val="3"/>
        </w:numPr>
        <w:ind w:left="1134" w:hanging="567"/>
      </w:pPr>
      <w:r>
        <w:t>To achieve our objectives, t</w:t>
      </w:r>
      <w:r w:rsidR="00B00AF5" w:rsidRPr="001F589D">
        <w:t xml:space="preserve">he Directorate </w:t>
      </w:r>
      <w:r w:rsidR="00C762CC">
        <w:t xml:space="preserve">must </w:t>
      </w:r>
      <w:r w:rsidR="00B00AF5" w:rsidRPr="001F589D">
        <w:t>achieve consistent application of risk management principles</w:t>
      </w:r>
      <w:r w:rsidR="00C762CC">
        <w:t xml:space="preserve"> and processes including the </w:t>
      </w:r>
      <w:r w:rsidR="002E0608">
        <w:t xml:space="preserve">development and </w:t>
      </w:r>
      <w:r w:rsidR="00B00AF5" w:rsidRPr="001F589D">
        <w:t>maintenance of risk registers</w:t>
      </w:r>
      <w:r w:rsidR="000B3456">
        <w:t xml:space="preserve"> for recording and monitoring purposes</w:t>
      </w:r>
      <w:r w:rsidR="00B00AF5" w:rsidRPr="001F589D">
        <w:t xml:space="preserve">. </w:t>
      </w:r>
    </w:p>
    <w:p w14:paraId="2056B3A7" w14:textId="297C1A52" w:rsidR="007B0AF3" w:rsidRPr="00252C5C" w:rsidRDefault="00180D5F" w:rsidP="000C1F41">
      <w:pPr>
        <w:pStyle w:val="Policy-BodyText"/>
        <w:numPr>
          <w:ilvl w:val="1"/>
          <w:numId w:val="3"/>
        </w:numPr>
        <w:ind w:left="1134" w:hanging="567"/>
      </w:pPr>
      <w:r>
        <w:t>The procedure</w:t>
      </w:r>
      <w:r w:rsidR="00B00AF5" w:rsidRPr="001F589D">
        <w:t xml:space="preserve"> outline</w:t>
      </w:r>
      <w:r>
        <w:t>s</w:t>
      </w:r>
      <w:r w:rsidR="00B00AF5" w:rsidRPr="001F589D">
        <w:t xml:space="preserve"> mandatory requirements </w:t>
      </w:r>
      <w:r w:rsidR="00E3629E">
        <w:t xml:space="preserve">of </w:t>
      </w:r>
      <w:r w:rsidR="00E3629E" w:rsidRPr="000C1F41">
        <w:rPr>
          <w:i/>
          <w:iCs/>
        </w:rPr>
        <w:t>AS/ISO 31000:2018 Risk Management – Guidelines</w:t>
      </w:r>
      <w:r w:rsidR="00E3629E" w:rsidRPr="001F589D">
        <w:t xml:space="preserve"> </w:t>
      </w:r>
      <w:r w:rsidR="00E3629E">
        <w:t>and</w:t>
      </w:r>
      <w:r w:rsidR="00B00AF5" w:rsidRPr="001F589D">
        <w:t xml:space="preserve"> the </w:t>
      </w:r>
      <w:hyperlink r:id="rId18" w:history="1">
        <w:r w:rsidR="00B00AF5" w:rsidRPr="00252C5C">
          <w:rPr>
            <w:rStyle w:val="Hyperlink"/>
            <w:i/>
            <w:iCs/>
          </w:rPr>
          <w:t xml:space="preserve">Work Health and Safety Act 2011 </w:t>
        </w:r>
        <w:r w:rsidR="00704969" w:rsidRPr="00252C5C">
          <w:rPr>
            <w:rStyle w:val="Hyperlink"/>
            <w:i/>
            <w:iCs/>
          </w:rPr>
          <w:t>(WHS Act)</w:t>
        </w:r>
        <w:r w:rsidR="00E3629E" w:rsidRPr="00252C5C">
          <w:rPr>
            <w:rStyle w:val="Hyperlink"/>
          </w:rPr>
          <w:t>.</w:t>
        </w:r>
        <w:r w:rsidR="00704969" w:rsidRPr="00252C5C">
          <w:rPr>
            <w:rStyle w:val="Hyperlink"/>
          </w:rPr>
          <w:t xml:space="preserve"> </w:t>
        </w:r>
      </w:hyperlink>
      <w:r w:rsidR="00236318" w:rsidRPr="00252C5C">
        <w:t xml:space="preserve"> </w:t>
      </w:r>
    </w:p>
    <w:p w14:paraId="3CBC9CC3" w14:textId="722A47F9" w:rsidR="008322B0" w:rsidRPr="00252C5C" w:rsidRDefault="00CE3647" w:rsidP="000C1F41">
      <w:pPr>
        <w:pStyle w:val="Policy-BodyText"/>
        <w:numPr>
          <w:ilvl w:val="1"/>
          <w:numId w:val="3"/>
        </w:numPr>
        <w:ind w:left="1134" w:hanging="567"/>
      </w:pPr>
      <w:r w:rsidRPr="001F589D">
        <w:t xml:space="preserve">The Risk Framework </w:t>
      </w:r>
      <w:r w:rsidR="004A2C61" w:rsidRPr="001F589D">
        <w:t>and</w:t>
      </w:r>
      <w:r w:rsidR="00C0435B" w:rsidRPr="001F589D">
        <w:t xml:space="preserve"> </w:t>
      </w:r>
      <w:r w:rsidRPr="001F589D">
        <w:t xml:space="preserve">supporting resources </w:t>
      </w:r>
      <w:r w:rsidR="00EF2C4E">
        <w:t xml:space="preserve">that </w:t>
      </w:r>
      <w:r w:rsidRPr="001F589D">
        <w:t xml:space="preserve">accompany </w:t>
      </w:r>
      <w:r w:rsidR="00180D5F">
        <w:t>this procedure</w:t>
      </w:r>
      <w:r w:rsidRPr="001F589D">
        <w:t xml:space="preserve"> </w:t>
      </w:r>
      <w:r w:rsidR="004A2C61" w:rsidRPr="001F589D">
        <w:t>outline a</w:t>
      </w:r>
      <w:r w:rsidRPr="001F589D">
        <w:t xml:space="preserve"> coordinated and systematic approach to </w:t>
      </w:r>
      <w:r w:rsidR="00EF2C4E">
        <w:t xml:space="preserve">implementing and </w:t>
      </w:r>
      <w:r w:rsidRPr="001F589D">
        <w:t>managing risks and hazards</w:t>
      </w:r>
      <w:r w:rsidR="00236318">
        <w:t xml:space="preserve">. Documents and resources are aligned with the </w:t>
      </w:r>
      <w:bookmarkStart w:id="5" w:name="_Hlk134098363"/>
      <w:r w:rsidR="009565B2">
        <w:rPr>
          <w:i/>
          <w:iCs/>
        </w:rPr>
        <w:fldChar w:fldCharType="begin"/>
      </w:r>
      <w:r w:rsidR="009565B2">
        <w:rPr>
          <w:i/>
          <w:iCs/>
        </w:rPr>
        <w:instrText xml:space="preserve"> HYPERLINK "https://actss.service-now.com/sharedservices/?id=sc_cat_item&amp;sys_id=08c1e783db328854a49e773c34961902" </w:instrText>
      </w:r>
      <w:r w:rsidR="009565B2">
        <w:rPr>
          <w:i/>
          <w:iCs/>
        </w:rPr>
      </w:r>
      <w:r w:rsidR="009565B2">
        <w:rPr>
          <w:i/>
          <w:iCs/>
        </w:rPr>
        <w:fldChar w:fldCharType="separate"/>
      </w:r>
      <w:r w:rsidR="00236318" w:rsidRPr="009565B2">
        <w:rPr>
          <w:rStyle w:val="Hyperlink"/>
          <w:i/>
          <w:iCs/>
        </w:rPr>
        <w:t xml:space="preserve">ACT Insurance Authority (ACTIA) </w:t>
      </w:r>
      <w:r w:rsidR="00706F92" w:rsidRPr="009565B2">
        <w:rPr>
          <w:rStyle w:val="Hyperlink"/>
          <w:i/>
          <w:iCs/>
        </w:rPr>
        <w:t xml:space="preserve">ACT Government </w:t>
      </w:r>
      <w:r w:rsidR="00236318" w:rsidRPr="009565B2">
        <w:rPr>
          <w:rStyle w:val="Hyperlink"/>
          <w:i/>
          <w:iCs/>
        </w:rPr>
        <w:t>Risk Management Policy</w:t>
      </w:r>
      <w:r w:rsidR="00706F92" w:rsidRPr="009565B2">
        <w:rPr>
          <w:rStyle w:val="Hyperlink"/>
          <w:i/>
          <w:iCs/>
        </w:rPr>
        <w:t xml:space="preserve"> 2021</w:t>
      </w:r>
      <w:r w:rsidR="00236318" w:rsidRPr="009565B2">
        <w:rPr>
          <w:rStyle w:val="Hyperlink"/>
        </w:rPr>
        <w:t>.</w:t>
      </w:r>
      <w:r w:rsidR="009565B2">
        <w:rPr>
          <w:i/>
          <w:iCs/>
        </w:rPr>
        <w:fldChar w:fldCharType="end"/>
      </w:r>
    </w:p>
    <w:p w14:paraId="1A53F695" w14:textId="3973F73A" w:rsidR="00F54C2C" w:rsidRDefault="00F54C2C" w:rsidP="000C1F41">
      <w:pPr>
        <w:pStyle w:val="PolicyHeading2-Accessible"/>
        <w:numPr>
          <w:ilvl w:val="0"/>
          <w:numId w:val="3"/>
        </w:numPr>
      </w:pPr>
      <w:bookmarkStart w:id="6" w:name="_Toc125665533"/>
      <w:bookmarkEnd w:id="5"/>
      <w:r>
        <w:t xml:space="preserve">Risk </w:t>
      </w:r>
      <w:r w:rsidR="00257072">
        <w:t xml:space="preserve">and </w:t>
      </w:r>
      <w:r w:rsidR="00706F92">
        <w:t>r</w:t>
      </w:r>
      <w:r w:rsidR="00257072">
        <w:t xml:space="preserve">isk </w:t>
      </w:r>
      <w:r w:rsidR="00706F92">
        <w:t>m</w:t>
      </w:r>
      <w:r>
        <w:t>anagement</w:t>
      </w:r>
      <w:bookmarkEnd w:id="6"/>
      <w:r>
        <w:t xml:space="preserve"> </w:t>
      </w:r>
    </w:p>
    <w:p w14:paraId="5DBE2BBC" w14:textId="702B639B" w:rsidR="00257072" w:rsidRDefault="00236318" w:rsidP="000C1F41">
      <w:pPr>
        <w:pStyle w:val="Policy-BodyText"/>
        <w:numPr>
          <w:ilvl w:val="1"/>
          <w:numId w:val="3"/>
        </w:numPr>
        <w:ind w:left="1134" w:hanging="567"/>
      </w:pPr>
      <w:r>
        <w:t xml:space="preserve">Risk </w:t>
      </w:r>
      <w:r w:rsidRPr="00592130">
        <w:t>is defined as</w:t>
      </w:r>
      <w:r w:rsidR="00706F92">
        <w:t xml:space="preserve"> the</w:t>
      </w:r>
      <w:r w:rsidRPr="00592130">
        <w:t xml:space="preserve"> ‘effect of uncertainty </w:t>
      </w:r>
      <w:r w:rsidR="002E0608">
        <w:t xml:space="preserve">(whether positive or negative) </w:t>
      </w:r>
      <w:r w:rsidRPr="00592130">
        <w:t xml:space="preserve">on objectives’ </w:t>
      </w:r>
      <w:r>
        <w:t xml:space="preserve">and </w:t>
      </w:r>
      <w:r w:rsidR="00F54C2C" w:rsidRPr="00592130">
        <w:t xml:space="preserve">is </w:t>
      </w:r>
      <w:r w:rsidR="00257072" w:rsidRPr="00592130">
        <w:t xml:space="preserve">present in our daily lives, </w:t>
      </w:r>
      <w:r>
        <w:t>particularly</w:t>
      </w:r>
      <w:r w:rsidR="00592130" w:rsidRPr="00592130">
        <w:t xml:space="preserve"> </w:t>
      </w:r>
      <w:r w:rsidR="00257072" w:rsidRPr="00592130">
        <w:t>in the activities we perform</w:t>
      </w:r>
      <w:r w:rsidR="00706F92">
        <w:t>.</w:t>
      </w:r>
      <w:r w:rsidR="001B3CA5">
        <w:t xml:space="preserve"> </w:t>
      </w:r>
      <w:r w:rsidR="00706F92">
        <w:t>It</w:t>
      </w:r>
      <w:r w:rsidR="001B3CA5">
        <w:t xml:space="preserve"> is measured in terms of a combination of the likelihood of the risk occurring and the consequences of an event.</w:t>
      </w:r>
    </w:p>
    <w:p w14:paraId="3C55F3F6" w14:textId="695D1027" w:rsidR="00286477" w:rsidRDefault="00257072" w:rsidP="000C1F41">
      <w:pPr>
        <w:pStyle w:val="Policy-BodyText"/>
        <w:numPr>
          <w:ilvl w:val="1"/>
          <w:numId w:val="3"/>
        </w:numPr>
        <w:ind w:left="1134" w:hanging="567"/>
      </w:pPr>
      <w:r w:rsidRPr="00592130">
        <w:t xml:space="preserve">Risk </w:t>
      </w:r>
      <w:r w:rsidR="00706F92">
        <w:t>m</w:t>
      </w:r>
      <w:r w:rsidRPr="00592130">
        <w:t xml:space="preserve">anagement is defined as the processes and activities to direct and control an organisation </w:t>
      </w:r>
      <w:proofErr w:type="gramStart"/>
      <w:r w:rsidRPr="00592130">
        <w:t>with regard to</w:t>
      </w:r>
      <w:proofErr w:type="gramEnd"/>
      <w:r w:rsidRPr="00592130">
        <w:t xml:space="preserve"> ris</w:t>
      </w:r>
      <w:r w:rsidR="00592130" w:rsidRPr="00592130">
        <w:t>k</w:t>
      </w:r>
      <w:r w:rsidR="00592130">
        <w:t xml:space="preserve">. This includes the identification, </w:t>
      </w:r>
      <w:r w:rsidR="007D5A41">
        <w:t>evaluation,</w:t>
      </w:r>
      <w:r w:rsidR="00592130">
        <w:t xml:space="preserve"> and prioritisation of risks, and coordinated approach </w:t>
      </w:r>
      <w:r w:rsidR="00286477">
        <w:t xml:space="preserve">to </w:t>
      </w:r>
      <w:r w:rsidR="00592130">
        <w:t xml:space="preserve">minimise, </w:t>
      </w:r>
      <w:proofErr w:type="gramStart"/>
      <w:r w:rsidR="00592130">
        <w:t>monitor</w:t>
      </w:r>
      <w:proofErr w:type="gramEnd"/>
      <w:r w:rsidR="00592130" w:rsidRPr="00592130">
        <w:t xml:space="preserve"> and</w:t>
      </w:r>
      <w:r w:rsidR="00592130">
        <w:t xml:space="preserve"> </w:t>
      </w:r>
      <w:r w:rsidR="00592130" w:rsidRPr="00592130">
        <w:t xml:space="preserve">control the probability or impact of unfortunate events, or to maximise opportunities.  </w:t>
      </w:r>
    </w:p>
    <w:p w14:paraId="44E61429" w14:textId="36525903" w:rsidR="001B3CA5" w:rsidRPr="006060C8" w:rsidRDefault="000B3456" w:rsidP="000C1F41">
      <w:pPr>
        <w:pStyle w:val="Policy-BodyText"/>
        <w:numPr>
          <w:ilvl w:val="1"/>
          <w:numId w:val="3"/>
        </w:numPr>
        <w:ind w:left="1134" w:hanging="567"/>
      </w:pPr>
      <w:r>
        <w:t>A risk assessment process must be undertaken to identify hazards and the risks and documented</w:t>
      </w:r>
      <w:r w:rsidR="001B3CA5" w:rsidRPr="001E0D7D">
        <w:t xml:space="preserve"> on the Risk Register</w:t>
      </w:r>
      <w:r w:rsidR="001B3CA5">
        <w:t xml:space="preserve"> outline</w:t>
      </w:r>
      <w:r w:rsidR="00706F92">
        <w:t>d</w:t>
      </w:r>
      <w:r w:rsidR="001B3CA5">
        <w:t xml:space="preserve"> in the </w:t>
      </w:r>
      <w:r w:rsidR="001B3CA5" w:rsidRPr="006060C8">
        <w:t xml:space="preserve">Risk Management Key Documents (Section 4). </w:t>
      </w:r>
    </w:p>
    <w:p w14:paraId="31BB69E8" w14:textId="19333539" w:rsidR="0004160A" w:rsidRDefault="00706F92" w:rsidP="000C1F41">
      <w:pPr>
        <w:pStyle w:val="Policy-BodyText"/>
        <w:numPr>
          <w:ilvl w:val="1"/>
          <w:numId w:val="3"/>
        </w:numPr>
        <w:ind w:left="1134" w:hanging="567"/>
      </w:pPr>
      <w:bookmarkStart w:id="7" w:name="_Hlk121929964"/>
      <w:r>
        <w:t>The Directorate manages</w:t>
      </w:r>
      <w:r w:rsidR="007D5A41">
        <w:t xml:space="preserve"> </w:t>
      </w:r>
      <w:r w:rsidR="00517647">
        <w:t>two</w:t>
      </w:r>
      <w:r>
        <w:t xml:space="preserve"> types of</w:t>
      </w:r>
      <w:r w:rsidR="007521D9">
        <w:t xml:space="preserve"> risk </w:t>
      </w:r>
      <w:r>
        <w:t xml:space="preserve">that </w:t>
      </w:r>
      <w:r w:rsidR="007521D9">
        <w:t xml:space="preserve">occur in any context such as in schools, in ESO or shared internally or externally. </w:t>
      </w:r>
      <w:r w:rsidR="00A37334">
        <w:t>These are:</w:t>
      </w:r>
    </w:p>
    <w:p w14:paraId="11F5DC7A" w14:textId="5E410F5F" w:rsidR="0004160A" w:rsidRPr="0004160A" w:rsidRDefault="0004160A" w:rsidP="000C1F41">
      <w:pPr>
        <w:pStyle w:val="Policy-BodyText"/>
        <w:numPr>
          <w:ilvl w:val="2"/>
          <w:numId w:val="3"/>
        </w:numPr>
        <w:tabs>
          <w:tab w:val="clear" w:pos="680"/>
          <w:tab w:val="num" w:pos="1985"/>
        </w:tabs>
        <w:ind w:left="1701" w:hanging="567"/>
      </w:pPr>
      <w:r w:rsidRPr="004D4276">
        <w:rPr>
          <w:i/>
          <w:iCs/>
        </w:rPr>
        <w:t xml:space="preserve">Strategic </w:t>
      </w:r>
      <w:r w:rsidR="00706F92">
        <w:rPr>
          <w:i/>
          <w:iCs/>
        </w:rPr>
        <w:t>r</w:t>
      </w:r>
      <w:r w:rsidRPr="004D4276">
        <w:rPr>
          <w:i/>
          <w:iCs/>
        </w:rPr>
        <w:t>isks</w:t>
      </w:r>
      <w:r w:rsidRPr="0004160A">
        <w:t xml:space="preserve"> - </w:t>
      </w:r>
      <w:r w:rsidRPr="0004160A">
        <w:rPr>
          <w:rFonts w:asciiTheme="majorHAnsi" w:hAnsiTheme="majorHAnsi" w:cstheme="majorHAnsi"/>
        </w:rPr>
        <w:t xml:space="preserve">those which could </w:t>
      </w:r>
      <w:r w:rsidR="00A37334">
        <w:rPr>
          <w:rFonts w:asciiTheme="majorHAnsi" w:hAnsiTheme="majorHAnsi" w:cstheme="majorHAnsi"/>
        </w:rPr>
        <w:t xml:space="preserve">adversely </w:t>
      </w:r>
      <w:r w:rsidRPr="0004160A">
        <w:rPr>
          <w:rFonts w:asciiTheme="majorHAnsi" w:hAnsiTheme="majorHAnsi" w:cstheme="majorHAnsi"/>
        </w:rPr>
        <w:t>impact the achievement of the Directorate’s strategic objectives and pose significant impact to outcomes</w:t>
      </w:r>
      <w:r w:rsidR="00A37334">
        <w:rPr>
          <w:rFonts w:asciiTheme="majorHAnsi" w:hAnsiTheme="majorHAnsi" w:cstheme="majorHAnsi"/>
        </w:rPr>
        <w:t xml:space="preserve">. These </w:t>
      </w:r>
      <w:r w:rsidR="00E3629E">
        <w:rPr>
          <w:rFonts w:asciiTheme="majorHAnsi" w:hAnsiTheme="majorHAnsi" w:cstheme="majorHAnsi"/>
        </w:rPr>
        <w:t xml:space="preserve">may </w:t>
      </w:r>
      <w:r w:rsidR="00A37334">
        <w:rPr>
          <w:rFonts w:asciiTheme="majorHAnsi" w:hAnsiTheme="majorHAnsi" w:cstheme="majorHAnsi"/>
        </w:rPr>
        <w:t>include</w:t>
      </w:r>
      <w:r w:rsidRPr="0004160A">
        <w:rPr>
          <w:rFonts w:asciiTheme="majorHAnsi" w:hAnsiTheme="majorHAnsi" w:cstheme="majorHAnsi"/>
        </w:rPr>
        <w:t xml:space="preserve"> financial risk, legal</w:t>
      </w:r>
      <w:r w:rsidR="00A37334">
        <w:rPr>
          <w:rFonts w:asciiTheme="majorHAnsi" w:hAnsiTheme="majorHAnsi" w:cstheme="majorHAnsi"/>
        </w:rPr>
        <w:t xml:space="preserve"> or compliance</w:t>
      </w:r>
      <w:r w:rsidRPr="0004160A">
        <w:rPr>
          <w:rFonts w:asciiTheme="majorHAnsi" w:hAnsiTheme="majorHAnsi" w:cstheme="majorHAnsi"/>
        </w:rPr>
        <w:t xml:space="preserve"> risk</w:t>
      </w:r>
      <w:r w:rsidR="00A37334">
        <w:rPr>
          <w:rFonts w:asciiTheme="majorHAnsi" w:hAnsiTheme="majorHAnsi" w:cstheme="majorHAnsi"/>
        </w:rPr>
        <w:t xml:space="preserve">, </w:t>
      </w:r>
      <w:r w:rsidR="00E3629E">
        <w:rPr>
          <w:rFonts w:asciiTheme="majorHAnsi" w:hAnsiTheme="majorHAnsi" w:cstheme="majorHAnsi"/>
        </w:rPr>
        <w:t xml:space="preserve">project or program risk, </w:t>
      </w:r>
      <w:r w:rsidR="002E0608">
        <w:rPr>
          <w:rFonts w:asciiTheme="majorHAnsi" w:hAnsiTheme="majorHAnsi" w:cstheme="majorHAnsi"/>
        </w:rPr>
        <w:t xml:space="preserve">Workplace Health and Safety, </w:t>
      </w:r>
      <w:proofErr w:type="gramStart"/>
      <w:r w:rsidR="00A37334">
        <w:rPr>
          <w:rFonts w:asciiTheme="majorHAnsi" w:hAnsiTheme="majorHAnsi" w:cstheme="majorHAnsi"/>
        </w:rPr>
        <w:t>security</w:t>
      </w:r>
      <w:proofErr w:type="gramEnd"/>
      <w:r w:rsidR="00A37334">
        <w:rPr>
          <w:rFonts w:asciiTheme="majorHAnsi" w:hAnsiTheme="majorHAnsi" w:cstheme="majorHAnsi"/>
        </w:rPr>
        <w:t xml:space="preserve"> and fraud risk</w:t>
      </w:r>
      <w:r w:rsidR="00A74F75">
        <w:rPr>
          <w:rFonts w:asciiTheme="majorHAnsi" w:hAnsiTheme="majorHAnsi" w:cstheme="majorHAnsi"/>
        </w:rPr>
        <w:t>.</w:t>
      </w:r>
    </w:p>
    <w:p w14:paraId="5433CDCF" w14:textId="1B5D4B36" w:rsidR="0004160A" w:rsidRDefault="00A37334" w:rsidP="000C1F41">
      <w:pPr>
        <w:pStyle w:val="Policy-BodyText"/>
        <w:numPr>
          <w:ilvl w:val="2"/>
          <w:numId w:val="3"/>
        </w:numPr>
        <w:tabs>
          <w:tab w:val="clear" w:pos="680"/>
          <w:tab w:val="num" w:pos="1985"/>
        </w:tabs>
        <w:ind w:left="1701" w:hanging="567"/>
      </w:pPr>
      <w:r w:rsidRPr="004D4276">
        <w:rPr>
          <w:i/>
          <w:iCs/>
        </w:rPr>
        <w:t xml:space="preserve">Operational </w:t>
      </w:r>
      <w:r w:rsidR="00706F92">
        <w:rPr>
          <w:i/>
          <w:iCs/>
        </w:rPr>
        <w:t>r</w:t>
      </w:r>
      <w:r w:rsidRPr="004D4276">
        <w:rPr>
          <w:i/>
          <w:iCs/>
        </w:rPr>
        <w:t xml:space="preserve">isks </w:t>
      </w:r>
      <w:r w:rsidRPr="000C1F41">
        <w:rPr>
          <w:i/>
          <w:iCs/>
        </w:rPr>
        <w:t xml:space="preserve">- </w:t>
      </w:r>
      <w:r w:rsidRPr="000C1F41">
        <w:t xml:space="preserve">those which could impact on the ability of </w:t>
      </w:r>
      <w:r w:rsidR="00706F92" w:rsidRPr="000C1F41">
        <w:t xml:space="preserve">a </w:t>
      </w:r>
      <w:r w:rsidRPr="000C1F41">
        <w:t xml:space="preserve">branch, </w:t>
      </w:r>
      <w:proofErr w:type="gramStart"/>
      <w:r w:rsidR="00D07A35" w:rsidRPr="000C1F41">
        <w:t>team</w:t>
      </w:r>
      <w:proofErr w:type="gramEnd"/>
      <w:r w:rsidR="00D07A35" w:rsidRPr="000C1F41">
        <w:t xml:space="preserve"> or </w:t>
      </w:r>
      <w:r w:rsidRPr="000C1F41">
        <w:t xml:space="preserve">school to deliver on their day-to-day service delivery objectives. This may include risks related to </w:t>
      </w:r>
      <w:r w:rsidR="00D07A35" w:rsidRPr="000C1F41">
        <w:t xml:space="preserve">direct impact to service delivery, </w:t>
      </w:r>
      <w:r w:rsidRPr="000C1F41">
        <w:t>emergency management planning,</w:t>
      </w:r>
      <w:r w:rsidR="00D07A35" w:rsidRPr="000C1F41">
        <w:t xml:space="preserve"> </w:t>
      </w:r>
      <w:proofErr w:type="gramStart"/>
      <w:r w:rsidRPr="000C1F41">
        <w:t>timeframes</w:t>
      </w:r>
      <w:proofErr w:type="gramEnd"/>
      <w:r w:rsidR="00706F92" w:rsidRPr="000C1F41">
        <w:t xml:space="preserve"> or</w:t>
      </w:r>
      <w:r w:rsidR="00D07A35" w:rsidRPr="000C1F41">
        <w:t xml:space="preserve"> retention of staff.</w:t>
      </w:r>
    </w:p>
    <w:p w14:paraId="651B14F5" w14:textId="5C9130CB" w:rsidR="005B62E4" w:rsidRDefault="005B62E4" w:rsidP="005B62E4">
      <w:pPr>
        <w:pStyle w:val="Policy-BodyText"/>
        <w:ind w:left="1701"/>
        <w:rPr>
          <w:i/>
          <w:iCs/>
        </w:rPr>
      </w:pPr>
    </w:p>
    <w:p w14:paraId="4909D2A8" w14:textId="77777777" w:rsidR="005B62E4" w:rsidRPr="000C1F41" w:rsidRDefault="005B62E4" w:rsidP="005B62E4">
      <w:pPr>
        <w:pStyle w:val="Policy-BodyText"/>
        <w:ind w:left="1701"/>
      </w:pPr>
    </w:p>
    <w:p w14:paraId="3936D646" w14:textId="1CDD88EF" w:rsidR="007B0AF3" w:rsidRDefault="005D51F6" w:rsidP="000C1F41">
      <w:pPr>
        <w:pStyle w:val="PolicyHeading2-Accessible"/>
        <w:numPr>
          <w:ilvl w:val="0"/>
          <w:numId w:val="3"/>
        </w:numPr>
      </w:pPr>
      <w:bookmarkStart w:id="8" w:name="_Toc125665534"/>
      <w:bookmarkEnd w:id="7"/>
      <w:r w:rsidRPr="001F589D">
        <w:t xml:space="preserve">Risk Management </w:t>
      </w:r>
      <w:r w:rsidR="00332C1D">
        <w:t>Key Documents</w:t>
      </w:r>
      <w:bookmarkEnd w:id="8"/>
    </w:p>
    <w:p w14:paraId="7694D349" w14:textId="05405AED" w:rsidR="00303CC6" w:rsidRPr="00866B84" w:rsidRDefault="00303CC6" w:rsidP="000C1F41">
      <w:pPr>
        <w:pStyle w:val="Policy-BodyText"/>
        <w:numPr>
          <w:ilvl w:val="1"/>
          <w:numId w:val="3"/>
        </w:numPr>
        <w:ind w:left="1134" w:hanging="567"/>
      </w:pPr>
      <w:r w:rsidRPr="00866B84">
        <w:rPr>
          <w:i/>
          <w:iCs/>
        </w:rPr>
        <w:lastRenderedPageBreak/>
        <w:t>Risk Management Policy</w:t>
      </w:r>
      <w:r w:rsidR="00A74F75" w:rsidRPr="00866B84">
        <w:t xml:space="preserve"> – </w:t>
      </w:r>
      <w:bookmarkStart w:id="9" w:name="_Hlk120878432"/>
      <w:r w:rsidR="00A74F75" w:rsidRPr="00866B84">
        <w:t>describes the require</w:t>
      </w:r>
      <w:r w:rsidR="0097275F" w:rsidRPr="00866B84">
        <w:t xml:space="preserve">ments, </w:t>
      </w:r>
      <w:proofErr w:type="gramStart"/>
      <w:r w:rsidR="0097275F" w:rsidRPr="00866B84">
        <w:t>roles</w:t>
      </w:r>
      <w:proofErr w:type="gramEnd"/>
      <w:r w:rsidR="0097275F" w:rsidRPr="00866B84">
        <w:t xml:space="preserve"> and responsibilities for establishing, monitoring and maintaining and reporting on risk management within the Education Directorate. </w:t>
      </w:r>
    </w:p>
    <w:bookmarkEnd w:id="9"/>
    <w:p w14:paraId="5A2486D7" w14:textId="21F6E182" w:rsidR="00332C1D" w:rsidRPr="00866B84" w:rsidRDefault="00332C1D" w:rsidP="000C1F41">
      <w:pPr>
        <w:pStyle w:val="Policy-BodyText"/>
        <w:numPr>
          <w:ilvl w:val="1"/>
          <w:numId w:val="3"/>
        </w:numPr>
        <w:ind w:left="1134" w:hanging="567"/>
      </w:pPr>
      <w:r w:rsidRPr="00866B84">
        <w:rPr>
          <w:i/>
          <w:iCs/>
        </w:rPr>
        <w:t>Risk Management Procedures</w:t>
      </w:r>
      <w:r w:rsidR="00B848F9" w:rsidRPr="00866B84">
        <w:t xml:space="preserve"> (this document)</w:t>
      </w:r>
      <w:r w:rsidRPr="00866B84">
        <w:t xml:space="preserve"> – describes detailed procedural steps and guidance to implement effective application of risk management practices</w:t>
      </w:r>
      <w:r w:rsidR="007F12B1" w:rsidRPr="00866B84">
        <w:t xml:space="preserve">. These are supplemented </w:t>
      </w:r>
      <w:r w:rsidR="00B848F9" w:rsidRPr="00866B84">
        <w:t>by</w:t>
      </w:r>
      <w:r w:rsidR="007F12B1" w:rsidRPr="00866B84">
        <w:t xml:space="preserve"> various fact sheets </w:t>
      </w:r>
      <w:r w:rsidR="001E0D7D" w:rsidRPr="00866B84">
        <w:t xml:space="preserve">that </w:t>
      </w:r>
      <w:r w:rsidR="007F12B1" w:rsidRPr="00866B84">
        <w:t xml:space="preserve">guide practical application of the risk </w:t>
      </w:r>
      <w:r w:rsidR="001E0D7D" w:rsidRPr="00866B84">
        <w:t>management process</w:t>
      </w:r>
      <w:r w:rsidR="007F12B1" w:rsidRPr="00866B84">
        <w:t xml:space="preserve">. </w:t>
      </w:r>
    </w:p>
    <w:p w14:paraId="3F853D13" w14:textId="7A642F4C" w:rsidR="00303CC6" w:rsidRPr="00866B84" w:rsidRDefault="00303CC6" w:rsidP="000C1F41">
      <w:pPr>
        <w:pStyle w:val="Policy-BodyText"/>
        <w:numPr>
          <w:ilvl w:val="1"/>
          <w:numId w:val="3"/>
        </w:numPr>
        <w:ind w:left="1134" w:hanging="567"/>
      </w:pPr>
      <w:r w:rsidRPr="00866B84">
        <w:rPr>
          <w:i/>
          <w:iCs/>
        </w:rPr>
        <w:t xml:space="preserve">Risk Management </w:t>
      </w:r>
      <w:r w:rsidR="00B848F9" w:rsidRPr="00866B84">
        <w:rPr>
          <w:i/>
          <w:iCs/>
        </w:rPr>
        <w:t xml:space="preserve">Framework </w:t>
      </w:r>
      <w:r w:rsidRPr="00866B84">
        <w:rPr>
          <w:i/>
          <w:iCs/>
        </w:rPr>
        <w:t>Overview</w:t>
      </w:r>
      <w:r w:rsidR="00332C1D" w:rsidRPr="00866B84">
        <w:t xml:space="preserve"> – summarises the risk </w:t>
      </w:r>
      <w:r w:rsidR="008A237E" w:rsidRPr="00866B84">
        <w:t xml:space="preserve">management </w:t>
      </w:r>
      <w:r w:rsidR="00332C1D" w:rsidRPr="00866B84">
        <w:t>framework</w:t>
      </w:r>
      <w:r w:rsidR="007F12B1" w:rsidRPr="00866B84">
        <w:t>.</w:t>
      </w:r>
    </w:p>
    <w:p w14:paraId="313B2413" w14:textId="0DB32419" w:rsidR="00303CC6" w:rsidRPr="00866B84" w:rsidRDefault="00303CC6" w:rsidP="000C1F41">
      <w:pPr>
        <w:pStyle w:val="Policy-BodyText"/>
        <w:numPr>
          <w:ilvl w:val="1"/>
          <w:numId w:val="3"/>
        </w:numPr>
        <w:ind w:left="1134" w:hanging="567"/>
      </w:pPr>
      <w:r w:rsidRPr="00866B84">
        <w:rPr>
          <w:i/>
          <w:iCs/>
        </w:rPr>
        <w:t xml:space="preserve">Risk </w:t>
      </w:r>
      <w:r w:rsidR="00332C1D" w:rsidRPr="00866B84">
        <w:rPr>
          <w:i/>
          <w:iCs/>
        </w:rPr>
        <w:t>Framework</w:t>
      </w:r>
      <w:r w:rsidR="00332C1D" w:rsidRPr="00866B84">
        <w:t xml:space="preserve"> </w:t>
      </w:r>
      <w:r w:rsidR="00332C1D" w:rsidRPr="00866B84">
        <w:rPr>
          <w:i/>
          <w:iCs/>
        </w:rPr>
        <w:t>Guide</w:t>
      </w:r>
      <w:r w:rsidR="00E709CB" w:rsidRPr="00866B84">
        <w:t xml:space="preserve">- </w:t>
      </w:r>
      <w:r w:rsidR="00332C1D" w:rsidRPr="00866B84">
        <w:t xml:space="preserve">for Education Support Office </w:t>
      </w:r>
      <w:r w:rsidR="00B848F9" w:rsidRPr="00866B84">
        <w:t>and</w:t>
      </w:r>
      <w:r w:rsidR="00332C1D" w:rsidRPr="00866B84">
        <w:t xml:space="preserve"> Schools – reference document to describe the Directorate approach to risk management to ensure hazards and risks are managed effectively and efficiently and understood by staff</w:t>
      </w:r>
      <w:r w:rsidR="007F12B1" w:rsidRPr="00866B84">
        <w:t>.</w:t>
      </w:r>
    </w:p>
    <w:p w14:paraId="49AB9BF4" w14:textId="178EB39B" w:rsidR="004D4276" w:rsidRPr="00866B84" w:rsidRDefault="006B6740" w:rsidP="00BC343C">
      <w:pPr>
        <w:pStyle w:val="PolicyHeading2-Accessible"/>
        <w:numPr>
          <w:ilvl w:val="0"/>
          <w:numId w:val="3"/>
        </w:numPr>
      </w:pPr>
      <w:bookmarkStart w:id="10" w:name="_Toc125665535"/>
      <w:r w:rsidRPr="00866B84">
        <w:t xml:space="preserve">Risk Management </w:t>
      </w:r>
      <w:r w:rsidR="007F12B1" w:rsidRPr="00866B84">
        <w:t>Process</w:t>
      </w:r>
      <w:bookmarkEnd w:id="10"/>
    </w:p>
    <w:p w14:paraId="1B434233" w14:textId="4604D861" w:rsidR="003579A3" w:rsidRDefault="007F12B1" w:rsidP="00BC343C">
      <w:pPr>
        <w:pStyle w:val="Policy-BodyText"/>
        <w:numPr>
          <w:ilvl w:val="1"/>
          <w:numId w:val="3"/>
        </w:numPr>
        <w:ind w:left="1134" w:hanging="567"/>
      </w:pPr>
      <w:r w:rsidRPr="00866B84">
        <w:t>The Directorate’s</w:t>
      </w:r>
      <w:r w:rsidRPr="00BC343C">
        <w:t xml:space="preserve"> Risk Management Process complies with</w:t>
      </w:r>
      <w:r w:rsidRPr="00BC343C">
        <w:rPr>
          <w:i/>
          <w:iCs/>
        </w:rPr>
        <w:t xml:space="preserve"> </w:t>
      </w:r>
      <w:hyperlink r:id="rId19" w:history="1">
        <w:r w:rsidRPr="00A35434">
          <w:rPr>
            <w:rStyle w:val="Hyperlink"/>
            <w:i/>
            <w:iCs/>
          </w:rPr>
          <w:t>AS/ISO 31000:2018</w:t>
        </w:r>
      </w:hyperlink>
      <w:r w:rsidRPr="00BC343C">
        <w:rPr>
          <w:i/>
          <w:iCs/>
        </w:rPr>
        <w:t xml:space="preserve"> and </w:t>
      </w:r>
      <w:hyperlink r:id="rId20" w:history="1">
        <w:r w:rsidRPr="00A35434">
          <w:rPr>
            <w:rStyle w:val="Hyperlink"/>
            <w:i/>
            <w:iCs/>
          </w:rPr>
          <w:t xml:space="preserve">WHS Act </w:t>
        </w:r>
        <w:r w:rsidR="00A23982" w:rsidRPr="00A35434">
          <w:rPr>
            <w:rStyle w:val="Hyperlink"/>
            <w:i/>
            <w:iCs/>
          </w:rPr>
          <w:t>2011</w:t>
        </w:r>
      </w:hyperlink>
      <w:r w:rsidR="00A23982" w:rsidRPr="00BC343C">
        <w:rPr>
          <w:i/>
          <w:iCs/>
        </w:rPr>
        <w:t xml:space="preserve"> </w:t>
      </w:r>
      <w:r w:rsidR="00A23982" w:rsidRPr="00BC343C">
        <w:t>and</w:t>
      </w:r>
      <w:r w:rsidRPr="00BC343C">
        <w:t xml:space="preserve"> consists of </w:t>
      </w:r>
      <w:r w:rsidR="00A23982" w:rsidRPr="00BC343C">
        <w:t xml:space="preserve">six </w:t>
      </w:r>
      <w:r w:rsidR="005659BA" w:rsidRPr="00BC343C">
        <w:t>elements</w:t>
      </w:r>
      <w:r w:rsidRPr="00BC343C">
        <w:t xml:space="preserve">. The </w:t>
      </w:r>
      <w:r w:rsidR="00A23982" w:rsidRPr="00BC343C">
        <w:t>process</w:t>
      </w:r>
      <w:r w:rsidRPr="00BC343C">
        <w:t xml:space="preserve"> is often viewed as sequential, but in practice can be undertaken in any order, may run parallel during planning and may also overlap depending on the hazards and risks. </w:t>
      </w:r>
    </w:p>
    <w:p w14:paraId="28D92185" w14:textId="53910873" w:rsidR="000730B7" w:rsidRDefault="003579A3" w:rsidP="00BC343C">
      <w:pPr>
        <w:pStyle w:val="Policy-BodyText"/>
        <w:numPr>
          <w:ilvl w:val="1"/>
          <w:numId w:val="3"/>
        </w:numPr>
        <w:ind w:left="1134" w:hanging="567"/>
      </w:pPr>
      <w:r>
        <w:t xml:space="preserve">A Risk Assessment or Risk Analysis may be the first step undertaken by staff. </w:t>
      </w:r>
      <w:r w:rsidR="000730B7">
        <w:t xml:space="preserve">This may be a dynamic risk assessment (for immediate decision-making) </w:t>
      </w:r>
      <w:proofErr w:type="gramStart"/>
      <w:r w:rsidR="000730B7">
        <w:t>or,</w:t>
      </w:r>
      <w:proofErr w:type="gramEnd"/>
      <w:r w:rsidR="000730B7">
        <w:t xml:space="preserve"> site-specific, qualitative, or generic risk assessments which may require a deeper analysis.</w:t>
      </w:r>
    </w:p>
    <w:p w14:paraId="182B3A73" w14:textId="688AF661" w:rsidR="003579A3" w:rsidRDefault="000730B7" w:rsidP="00BC343C">
      <w:pPr>
        <w:pStyle w:val="Policy-BodyText"/>
        <w:numPr>
          <w:ilvl w:val="1"/>
          <w:numId w:val="3"/>
        </w:numPr>
        <w:ind w:left="1134" w:hanging="567"/>
      </w:pPr>
      <w:r>
        <w:t>The</w:t>
      </w:r>
      <w:r w:rsidR="003579A3">
        <w:t xml:space="preserve"> dynamic risk assessment process</w:t>
      </w:r>
      <w:r>
        <w:t xml:space="preserve"> (Appendix A)</w:t>
      </w:r>
      <w:r w:rsidR="003579A3">
        <w:t xml:space="preserve"> </w:t>
      </w:r>
      <w:r>
        <w:t>is</w:t>
      </w:r>
      <w:r w:rsidR="003579A3">
        <w:t xml:space="preserve"> known as ‘Take 5’</w:t>
      </w:r>
      <w:r>
        <w:t xml:space="preserve"> process and is often used when there is a requirement for rapid decision-making, due to an immediate or urgent safety concern. In these circumstances controls are often implemented prior to recording on a risk register. The steps include:</w:t>
      </w:r>
    </w:p>
    <w:p w14:paraId="13520856" w14:textId="3D501E70" w:rsidR="003579A3" w:rsidRDefault="003579A3" w:rsidP="007C70A9">
      <w:pPr>
        <w:pStyle w:val="Policy-BodyText"/>
        <w:numPr>
          <w:ilvl w:val="0"/>
          <w:numId w:val="4"/>
        </w:numPr>
      </w:pPr>
      <w:r>
        <w:t xml:space="preserve">Stop, step back and </w:t>
      </w:r>
      <w:proofErr w:type="gramStart"/>
      <w:r>
        <w:t>think</w:t>
      </w:r>
      <w:proofErr w:type="gramEnd"/>
    </w:p>
    <w:p w14:paraId="45AC9291" w14:textId="4325FB8C" w:rsidR="003579A3" w:rsidRDefault="003579A3" w:rsidP="007C70A9">
      <w:pPr>
        <w:pStyle w:val="Policy-BodyText"/>
        <w:numPr>
          <w:ilvl w:val="0"/>
          <w:numId w:val="4"/>
        </w:numPr>
      </w:pPr>
      <w:r>
        <w:t xml:space="preserve">Identify the </w:t>
      </w:r>
      <w:proofErr w:type="gramStart"/>
      <w:r>
        <w:t>hazards</w:t>
      </w:r>
      <w:proofErr w:type="gramEnd"/>
    </w:p>
    <w:p w14:paraId="233004F9" w14:textId="37912421" w:rsidR="003579A3" w:rsidRDefault="003579A3" w:rsidP="007C70A9">
      <w:pPr>
        <w:pStyle w:val="Policy-BodyText"/>
        <w:numPr>
          <w:ilvl w:val="0"/>
          <w:numId w:val="4"/>
        </w:numPr>
      </w:pPr>
      <w:r>
        <w:t xml:space="preserve">Assess the level of </w:t>
      </w:r>
      <w:proofErr w:type="gramStart"/>
      <w:r>
        <w:t>risk</w:t>
      </w:r>
      <w:proofErr w:type="gramEnd"/>
    </w:p>
    <w:p w14:paraId="5623CED1" w14:textId="67BD818B" w:rsidR="003579A3" w:rsidRDefault="003579A3" w:rsidP="007C70A9">
      <w:pPr>
        <w:pStyle w:val="Policy-BodyText"/>
        <w:numPr>
          <w:ilvl w:val="0"/>
          <w:numId w:val="4"/>
        </w:numPr>
      </w:pPr>
      <w:r>
        <w:t xml:space="preserve">Control the </w:t>
      </w:r>
      <w:proofErr w:type="gramStart"/>
      <w:r>
        <w:t>hazards</w:t>
      </w:r>
      <w:proofErr w:type="gramEnd"/>
    </w:p>
    <w:p w14:paraId="6C1FAE40" w14:textId="0390EC31" w:rsidR="003579A3" w:rsidRDefault="003579A3" w:rsidP="007C70A9">
      <w:pPr>
        <w:pStyle w:val="Policy-BodyText"/>
        <w:numPr>
          <w:ilvl w:val="0"/>
          <w:numId w:val="4"/>
        </w:numPr>
      </w:pPr>
      <w:r>
        <w:t>Review and Monitor (proceed)</w:t>
      </w:r>
    </w:p>
    <w:p w14:paraId="01E4CFE3" w14:textId="36BD1652" w:rsidR="007F12B1" w:rsidRPr="00BC343C" w:rsidRDefault="007F12B1" w:rsidP="00BC343C">
      <w:pPr>
        <w:pStyle w:val="Policy-BodyText"/>
        <w:numPr>
          <w:ilvl w:val="1"/>
          <w:numId w:val="3"/>
        </w:numPr>
        <w:ind w:left="1134" w:hanging="567"/>
      </w:pPr>
      <w:r w:rsidRPr="00BC343C">
        <w:t>The six elements</w:t>
      </w:r>
      <w:r w:rsidR="000730B7">
        <w:t xml:space="preserve"> of the Risk Management Process (Appendix B)</w:t>
      </w:r>
      <w:r w:rsidRPr="00BC343C">
        <w:t xml:space="preserve"> include:</w:t>
      </w:r>
    </w:p>
    <w:p w14:paraId="32AA568F" w14:textId="77777777" w:rsidR="000730B7" w:rsidRDefault="007F12B1" w:rsidP="007C70A9">
      <w:pPr>
        <w:pStyle w:val="Policy-BodyText"/>
        <w:numPr>
          <w:ilvl w:val="0"/>
          <w:numId w:val="5"/>
        </w:numPr>
      </w:pPr>
      <w:r w:rsidRPr="008A237E">
        <w:rPr>
          <w:b/>
          <w:bCs/>
        </w:rPr>
        <w:t>Communicate and Consult</w:t>
      </w:r>
      <w:r w:rsidRPr="00BC343C">
        <w:t xml:space="preserve"> – with internal and external stakeholders</w:t>
      </w:r>
      <w:r w:rsidR="00E3629E" w:rsidRPr="00BC343C">
        <w:t xml:space="preserve"> at all stages of the risk assessment process, promoting awareness and understanding, as well as seeking feedback and information to support decision made throughout the process. </w:t>
      </w:r>
    </w:p>
    <w:p w14:paraId="5FAB9C71" w14:textId="77777777" w:rsidR="000730B7" w:rsidRDefault="007F12B1" w:rsidP="007C70A9">
      <w:pPr>
        <w:pStyle w:val="Policy-BodyText"/>
        <w:numPr>
          <w:ilvl w:val="0"/>
          <w:numId w:val="5"/>
        </w:numPr>
      </w:pPr>
      <w:r w:rsidRPr="008A237E">
        <w:rPr>
          <w:b/>
          <w:bCs/>
        </w:rPr>
        <w:t>Scope, Conte</w:t>
      </w:r>
      <w:r w:rsidR="00B114A3" w:rsidRPr="008A237E">
        <w:rPr>
          <w:b/>
          <w:bCs/>
        </w:rPr>
        <w:t>x</w:t>
      </w:r>
      <w:r w:rsidRPr="008A237E">
        <w:rPr>
          <w:b/>
          <w:bCs/>
        </w:rPr>
        <w:t>t, Criteria</w:t>
      </w:r>
      <w:r w:rsidRPr="00BC343C">
        <w:t xml:space="preserve"> – </w:t>
      </w:r>
      <w:r w:rsidR="00664472" w:rsidRPr="00BC343C">
        <w:t xml:space="preserve">to gain an understanding of purpose of the risk assessment and factors that may require consideration throughout the process. Establishes what operating environment is being assessed, outcomes to be achieved and clear understanding of the assessment criteria to be used including the recording of information.  </w:t>
      </w:r>
    </w:p>
    <w:p w14:paraId="4E07946C" w14:textId="47111F1E" w:rsidR="000730B7" w:rsidRDefault="007F12B1" w:rsidP="007C70A9">
      <w:pPr>
        <w:pStyle w:val="Policy-BodyText"/>
        <w:numPr>
          <w:ilvl w:val="0"/>
          <w:numId w:val="5"/>
        </w:numPr>
      </w:pPr>
      <w:r w:rsidRPr="008A237E">
        <w:rPr>
          <w:b/>
          <w:bCs/>
        </w:rPr>
        <w:t>Risk Assessment</w:t>
      </w:r>
      <w:r w:rsidRPr="00BC343C">
        <w:t xml:space="preserve"> – to identify, analyse and evaluate risk</w:t>
      </w:r>
      <w:r w:rsidR="00664472" w:rsidRPr="00BC343C">
        <w:t>s that may have an impact on what is trying to be achieved. Identify</w:t>
      </w:r>
      <w:r w:rsidR="003C0216">
        <w:t>ing</w:t>
      </w:r>
      <w:r w:rsidR="00664472" w:rsidRPr="00BC343C">
        <w:t xml:space="preserve"> risk involves consideration of what, how, </w:t>
      </w:r>
      <w:proofErr w:type="gramStart"/>
      <w:r w:rsidR="00664472" w:rsidRPr="00BC343C">
        <w:t>why</w:t>
      </w:r>
      <w:proofErr w:type="gramEnd"/>
      <w:r w:rsidR="00664472" w:rsidRPr="00BC343C">
        <w:t xml:space="preserve"> and when events occur and the impacts. Analysis is undertaken to determine the level of risk and evaluation is to determine if the decisions made support active management of the risk. </w:t>
      </w:r>
    </w:p>
    <w:p w14:paraId="51382EF5" w14:textId="77777777" w:rsidR="000730B7" w:rsidRDefault="00510727" w:rsidP="007C70A9">
      <w:pPr>
        <w:pStyle w:val="Policy-BodyText"/>
        <w:numPr>
          <w:ilvl w:val="0"/>
          <w:numId w:val="5"/>
        </w:numPr>
      </w:pPr>
      <w:r w:rsidRPr="008A237E">
        <w:rPr>
          <w:b/>
          <w:bCs/>
        </w:rPr>
        <w:t>Treat Risks</w:t>
      </w:r>
      <w:r w:rsidRPr="00BC343C">
        <w:t xml:space="preserve"> – implement and assess control effectiveness to address risk</w:t>
      </w:r>
      <w:r w:rsidR="00664472" w:rsidRPr="00BC343C">
        <w:t xml:space="preserve">. It also ensures that additional treatments </w:t>
      </w:r>
      <w:r w:rsidR="00B10D8B" w:rsidRPr="00BC343C">
        <w:t>are considered to manage risks.</w:t>
      </w:r>
    </w:p>
    <w:p w14:paraId="6E1FA76A" w14:textId="77777777" w:rsidR="000730B7" w:rsidRDefault="00510727" w:rsidP="007C70A9">
      <w:pPr>
        <w:pStyle w:val="Policy-BodyText"/>
        <w:numPr>
          <w:ilvl w:val="0"/>
          <w:numId w:val="5"/>
        </w:numPr>
      </w:pPr>
      <w:r w:rsidRPr="008A237E">
        <w:rPr>
          <w:b/>
          <w:bCs/>
        </w:rPr>
        <w:t>Monitor and Review</w:t>
      </w:r>
      <w:r w:rsidRPr="00BC343C">
        <w:t xml:space="preserve"> – ensure controls continue to be adequate to reduce the risk</w:t>
      </w:r>
      <w:r w:rsidR="00B10D8B" w:rsidRPr="00BC343C">
        <w:t>, to determine if the risk profile has changed and to capture new or emerging risks.</w:t>
      </w:r>
    </w:p>
    <w:p w14:paraId="579BCE64" w14:textId="18CF91F8" w:rsidR="00510727" w:rsidRPr="00BC343C" w:rsidRDefault="00510727" w:rsidP="007C70A9">
      <w:pPr>
        <w:pStyle w:val="Policy-BodyText"/>
        <w:numPr>
          <w:ilvl w:val="0"/>
          <w:numId w:val="5"/>
        </w:numPr>
      </w:pPr>
      <w:r w:rsidRPr="008A237E">
        <w:rPr>
          <w:b/>
          <w:bCs/>
        </w:rPr>
        <w:t>Record and Report</w:t>
      </w:r>
      <w:r w:rsidRPr="00BC343C">
        <w:t xml:space="preserve"> – ensure the appropriate levels of management are informed, and where necessary escalated. </w:t>
      </w:r>
    </w:p>
    <w:p w14:paraId="0C6840F7" w14:textId="3499FB7E" w:rsidR="009A0EF8" w:rsidRDefault="00B31B51" w:rsidP="007F12B1">
      <w:pPr>
        <w:pStyle w:val="Policy-BodyText"/>
      </w:pPr>
      <w:r w:rsidRPr="001F589D">
        <w:rPr>
          <w:b/>
          <w:bCs/>
          <w:i/>
          <w:iCs/>
          <w:noProof/>
        </w:rPr>
        <w:drawing>
          <wp:anchor distT="0" distB="0" distL="114300" distR="114300" simplePos="0" relativeHeight="251637760" behindDoc="1" locked="0" layoutInCell="1" allowOverlap="1" wp14:anchorId="0062BBDF" wp14:editId="445705DC">
            <wp:simplePos x="0" y="0"/>
            <wp:positionH relativeFrom="margin">
              <wp:align>center</wp:align>
            </wp:positionH>
            <wp:positionV relativeFrom="paragraph">
              <wp:posOffset>220980</wp:posOffset>
            </wp:positionV>
            <wp:extent cx="3463925" cy="3295650"/>
            <wp:effectExtent l="0" t="0" r="3175" b="0"/>
            <wp:wrapTopAndBottom/>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21">
                      <a:extLst>
                        <a:ext uri="{28A0092B-C50C-407E-A947-70E740481C1C}">
                          <a14:useLocalDpi xmlns:a14="http://schemas.microsoft.com/office/drawing/2010/main" val="0"/>
                        </a:ext>
                      </a:extLst>
                    </a:blip>
                    <a:stretch>
                      <a:fillRect/>
                    </a:stretch>
                  </pic:blipFill>
                  <pic:spPr>
                    <a:xfrm>
                      <a:off x="0" y="0"/>
                      <a:ext cx="3463925" cy="3295650"/>
                    </a:xfrm>
                    <a:prstGeom prst="rect">
                      <a:avLst/>
                    </a:prstGeom>
                  </pic:spPr>
                </pic:pic>
              </a:graphicData>
            </a:graphic>
            <wp14:sizeRelH relativeFrom="margin">
              <wp14:pctWidth>0</wp14:pctWidth>
            </wp14:sizeRelH>
            <wp14:sizeRelV relativeFrom="margin">
              <wp14:pctHeight>0</wp14:pctHeight>
            </wp14:sizeRelV>
          </wp:anchor>
        </w:drawing>
      </w:r>
      <w:r w:rsidR="00DD6B07">
        <w:rPr>
          <w:noProof/>
        </w:rPr>
        <mc:AlternateContent>
          <mc:Choice Requires="wps">
            <w:drawing>
              <wp:anchor distT="45720" distB="45720" distL="114300" distR="114300" simplePos="0" relativeHeight="251638784" behindDoc="0" locked="0" layoutInCell="1" allowOverlap="1" wp14:anchorId="56C71B92" wp14:editId="5988A648">
                <wp:simplePos x="0" y="0"/>
                <wp:positionH relativeFrom="margin">
                  <wp:align>center</wp:align>
                </wp:positionH>
                <wp:positionV relativeFrom="paragraph">
                  <wp:posOffset>3531235</wp:posOffset>
                </wp:positionV>
                <wp:extent cx="2695575" cy="279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79400"/>
                        </a:xfrm>
                        <a:prstGeom prst="rect">
                          <a:avLst/>
                        </a:prstGeom>
                        <a:solidFill>
                          <a:srgbClr val="FFFFFF"/>
                        </a:solidFill>
                        <a:ln w="9525">
                          <a:noFill/>
                          <a:miter lim="800000"/>
                          <a:headEnd/>
                          <a:tailEnd/>
                        </a:ln>
                      </wps:spPr>
                      <wps:txbx>
                        <w:txbxContent>
                          <w:p w14:paraId="6535F7D5" w14:textId="016BCA2D" w:rsidR="005D51F6" w:rsidRPr="0031485D" w:rsidRDefault="005659BA" w:rsidP="005D51F6">
                            <w:pPr>
                              <w:jc w:val="center"/>
                              <w:rPr>
                                <w:b/>
                                <w:bCs/>
                                <w:i/>
                                <w:iCs/>
                                <w:sz w:val="18"/>
                                <w:szCs w:val="18"/>
                              </w:rPr>
                            </w:pPr>
                            <w:r>
                              <w:rPr>
                                <w:b/>
                                <w:bCs/>
                                <w:i/>
                                <w:iCs/>
                                <w:sz w:val="18"/>
                                <w:szCs w:val="18"/>
                              </w:rPr>
                              <w:t>Six Elements of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71B92" id="Text Box 6" o:spid="_x0000_s1029" type="#_x0000_t202" style="position:absolute;margin-left:0;margin-top:278.05pt;width:212.25pt;height:22pt;z-index:2516387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" stroked="f">
                <v:textbox>
                  <w:txbxContent>
                    <w:p w14:paraId="6535F7D5" w14:textId="016BCA2D" w:rsidR="005D51F6" w:rsidRPr="0031485D" w:rsidRDefault="005659BA" w:rsidP="005D51F6">
                      <w:pPr>
                        <w:jc w:val="center"/>
                        <w:rPr>
                          <w:b/>
                          <w:bCs/>
                          <w:i/>
                          <w:iCs/>
                          <w:sz w:val="18"/>
                          <w:szCs w:val="18"/>
                        </w:rPr>
                      </w:pPr>
                      <w:r>
                        <w:rPr>
                          <w:b/>
                          <w:bCs/>
                          <w:i/>
                          <w:iCs/>
                          <w:sz w:val="18"/>
                          <w:szCs w:val="18"/>
                        </w:rPr>
                        <w:t>Six Elements of Risk Management</w:t>
                      </w:r>
                    </w:p>
                  </w:txbxContent>
                </v:textbox>
                <w10:wrap anchorx="margin"/>
              </v:shape>
            </w:pict>
          </mc:Fallback>
        </mc:AlternateContent>
      </w:r>
    </w:p>
    <w:p w14:paraId="242CA315" w14:textId="02082857" w:rsidR="009F470E" w:rsidRPr="009F470E" w:rsidRDefault="009F470E" w:rsidP="009F470E">
      <w:pPr>
        <w:pStyle w:val="Policy-BodyText"/>
        <w:rPr>
          <w:i/>
          <w:iCs/>
        </w:rPr>
      </w:pPr>
    </w:p>
    <w:p w14:paraId="2B49BDB1" w14:textId="4B71A48C" w:rsidR="00510727" w:rsidRDefault="00510727" w:rsidP="00BC343C">
      <w:pPr>
        <w:pStyle w:val="PolicyHeading2-Accessible"/>
        <w:numPr>
          <w:ilvl w:val="0"/>
          <w:numId w:val="3"/>
        </w:numPr>
      </w:pPr>
      <w:bookmarkStart w:id="11" w:name="_Toc125665536"/>
      <w:r>
        <w:t>Application of the Risk Management Process</w:t>
      </w:r>
      <w:bookmarkEnd w:id="11"/>
    </w:p>
    <w:p w14:paraId="569C1A56" w14:textId="77777777" w:rsidR="00941DE6" w:rsidRPr="00866B84" w:rsidRDefault="009F470E" w:rsidP="00BC343C">
      <w:pPr>
        <w:pStyle w:val="Policy-BodyText"/>
        <w:numPr>
          <w:ilvl w:val="1"/>
          <w:numId w:val="3"/>
        </w:numPr>
        <w:ind w:left="1134" w:hanging="567"/>
      </w:pPr>
      <w:bookmarkStart w:id="12" w:name="_Hlk121932210"/>
      <w:r w:rsidRPr="007F12B1">
        <w:t xml:space="preserve">Successful application of risk management across </w:t>
      </w:r>
      <w:r w:rsidR="005939F4">
        <w:t xml:space="preserve">all </w:t>
      </w:r>
      <w:r w:rsidR="00C762CC">
        <w:t xml:space="preserve">areas </w:t>
      </w:r>
      <w:r w:rsidR="005939F4">
        <w:t xml:space="preserve">of </w:t>
      </w:r>
      <w:r w:rsidRPr="007F12B1">
        <w:t>the Directorate relies on staff following these procedures</w:t>
      </w:r>
      <w:r w:rsidR="001B3CA5">
        <w:t xml:space="preserve"> and using support materials,</w:t>
      </w:r>
      <w:r w:rsidR="001E0D7D">
        <w:t xml:space="preserve"> embedding the risk management process in existing </w:t>
      </w:r>
      <w:r w:rsidR="005939F4">
        <w:t xml:space="preserve">business processes, as well as finding opportunities to enhance </w:t>
      </w:r>
      <w:r w:rsidR="005939F4" w:rsidRPr="00866B84">
        <w:t xml:space="preserve">current practice.  </w:t>
      </w:r>
    </w:p>
    <w:p w14:paraId="36511B41" w14:textId="2AB4601A" w:rsidR="009F470E" w:rsidRPr="00866B84" w:rsidRDefault="00941DE6" w:rsidP="00BC343C">
      <w:pPr>
        <w:pStyle w:val="Policy-BodyText"/>
        <w:numPr>
          <w:ilvl w:val="1"/>
          <w:numId w:val="3"/>
        </w:numPr>
        <w:ind w:left="1134" w:hanging="567"/>
      </w:pPr>
      <w:r w:rsidRPr="00866B84">
        <w:t xml:space="preserve">The Risk Management Flowchart (Appendix </w:t>
      </w:r>
      <w:r w:rsidR="000730B7" w:rsidRPr="00866B84">
        <w:t>C</w:t>
      </w:r>
      <w:r w:rsidRPr="00866B84">
        <w:t xml:space="preserve">) outlines the Risk Management Process which </w:t>
      </w:r>
      <w:r w:rsidR="00B848F9" w:rsidRPr="00866B84">
        <w:t>is</w:t>
      </w:r>
      <w:r w:rsidRPr="00866B84">
        <w:t xml:space="preserve"> supplemented by the </w:t>
      </w:r>
      <w:r w:rsidR="005939F4" w:rsidRPr="00866B84">
        <w:t>following procedures and actions to support practical application</w:t>
      </w:r>
      <w:r w:rsidR="00B848F9" w:rsidRPr="00866B84">
        <w:t>:</w:t>
      </w:r>
    </w:p>
    <w:p w14:paraId="72B200F1" w14:textId="50990073" w:rsidR="008A161E" w:rsidRPr="00866B84" w:rsidRDefault="00510727" w:rsidP="00BC343C">
      <w:pPr>
        <w:pStyle w:val="Policy-BodyText"/>
        <w:numPr>
          <w:ilvl w:val="2"/>
          <w:numId w:val="3"/>
        </w:numPr>
        <w:tabs>
          <w:tab w:val="clear" w:pos="680"/>
          <w:tab w:val="num" w:pos="1985"/>
        </w:tabs>
        <w:ind w:left="1701" w:hanging="567"/>
      </w:pPr>
      <w:r w:rsidRPr="00866B84">
        <w:t xml:space="preserve">Undertaking a </w:t>
      </w:r>
      <w:r w:rsidR="002E1B6B" w:rsidRPr="00866B84">
        <w:t xml:space="preserve">Dynamic </w:t>
      </w:r>
      <w:r w:rsidRPr="00866B84">
        <w:t>Risk Assessment</w:t>
      </w:r>
      <w:r w:rsidR="008A161E" w:rsidRPr="00866B84">
        <w:t xml:space="preserve"> </w:t>
      </w:r>
      <w:r w:rsidR="005939F4" w:rsidRPr="00866B84">
        <w:t>(Fact Sheet 1)</w:t>
      </w:r>
    </w:p>
    <w:p w14:paraId="3135AD08" w14:textId="6337FF78" w:rsidR="008A161E" w:rsidRPr="00866B84" w:rsidRDefault="008A161E" w:rsidP="00BC343C">
      <w:pPr>
        <w:pStyle w:val="Policy-BodyText"/>
        <w:numPr>
          <w:ilvl w:val="3"/>
          <w:numId w:val="3"/>
        </w:numPr>
        <w:ind w:left="2694" w:hanging="851"/>
      </w:pPr>
      <w:r w:rsidRPr="00866B84">
        <w:t xml:space="preserve">Areas within the Directorate who have an embedded risk assessment process such as Occupational Violence Risk Assessment, Work Health and Safety, and risk assessment requirements as per National Regulations requirements must continue using their current risk assessment process. </w:t>
      </w:r>
    </w:p>
    <w:p w14:paraId="17CA46F9" w14:textId="18B30D74" w:rsidR="008A161E" w:rsidRPr="00866B84" w:rsidRDefault="002E1B6B" w:rsidP="00BC343C">
      <w:pPr>
        <w:pStyle w:val="Policy-BodyText"/>
        <w:numPr>
          <w:ilvl w:val="2"/>
          <w:numId w:val="3"/>
        </w:numPr>
        <w:tabs>
          <w:tab w:val="clear" w:pos="680"/>
          <w:tab w:val="num" w:pos="1985"/>
        </w:tabs>
        <w:ind w:left="1701" w:hanging="567"/>
      </w:pPr>
      <w:r w:rsidRPr="00866B84">
        <w:t xml:space="preserve">Undertaking a risk </w:t>
      </w:r>
      <w:r w:rsidR="000B3456" w:rsidRPr="00866B84">
        <w:t xml:space="preserve">analysis </w:t>
      </w:r>
      <w:r w:rsidRPr="00866B84">
        <w:t xml:space="preserve">including the </w:t>
      </w:r>
      <w:r w:rsidR="00711A04" w:rsidRPr="00866B84">
        <w:t>6-step</w:t>
      </w:r>
      <w:r w:rsidRPr="00866B84">
        <w:t xml:space="preserve"> risk management process</w:t>
      </w:r>
      <w:r w:rsidR="000B3456" w:rsidRPr="00866B84">
        <w:t xml:space="preserve">, </w:t>
      </w:r>
      <w:r w:rsidR="00510727" w:rsidRPr="00866B84">
        <w:t xml:space="preserve">and documenting </w:t>
      </w:r>
      <w:r w:rsidR="000B3456" w:rsidRPr="00866B84">
        <w:t xml:space="preserve">the </w:t>
      </w:r>
      <w:r w:rsidRPr="00866B84">
        <w:t>outcomes</w:t>
      </w:r>
      <w:r w:rsidR="00510727" w:rsidRPr="00866B84">
        <w:t xml:space="preserve"> on the Risk Register</w:t>
      </w:r>
      <w:r w:rsidR="008A161E" w:rsidRPr="00866B84">
        <w:t xml:space="preserve"> </w:t>
      </w:r>
      <w:r w:rsidR="005939F4" w:rsidRPr="00866B84">
        <w:t>(Fact Sheet 2)</w:t>
      </w:r>
    </w:p>
    <w:p w14:paraId="795E3F40" w14:textId="08C0469D" w:rsidR="00A23982" w:rsidRPr="00866B84" w:rsidRDefault="005939F4" w:rsidP="00BC343C">
      <w:pPr>
        <w:pStyle w:val="Policy-BodyText"/>
        <w:numPr>
          <w:ilvl w:val="2"/>
          <w:numId w:val="3"/>
        </w:numPr>
        <w:tabs>
          <w:tab w:val="clear" w:pos="680"/>
          <w:tab w:val="num" w:pos="1985"/>
        </w:tabs>
        <w:ind w:left="1701" w:hanging="567"/>
      </w:pPr>
      <w:r w:rsidRPr="00866B84">
        <w:t xml:space="preserve">Escalating and </w:t>
      </w:r>
      <w:r w:rsidR="00B848F9" w:rsidRPr="00866B84">
        <w:t>r</w:t>
      </w:r>
      <w:r w:rsidR="00510727" w:rsidRPr="00866B84">
        <w:t xml:space="preserve">eporting </w:t>
      </w:r>
      <w:r w:rsidRPr="00866B84">
        <w:t xml:space="preserve">of risks </w:t>
      </w:r>
      <w:r w:rsidR="00510727" w:rsidRPr="00866B84">
        <w:t>through the most appropriate lines</w:t>
      </w:r>
      <w:bookmarkStart w:id="13" w:name="_Hlk117008029"/>
      <w:bookmarkStart w:id="14" w:name="_Hlk121653789"/>
      <w:r w:rsidRPr="00866B84">
        <w:t xml:space="preserve"> (Fact Sheet 3)</w:t>
      </w:r>
    </w:p>
    <w:p w14:paraId="044861E1" w14:textId="4205A9A2" w:rsidR="00AA2B59" w:rsidRPr="00866B84" w:rsidRDefault="004B2061" w:rsidP="00BC343C">
      <w:pPr>
        <w:pStyle w:val="PolicyHeading2-Accessible"/>
        <w:numPr>
          <w:ilvl w:val="0"/>
          <w:numId w:val="3"/>
        </w:numPr>
      </w:pPr>
      <w:bookmarkStart w:id="15" w:name="_Toc125665537"/>
      <w:bookmarkEnd w:id="12"/>
      <w:bookmarkEnd w:id="13"/>
      <w:bookmarkEnd w:id="14"/>
      <w:r w:rsidRPr="00866B84">
        <w:t>Roles and Responsibilities</w:t>
      </w:r>
      <w:bookmarkEnd w:id="15"/>
    </w:p>
    <w:p w14:paraId="115FA54A" w14:textId="77D99015" w:rsidR="00AA2B59" w:rsidRPr="00866B84" w:rsidRDefault="00AA2B59" w:rsidP="00BC343C">
      <w:pPr>
        <w:pStyle w:val="Policy-BodyText"/>
        <w:numPr>
          <w:ilvl w:val="1"/>
          <w:numId w:val="3"/>
        </w:numPr>
        <w:ind w:left="1134" w:hanging="567"/>
      </w:pPr>
      <w:r w:rsidRPr="00866B84">
        <w:t xml:space="preserve">Below is a summary of roles and responsibilities in ensuring </w:t>
      </w:r>
      <w:r w:rsidR="00180D5F" w:rsidRPr="00866B84">
        <w:t>this procedure is</w:t>
      </w:r>
      <w:r w:rsidRPr="00866B84">
        <w:t xml:space="preserve"> implemented. </w:t>
      </w:r>
    </w:p>
    <w:p w14:paraId="6E4982FE" w14:textId="4D893FFF" w:rsidR="00AA2B59" w:rsidRPr="00866B84" w:rsidRDefault="00AA2B59" w:rsidP="00BC343C">
      <w:pPr>
        <w:pStyle w:val="Policy-BodyText"/>
        <w:numPr>
          <w:ilvl w:val="1"/>
          <w:numId w:val="3"/>
        </w:numPr>
        <w:ind w:left="1134" w:hanging="567"/>
      </w:pPr>
      <w:r w:rsidRPr="00866B84">
        <w:t xml:space="preserve">Detailed </w:t>
      </w:r>
      <w:r w:rsidR="00B848F9" w:rsidRPr="00866B84">
        <w:t>r</w:t>
      </w:r>
      <w:r w:rsidRPr="00866B84">
        <w:t xml:space="preserve">oles and </w:t>
      </w:r>
      <w:r w:rsidR="00B848F9" w:rsidRPr="00866B84">
        <w:t>r</w:t>
      </w:r>
      <w:r w:rsidRPr="00866B84">
        <w:t xml:space="preserve">esponsibilities for </w:t>
      </w:r>
      <w:r w:rsidR="00B848F9" w:rsidRPr="00866B84">
        <w:t>r</w:t>
      </w:r>
      <w:r w:rsidRPr="00866B84">
        <w:t xml:space="preserve">isk </w:t>
      </w:r>
      <w:r w:rsidR="00B848F9" w:rsidRPr="00866B84">
        <w:t>m</w:t>
      </w:r>
      <w:r w:rsidRPr="00866B84">
        <w:t xml:space="preserve">anagement are outlined in the </w:t>
      </w:r>
      <w:r w:rsidRPr="00866B84">
        <w:rPr>
          <w:i/>
          <w:iCs/>
        </w:rPr>
        <w:t xml:space="preserve">Risk </w:t>
      </w:r>
      <w:r w:rsidR="00C0435B" w:rsidRPr="00866B84">
        <w:rPr>
          <w:i/>
          <w:iCs/>
        </w:rPr>
        <w:t>Framework</w:t>
      </w:r>
      <w:r w:rsidR="008A161E" w:rsidRPr="00866B84">
        <w:rPr>
          <w:i/>
          <w:iCs/>
        </w:rPr>
        <w:t xml:space="preserve"> </w:t>
      </w:r>
      <w:r w:rsidR="00711A04" w:rsidRPr="00866B84">
        <w:rPr>
          <w:i/>
          <w:iCs/>
        </w:rPr>
        <w:t>Guide</w:t>
      </w:r>
      <w:r w:rsidR="00E709CB" w:rsidRPr="00866B84">
        <w:rPr>
          <w:i/>
          <w:iCs/>
        </w:rPr>
        <w:t xml:space="preserve"> – for Education Support Office and Schools</w:t>
      </w:r>
    </w:p>
    <w:p w14:paraId="33517243" w14:textId="69A5BEB6" w:rsidR="004B2061" w:rsidRPr="00866B84" w:rsidRDefault="00AA2B59" w:rsidP="00BC343C">
      <w:pPr>
        <w:pStyle w:val="Policy-BodyText"/>
        <w:numPr>
          <w:ilvl w:val="1"/>
          <w:numId w:val="3"/>
        </w:numPr>
        <w:ind w:left="1134" w:hanging="567"/>
        <w:rPr>
          <w:b/>
          <w:bCs/>
        </w:rPr>
      </w:pPr>
      <w:r w:rsidRPr="00866B84">
        <w:rPr>
          <w:b/>
          <w:bCs/>
        </w:rPr>
        <w:t>Executive Governance Committee (EGC)</w:t>
      </w:r>
    </w:p>
    <w:p w14:paraId="1D7EB199" w14:textId="15E456C6" w:rsidR="00AA2B59" w:rsidRPr="00866B84" w:rsidRDefault="00B848F9" w:rsidP="009B0814">
      <w:pPr>
        <w:pStyle w:val="Bulletpointslevel3"/>
      </w:pPr>
      <w:r w:rsidRPr="00866B84">
        <w:t>Authorise</w:t>
      </w:r>
      <w:r w:rsidR="00E9581D" w:rsidRPr="00866B84">
        <w:t xml:space="preserve"> </w:t>
      </w:r>
      <w:r w:rsidRPr="00866B84">
        <w:t xml:space="preserve">and champion </w:t>
      </w:r>
      <w:r w:rsidR="00E9581D" w:rsidRPr="00866B84">
        <w:t xml:space="preserve">the Directorate Risk </w:t>
      </w:r>
      <w:r w:rsidR="00B10D8B" w:rsidRPr="00866B84">
        <w:t>Management</w:t>
      </w:r>
      <w:r w:rsidR="00126FF9" w:rsidRPr="00866B84">
        <w:t xml:space="preserve"> </w:t>
      </w:r>
      <w:r w:rsidR="00E9581D" w:rsidRPr="00866B84">
        <w:t xml:space="preserve">Framework, </w:t>
      </w:r>
      <w:proofErr w:type="gramStart"/>
      <w:r w:rsidR="00E9581D" w:rsidRPr="00866B84">
        <w:t>Policy</w:t>
      </w:r>
      <w:proofErr w:type="gramEnd"/>
      <w:r w:rsidR="00E9581D" w:rsidRPr="00866B84">
        <w:t xml:space="preserve"> and Procedures</w:t>
      </w:r>
    </w:p>
    <w:p w14:paraId="033B5D93" w14:textId="242BAF8E" w:rsidR="00AA2B59" w:rsidRPr="00866B84" w:rsidRDefault="00AA2B59" w:rsidP="00BC343C">
      <w:pPr>
        <w:pStyle w:val="Policy-BodyText"/>
        <w:numPr>
          <w:ilvl w:val="1"/>
          <w:numId w:val="3"/>
        </w:numPr>
        <w:ind w:left="1134" w:hanging="567"/>
        <w:rPr>
          <w:b/>
          <w:bCs/>
        </w:rPr>
      </w:pPr>
      <w:r w:rsidRPr="00866B84">
        <w:rPr>
          <w:b/>
          <w:bCs/>
        </w:rPr>
        <w:t>Senior Executives</w:t>
      </w:r>
    </w:p>
    <w:p w14:paraId="3AFAA55D" w14:textId="321E27EB" w:rsidR="00E9581D" w:rsidRPr="00866B84" w:rsidRDefault="00E9581D" w:rsidP="009B0814">
      <w:pPr>
        <w:pStyle w:val="Bulletpointslevel3"/>
      </w:pPr>
      <w:r w:rsidRPr="00866B84">
        <w:t xml:space="preserve">Undertake the role of </w:t>
      </w:r>
      <w:r w:rsidR="00126FF9" w:rsidRPr="00866B84">
        <w:t>s</w:t>
      </w:r>
      <w:r w:rsidRPr="00866B84">
        <w:t xml:space="preserve">trategic </w:t>
      </w:r>
      <w:r w:rsidR="00126FF9" w:rsidRPr="00866B84">
        <w:t>l</w:t>
      </w:r>
      <w:r w:rsidRPr="00866B84">
        <w:t xml:space="preserve">ead for </w:t>
      </w:r>
      <w:r w:rsidR="00B848F9" w:rsidRPr="00866B84">
        <w:t xml:space="preserve">nominated strategic risks on </w:t>
      </w:r>
      <w:r w:rsidRPr="00866B84">
        <w:t>the Directorate Strategic Risk Register</w:t>
      </w:r>
      <w:r w:rsidR="00126FF9" w:rsidRPr="00866B84">
        <w:t>.</w:t>
      </w:r>
    </w:p>
    <w:p w14:paraId="563F60EE" w14:textId="3D9BECC7" w:rsidR="00AA2B59" w:rsidRPr="00866B84" w:rsidRDefault="00AA2B59" w:rsidP="00BC343C">
      <w:pPr>
        <w:pStyle w:val="Policy-BodyText"/>
        <w:numPr>
          <w:ilvl w:val="1"/>
          <w:numId w:val="3"/>
        </w:numPr>
        <w:ind w:left="1134" w:hanging="567"/>
        <w:rPr>
          <w:b/>
          <w:bCs/>
        </w:rPr>
      </w:pPr>
      <w:r w:rsidRPr="00866B84">
        <w:rPr>
          <w:b/>
          <w:bCs/>
        </w:rPr>
        <w:t>Principals</w:t>
      </w:r>
      <w:r w:rsidR="008A237E" w:rsidRPr="00866B84">
        <w:rPr>
          <w:b/>
          <w:bCs/>
        </w:rPr>
        <w:t xml:space="preserve"> and</w:t>
      </w:r>
      <w:r w:rsidRPr="00866B84">
        <w:rPr>
          <w:b/>
          <w:bCs/>
        </w:rPr>
        <w:t>, Executive Branch Manager</w:t>
      </w:r>
      <w:r w:rsidR="008A237E" w:rsidRPr="00866B84">
        <w:rPr>
          <w:b/>
          <w:bCs/>
        </w:rPr>
        <w:t>s</w:t>
      </w:r>
    </w:p>
    <w:p w14:paraId="05A48F3B" w14:textId="49EE3850" w:rsidR="00990203" w:rsidRPr="00866B84" w:rsidRDefault="00990203" w:rsidP="009B0814">
      <w:pPr>
        <w:pStyle w:val="Bulletpointslevel3"/>
      </w:pPr>
      <w:r w:rsidRPr="00866B84">
        <w:t xml:space="preserve">Ensure staff follow </w:t>
      </w:r>
      <w:r w:rsidR="00180D5F" w:rsidRPr="00866B84">
        <w:t>this procedure</w:t>
      </w:r>
      <w:r w:rsidRPr="00866B84">
        <w:t xml:space="preserve"> and</w:t>
      </w:r>
      <w:r w:rsidR="00B848F9" w:rsidRPr="00866B84">
        <w:t>,</w:t>
      </w:r>
      <w:r w:rsidRPr="00866B84">
        <w:t xml:space="preserve"> where required</w:t>
      </w:r>
      <w:r w:rsidR="00B848F9" w:rsidRPr="00866B84">
        <w:t>.</w:t>
      </w:r>
      <w:r w:rsidRPr="00866B84">
        <w:t xml:space="preserve"> </w:t>
      </w:r>
      <w:r w:rsidR="009E25BC" w:rsidRPr="00866B84">
        <w:t xml:space="preserve">Refer </w:t>
      </w:r>
      <w:r w:rsidRPr="00866B84">
        <w:t xml:space="preserve">to the Risk </w:t>
      </w:r>
      <w:r w:rsidR="00126FF9" w:rsidRPr="00866B84">
        <w:t xml:space="preserve">Management </w:t>
      </w:r>
      <w:r w:rsidRPr="00866B84">
        <w:t xml:space="preserve">Framework. </w:t>
      </w:r>
    </w:p>
    <w:p w14:paraId="757D7A8A" w14:textId="47986D0A" w:rsidR="00AA2B59" w:rsidRPr="00866B84" w:rsidRDefault="00AA2B59" w:rsidP="00BC343C">
      <w:pPr>
        <w:pStyle w:val="Policy-BodyText"/>
        <w:numPr>
          <w:ilvl w:val="1"/>
          <w:numId w:val="3"/>
        </w:numPr>
        <w:ind w:left="1134" w:hanging="567"/>
        <w:rPr>
          <w:b/>
          <w:bCs/>
        </w:rPr>
      </w:pPr>
      <w:r w:rsidRPr="00866B84">
        <w:rPr>
          <w:b/>
          <w:bCs/>
        </w:rPr>
        <w:t>Director</w:t>
      </w:r>
      <w:r w:rsidR="00B848F9" w:rsidRPr="00866B84">
        <w:rPr>
          <w:b/>
          <w:bCs/>
        </w:rPr>
        <w:t>s</w:t>
      </w:r>
      <w:r w:rsidRPr="00866B84">
        <w:rPr>
          <w:b/>
          <w:bCs/>
        </w:rPr>
        <w:t xml:space="preserve"> of School </w:t>
      </w:r>
      <w:r w:rsidR="008A237E" w:rsidRPr="00866B84">
        <w:rPr>
          <w:b/>
          <w:bCs/>
        </w:rPr>
        <w:t>Improvement</w:t>
      </w:r>
    </w:p>
    <w:p w14:paraId="05881BB8" w14:textId="52F33C03" w:rsidR="00990203" w:rsidRPr="00866B84" w:rsidRDefault="00990203" w:rsidP="009B0814">
      <w:pPr>
        <w:pStyle w:val="Bulletpointslevel3"/>
      </w:pPr>
      <w:r w:rsidRPr="00866B84">
        <w:t xml:space="preserve">Provide guidance and support to </w:t>
      </w:r>
      <w:r w:rsidR="00126FF9" w:rsidRPr="00866B84">
        <w:t>p</w:t>
      </w:r>
      <w:r w:rsidRPr="00866B84">
        <w:t>rincipals in applying risk management</w:t>
      </w:r>
      <w:r w:rsidR="00B848F9" w:rsidRPr="00866B84">
        <w:t>.</w:t>
      </w:r>
    </w:p>
    <w:p w14:paraId="76F39D2E" w14:textId="0B29B266" w:rsidR="00AA2B59" w:rsidRPr="00866B84" w:rsidRDefault="00AA2B59" w:rsidP="00BC343C">
      <w:pPr>
        <w:pStyle w:val="Policy-BodyText"/>
        <w:numPr>
          <w:ilvl w:val="1"/>
          <w:numId w:val="3"/>
        </w:numPr>
        <w:ind w:left="1134" w:hanging="567"/>
        <w:rPr>
          <w:b/>
          <w:bCs/>
        </w:rPr>
      </w:pPr>
      <w:r w:rsidRPr="00866B84">
        <w:rPr>
          <w:b/>
          <w:bCs/>
        </w:rPr>
        <w:t>Risk, Security and Emergency Management</w:t>
      </w:r>
    </w:p>
    <w:p w14:paraId="59AD9FA3" w14:textId="646E3E1B" w:rsidR="00990203" w:rsidRPr="00866B84" w:rsidRDefault="00990203" w:rsidP="009B0814">
      <w:pPr>
        <w:pStyle w:val="Bulletpointslevel3"/>
      </w:pPr>
      <w:r w:rsidRPr="00866B84">
        <w:t xml:space="preserve">Develop, </w:t>
      </w:r>
      <w:proofErr w:type="gramStart"/>
      <w:r w:rsidRPr="00866B84">
        <w:t>review</w:t>
      </w:r>
      <w:proofErr w:type="gramEnd"/>
      <w:r w:rsidRPr="00866B84">
        <w:t xml:space="preserve"> and maintain all supporting documents and material to enable the staff to use </w:t>
      </w:r>
      <w:r w:rsidR="00180D5F" w:rsidRPr="00866B84">
        <w:t>this procedure</w:t>
      </w:r>
      <w:r w:rsidRPr="00866B84">
        <w:t xml:space="preserve"> in the management of risks. </w:t>
      </w:r>
    </w:p>
    <w:p w14:paraId="36E64F37" w14:textId="00F95D01" w:rsidR="00AA2B59" w:rsidRPr="00866B84" w:rsidRDefault="00AA2B59" w:rsidP="00BC343C">
      <w:pPr>
        <w:pStyle w:val="Policy-BodyText"/>
        <w:numPr>
          <w:ilvl w:val="1"/>
          <w:numId w:val="3"/>
        </w:numPr>
        <w:ind w:left="1134" w:hanging="567"/>
        <w:rPr>
          <w:b/>
          <w:bCs/>
        </w:rPr>
      </w:pPr>
      <w:r w:rsidRPr="00866B84">
        <w:rPr>
          <w:b/>
          <w:bCs/>
        </w:rPr>
        <w:t>Audit and Assurance</w:t>
      </w:r>
    </w:p>
    <w:p w14:paraId="79719A85" w14:textId="6C905B92" w:rsidR="00990203" w:rsidRPr="00866B84" w:rsidRDefault="00990203" w:rsidP="009B0814">
      <w:pPr>
        <w:pStyle w:val="Bulletpointslevel3"/>
      </w:pPr>
      <w:r w:rsidRPr="00866B84">
        <w:t xml:space="preserve">Provide advice and support to the Directorate in the implementation of </w:t>
      </w:r>
      <w:r w:rsidR="00180D5F" w:rsidRPr="00866B84">
        <w:t>this procedure.</w:t>
      </w:r>
    </w:p>
    <w:p w14:paraId="4EE73E9E" w14:textId="08159DDF" w:rsidR="00AA2B59" w:rsidRPr="00866B84" w:rsidRDefault="00AA2B59" w:rsidP="00BC343C">
      <w:pPr>
        <w:pStyle w:val="Policy-BodyText"/>
        <w:numPr>
          <w:ilvl w:val="1"/>
          <w:numId w:val="3"/>
        </w:numPr>
        <w:ind w:left="1134" w:hanging="567"/>
        <w:rPr>
          <w:b/>
          <w:bCs/>
        </w:rPr>
      </w:pPr>
      <w:r w:rsidRPr="00866B84">
        <w:rPr>
          <w:b/>
          <w:bCs/>
        </w:rPr>
        <w:t>All Staff</w:t>
      </w:r>
    </w:p>
    <w:p w14:paraId="405631C1" w14:textId="49AB8525" w:rsidR="00990203" w:rsidRPr="00866B84" w:rsidRDefault="00990203" w:rsidP="009B0814">
      <w:pPr>
        <w:pStyle w:val="Bulletpointslevel3"/>
      </w:pPr>
      <w:r w:rsidRPr="00866B84">
        <w:t xml:space="preserve">Implement </w:t>
      </w:r>
      <w:r w:rsidR="00180D5F" w:rsidRPr="00866B84">
        <w:t>this procedure</w:t>
      </w:r>
      <w:r w:rsidRPr="00866B84">
        <w:t xml:space="preserve"> when managing a risk and maintain documentation</w:t>
      </w:r>
      <w:r w:rsidR="00B848F9" w:rsidRPr="00866B84">
        <w:t xml:space="preserve"> and record-keeping.</w:t>
      </w:r>
    </w:p>
    <w:p w14:paraId="5A0B1F1C" w14:textId="4EEBEFA1" w:rsidR="009024BA" w:rsidRPr="00866B84" w:rsidRDefault="009024BA" w:rsidP="00BC343C">
      <w:pPr>
        <w:pStyle w:val="PolicyHeading2-Accessible"/>
        <w:numPr>
          <w:ilvl w:val="0"/>
          <w:numId w:val="3"/>
        </w:numPr>
      </w:pPr>
      <w:bookmarkStart w:id="16" w:name="_Toc125665538"/>
      <w:r w:rsidRPr="00866B84">
        <w:t>Contact</w:t>
      </w:r>
      <w:bookmarkEnd w:id="16"/>
    </w:p>
    <w:p w14:paraId="77B5639D" w14:textId="3C861240" w:rsidR="009024BA" w:rsidRPr="00866B84" w:rsidRDefault="00990203" w:rsidP="00BC343C">
      <w:pPr>
        <w:pStyle w:val="Policy-BodyText"/>
        <w:numPr>
          <w:ilvl w:val="1"/>
          <w:numId w:val="3"/>
        </w:numPr>
        <w:ind w:left="1134" w:hanging="567"/>
      </w:pPr>
      <w:r w:rsidRPr="00866B84">
        <w:t>The Senior</w:t>
      </w:r>
      <w:r w:rsidR="004B2061" w:rsidRPr="00866B84">
        <w:t xml:space="preserve"> Director, Risk</w:t>
      </w:r>
      <w:r w:rsidR="00932731" w:rsidRPr="00866B84">
        <w:t xml:space="preserve">, </w:t>
      </w:r>
      <w:r w:rsidR="004B2061" w:rsidRPr="00866B84">
        <w:t>Security and Emergency Management</w:t>
      </w:r>
      <w:r w:rsidR="009024BA" w:rsidRPr="00866B84">
        <w:t xml:space="preserve">, </w:t>
      </w:r>
      <w:r w:rsidR="004B2061" w:rsidRPr="00866B84">
        <w:t>Governance Branch</w:t>
      </w:r>
      <w:r w:rsidR="009024BA" w:rsidRPr="00866B84">
        <w:t xml:space="preserve"> is responsible for this </w:t>
      </w:r>
      <w:r w:rsidRPr="00866B84">
        <w:t>P</w:t>
      </w:r>
      <w:r w:rsidR="009024BA" w:rsidRPr="00866B84">
        <w:t>rocedure.</w:t>
      </w:r>
    </w:p>
    <w:p w14:paraId="04BB7433" w14:textId="17C5D3C0" w:rsidR="009024BA" w:rsidRPr="00866B84" w:rsidRDefault="009024BA" w:rsidP="00BC343C">
      <w:pPr>
        <w:pStyle w:val="Policy-BodyText"/>
        <w:numPr>
          <w:ilvl w:val="1"/>
          <w:numId w:val="3"/>
        </w:numPr>
        <w:ind w:left="1134" w:hanging="567"/>
      </w:pPr>
      <w:r w:rsidRPr="00866B84">
        <w:t xml:space="preserve">For support contact </w:t>
      </w:r>
      <w:r w:rsidR="00932731" w:rsidRPr="00866B84">
        <w:t>Risk, Security and Emergency Management</w:t>
      </w:r>
      <w:r w:rsidRPr="00866B84">
        <w:t xml:space="preserve"> on</w:t>
      </w:r>
      <w:r w:rsidR="006060C8" w:rsidRPr="00866B84">
        <w:t xml:space="preserve"> </w:t>
      </w:r>
      <w:hyperlink r:id="rId22" w:history="1">
        <w:r w:rsidR="006060C8" w:rsidRPr="00866B84">
          <w:rPr>
            <w:rStyle w:val="Hyperlink"/>
          </w:rPr>
          <w:t>edurma@act.gov.au</w:t>
        </w:r>
      </w:hyperlink>
      <w:r w:rsidR="006060C8" w:rsidRPr="00866B84">
        <w:t xml:space="preserve"> or</w:t>
      </w:r>
      <w:r w:rsidRPr="00866B84">
        <w:t xml:space="preserve"> </w:t>
      </w:r>
      <w:r w:rsidR="004B2061" w:rsidRPr="00866B84">
        <w:t>02 620 59701</w:t>
      </w:r>
      <w:r w:rsidRPr="00866B84">
        <w:t>.</w:t>
      </w:r>
    </w:p>
    <w:p w14:paraId="26658D3D" w14:textId="71CABEBF" w:rsidR="00692CF6" w:rsidRPr="00866B84" w:rsidRDefault="00E4368D" w:rsidP="00BC343C">
      <w:pPr>
        <w:pStyle w:val="PolicyHeading2-Accessible"/>
        <w:numPr>
          <w:ilvl w:val="0"/>
          <w:numId w:val="3"/>
        </w:numPr>
      </w:pPr>
      <w:bookmarkStart w:id="17" w:name="_Toc125665539"/>
      <w:r w:rsidRPr="00866B84">
        <w:t>Feedback</w:t>
      </w:r>
      <w:bookmarkEnd w:id="17"/>
    </w:p>
    <w:p w14:paraId="20B32610" w14:textId="5F599D57" w:rsidR="00E4368D" w:rsidRPr="00866B84" w:rsidRDefault="00E4368D" w:rsidP="00BC343C">
      <w:pPr>
        <w:pStyle w:val="Policy-BodyText"/>
        <w:numPr>
          <w:ilvl w:val="1"/>
          <w:numId w:val="3"/>
        </w:numPr>
        <w:ind w:left="1134" w:hanging="567"/>
      </w:pPr>
      <w:r w:rsidRPr="00866B84">
        <w:t xml:space="preserve">Any feedback about this </w:t>
      </w:r>
      <w:r w:rsidR="00B848F9" w:rsidRPr="00866B84">
        <w:t>procedure</w:t>
      </w:r>
      <w:r w:rsidRPr="00866B84">
        <w:t>, should be raised with the policy owner. Refer to Contact information above.</w:t>
      </w:r>
    </w:p>
    <w:p w14:paraId="2DA697DF" w14:textId="77777777" w:rsidR="00BD68F4" w:rsidRPr="00866B84" w:rsidRDefault="00F5482B" w:rsidP="00BC343C">
      <w:pPr>
        <w:pStyle w:val="PolicyHeading2-Accessible"/>
        <w:numPr>
          <w:ilvl w:val="0"/>
          <w:numId w:val="3"/>
        </w:numPr>
      </w:pPr>
      <w:bookmarkStart w:id="18" w:name="_Toc125665540"/>
      <w:r w:rsidRPr="00866B84">
        <w:t>References</w:t>
      </w:r>
      <w:bookmarkEnd w:id="18"/>
    </w:p>
    <w:p w14:paraId="6B1D04CD" w14:textId="75C2DC5C" w:rsidR="00DF6DBC" w:rsidRPr="00866B84" w:rsidRDefault="00835401" w:rsidP="00BC343C">
      <w:pPr>
        <w:pStyle w:val="Policy-BodyText"/>
        <w:numPr>
          <w:ilvl w:val="1"/>
          <w:numId w:val="3"/>
        </w:numPr>
        <w:ind w:left="1134" w:hanging="567"/>
      </w:pPr>
      <w:r w:rsidRPr="00866B84">
        <w:t>Definitions</w:t>
      </w:r>
    </w:p>
    <w:p w14:paraId="17112826" w14:textId="08B60276" w:rsidR="00932731" w:rsidRPr="00866B84" w:rsidRDefault="00932731" w:rsidP="009B0814">
      <w:pPr>
        <w:pStyle w:val="Bulletpointslevel3"/>
        <w:rPr>
          <w:b/>
          <w:bCs/>
        </w:rPr>
      </w:pPr>
      <w:r w:rsidRPr="00866B84">
        <w:rPr>
          <w:b/>
          <w:bCs/>
        </w:rPr>
        <w:t xml:space="preserve">Control: </w:t>
      </w:r>
      <w:bookmarkStart w:id="19" w:name="_Hlk124172877"/>
      <w:r w:rsidRPr="00866B84">
        <w:t xml:space="preserve">measure that maintains or </w:t>
      </w:r>
      <w:r w:rsidR="003D5D5C" w:rsidRPr="00866B84">
        <w:t xml:space="preserve">modifies </w:t>
      </w:r>
      <w:r w:rsidRPr="00866B84">
        <w:t xml:space="preserve">risk in business as usual to reduce the likelihood and/or consequences </w:t>
      </w:r>
      <w:proofErr w:type="gramStart"/>
      <w:r w:rsidRPr="00866B84">
        <w:t>e.g</w:t>
      </w:r>
      <w:r w:rsidR="00CF714E" w:rsidRPr="00866B84">
        <w:t>.</w:t>
      </w:r>
      <w:proofErr w:type="gramEnd"/>
      <w:r w:rsidRPr="00866B84">
        <w:t xml:space="preserve"> process, policy, practice or action</w:t>
      </w:r>
    </w:p>
    <w:bookmarkEnd w:id="19"/>
    <w:p w14:paraId="03B41C79" w14:textId="67C30461" w:rsidR="008A161E" w:rsidRPr="00866B84" w:rsidRDefault="008A161E" w:rsidP="008A161E">
      <w:pPr>
        <w:pStyle w:val="Bulletpointslevel3"/>
      </w:pPr>
      <w:r w:rsidRPr="00866B84">
        <w:rPr>
          <w:b/>
          <w:bCs/>
        </w:rPr>
        <w:t xml:space="preserve">Current Risk: </w:t>
      </w:r>
      <w:bookmarkStart w:id="20" w:name="_Hlk121938982"/>
      <w:r w:rsidRPr="00866B84">
        <w:t>the risk</w:t>
      </w:r>
      <w:r w:rsidR="000C0EAD" w:rsidRPr="00866B84">
        <w:t>s that exist under the current levels of controls and treatments</w:t>
      </w:r>
      <w:r w:rsidRPr="00866B84">
        <w:t xml:space="preserve"> have been </w:t>
      </w:r>
      <w:proofErr w:type="gramStart"/>
      <w:r w:rsidRPr="00866B84">
        <w:t>applied</w:t>
      </w:r>
      <w:proofErr w:type="gramEnd"/>
    </w:p>
    <w:p w14:paraId="3F8BEF0E" w14:textId="6D856420" w:rsidR="003D5D5C" w:rsidRPr="00866B84" w:rsidRDefault="007D5A41" w:rsidP="008A161E">
      <w:pPr>
        <w:pStyle w:val="Bulletpointslevel3"/>
      </w:pPr>
      <w:r w:rsidRPr="00866B84">
        <w:rPr>
          <w:b/>
          <w:bCs/>
        </w:rPr>
        <w:t>Education Support Office (ESO):</w:t>
      </w:r>
      <w:r w:rsidRPr="00866B84">
        <w:t xml:space="preserve"> refers to the education support services of the Directorate that do not reside in ACT public schools (</w:t>
      </w:r>
      <w:proofErr w:type="gramStart"/>
      <w:r w:rsidRPr="00866B84">
        <w:t>e.g.</w:t>
      </w:r>
      <w:proofErr w:type="gramEnd"/>
      <w:r w:rsidRPr="00866B84">
        <w:t xml:space="preserve"> system level/corporate support). </w:t>
      </w:r>
    </w:p>
    <w:bookmarkEnd w:id="20"/>
    <w:p w14:paraId="1FF29776" w14:textId="700B3AB7" w:rsidR="00932731" w:rsidRPr="00866B84" w:rsidRDefault="00932731" w:rsidP="009B0814">
      <w:pPr>
        <w:pStyle w:val="Bulletpointslevel3"/>
      </w:pPr>
      <w:r w:rsidRPr="00866B84">
        <w:rPr>
          <w:b/>
          <w:bCs/>
        </w:rPr>
        <w:t xml:space="preserve">Hazard: </w:t>
      </w:r>
      <w:r w:rsidRPr="00866B84">
        <w:t>the source or driver of potential harm or a situation with a potential to cause a loss</w:t>
      </w:r>
    </w:p>
    <w:p w14:paraId="79D87085" w14:textId="25FE2E5E" w:rsidR="0058036D" w:rsidRPr="00866B84" w:rsidRDefault="0058036D" w:rsidP="009B0814">
      <w:pPr>
        <w:pStyle w:val="Bulletpointslevel3"/>
      </w:pPr>
      <w:r w:rsidRPr="00866B84">
        <w:rPr>
          <w:b/>
          <w:bCs/>
        </w:rPr>
        <w:t>Health and Safety Representative:</w:t>
      </w:r>
      <w:r w:rsidRPr="00866B84">
        <w:t xml:space="preserve"> also known as HSR are workers who are elected to represent the health and safety interests of the work group and to raise any issues with their </w:t>
      </w:r>
      <w:proofErr w:type="gramStart"/>
      <w:r w:rsidRPr="00866B84">
        <w:t>employer</w:t>
      </w:r>
      <w:proofErr w:type="gramEnd"/>
    </w:p>
    <w:p w14:paraId="5A46811E" w14:textId="76F2704A" w:rsidR="00932731" w:rsidRPr="00866B84" w:rsidRDefault="00932731" w:rsidP="009B0814">
      <w:pPr>
        <w:pStyle w:val="Bulletpointslevel3"/>
        <w:rPr>
          <w:b/>
          <w:bCs/>
        </w:rPr>
      </w:pPr>
      <w:r w:rsidRPr="00866B84">
        <w:rPr>
          <w:b/>
          <w:bCs/>
        </w:rPr>
        <w:t>Likelihood:</w:t>
      </w:r>
      <w:r w:rsidRPr="00866B84">
        <w:t xml:space="preserve"> chance of something happening</w:t>
      </w:r>
    </w:p>
    <w:p w14:paraId="566B84BC" w14:textId="4564DAB3" w:rsidR="00932731" w:rsidRPr="00866B84" w:rsidRDefault="00932731" w:rsidP="009B0814">
      <w:pPr>
        <w:pStyle w:val="Bulletpointslevel3"/>
        <w:rPr>
          <w:b/>
          <w:bCs/>
        </w:rPr>
      </w:pPr>
      <w:r w:rsidRPr="00866B84">
        <w:rPr>
          <w:b/>
          <w:bCs/>
        </w:rPr>
        <w:t>P</w:t>
      </w:r>
      <w:r w:rsidR="00E34A2B" w:rsidRPr="00866B84">
        <w:rPr>
          <w:b/>
          <w:bCs/>
        </w:rPr>
        <w:t>erson Conducting Business or Undertaking (P</w:t>
      </w:r>
      <w:r w:rsidRPr="00866B84">
        <w:rPr>
          <w:b/>
          <w:bCs/>
        </w:rPr>
        <w:t>CBU</w:t>
      </w:r>
      <w:r w:rsidR="00E34A2B" w:rsidRPr="00866B84">
        <w:rPr>
          <w:b/>
          <w:bCs/>
        </w:rPr>
        <w:t>)</w:t>
      </w:r>
      <w:r w:rsidRPr="00866B84">
        <w:rPr>
          <w:b/>
          <w:bCs/>
        </w:rPr>
        <w:t xml:space="preserve">: </w:t>
      </w:r>
      <w:r w:rsidRPr="00866B84">
        <w:t>the Director-General is the person conducting a business undertaking who under legislation is responsible for all work health and safety matters</w:t>
      </w:r>
      <w:r w:rsidRPr="00866B84">
        <w:rPr>
          <w:b/>
          <w:bCs/>
        </w:rPr>
        <w:t>.</w:t>
      </w:r>
    </w:p>
    <w:p w14:paraId="602CBA65" w14:textId="076EA036" w:rsidR="00932731" w:rsidRPr="00866B84" w:rsidRDefault="00932731" w:rsidP="009B0814">
      <w:pPr>
        <w:pStyle w:val="Bulletpointslevel3"/>
      </w:pPr>
      <w:r w:rsidRPr="00866B84">
        <w:rPr>
          <w:b/>
          <w:bCs/>
        </w:rPr>
        <w:t>Risk:</w:t>
      </w:r>
      <w:r w:rsidRPr="00866B84">
        <w:t xml:space="preserve"> the effect </w:t>
      </w:r>
      <w:r w:rsidR="007D5A41" w:rsidRPr="00866B84">
        <w:t xml:space="preserve">(whether positive or negative) </w:t>
      </w:r>
      <w:r w:rsidR="00930DCE" w:rsidRPr="00866B84">
        <w:t xml:space="preserve">of </w:t>
      </w:r>
      <w:r w:rsidRPr="00866B84">
        <w:t xml:space="preserve">the uncertainty on objectives. </w:t>
      </w:r>
    </w:p>
    <w:p w14:paraId="2EF78DDC" w14:textId="156DF0FE" w:rsidR="00932731" w:rsidRPr="00866B84" w:rsidRDefault="00932731" w:rsidP="009B0814">
      <w:pPr>
        <w:pStyle w:val="Bulletpointslevel3"/>
      </w:pPr>
      <w:r w:rsidRPr="00866B84">
        <w:rPr>
          <w:b/>
          <w:bCs/>
        </w:rPr>
        <w:t xml:space="preserve">Risk Appetite: </w:t>
      </w:r>
      <w:r w:rsidRPr="00866B84">
        <w:t xml:space="preserve">defines the amount and type of risk that the Directorate is willing to accept to achieve its strategic </w:t>
      </w:r>
      <w:proofErr w:type="gramStart"/>
      <w:r w:rsidRPr="00866B84">
        <w:t>objectives</w:t>
      </w:r>
      <w:proofErr w:type="gramEnd"/>
    </w:p>
    <w:p w14:paraId="35C30715" w14:textId="46C376FD" w:rsidR="0058036D" w:rsidRPr="00866B84" w:rsidRDefault="0058036D" w:rsidP="009B0814">
      <w:pPr>
        <w:pStyle w:val="Bulletpointslevel3"/>
      </w:pPr>
      <w:r w:rsidRPr="00866B84">
        <w:rPr>
          <w:b/>
          <w:bCs/>
        </w:rPr>
        <w:t>Risk Assessment:</w:t>
      </w:r>
      <w:r w:rsidRPr="00866B84">
        <w:t xml:space="preserve"> the overall </w:t>
      </w:r>
      <w:r w:rsidR="00C96FD3" w:rsidRPr="00866B84">
        <w:t xml:space="preserve">systematic </w:t>
      </w:r>
      <w:r w:rsidRPr="00866B84">
        <w:t>process of risk identification, risk analysis and risk evaluation</w:t>
      </w:r>
    </w:p>
    <w:p w14:paraId="0A95192E" w14:textId="46A5A2EE" w:rsidR="0058036D" w:rsidRPr="00866B84" w:rsidRDefault="0058036D" w:rsidP="009B0814">
      <w:pPr>
        <w:pStyle w:val="Bulletpointslevel3"/>
      </w:pPr>
      <w:r w:rsidRPr="00866B84">
        <w:rPr>
          <w:b/>
          <w:bCs/>
        </w:rPr>
        <w:t>Risk Matrix:</w:t>
      </w:r>
      <w:r w:rsidRPr="00866B84">
        <w:t xml:space="preserve"> standard tool for rating risk by defining ranges for </w:t>
      </w:r>
      <w:r w:rsidR="00C96FD3" w:rsidRPr="00866B84">
        <w:t xml:space="preserve">likelihood and </w:t>
      </w:r>
      <w:proofErr w:type="gramStart"/>
      <w:r w:rsidRPr="00866B84">
        <w:t>consequence</w:t>
      </w:r>
      <w:proofErr w:type="gramEnd"/>
      <w:r w:rsidRPr="00866B84">
        <w:t xml:space="preserve"> </w:t>
      </w:r>
    </w:p>
    <w:p w14:paraId="6A09EA3D" w14:textId="136F9605" w:rsidR="00932731" w:rsidRPr="00866B84" w:rsidRDefault="00932731" w:rsidP="009B0814">
      <w:pPr>
        <w:pStyle w:val="Bulletpointslevel3"/>
      </w:pPr>
      <w:r w:rsidRPr="00866B84">
        <w:rPr>
          <w:b/>
          <w:bCs/>
        </w:rPr>
        <w:t>Risk Management:</w:t>
      </w:r>
      <w:r w:rsidRPr="00866B84">
        <w:t xml:space="preserve"> the ‘coordinated activities to direct and control an organisation’s risk’. Its purpose is the ‘creation and protection of value’ (</w:t>
      </w:r>
      <w:r w:rsidRPr="00866B84">
        <w:rPr>
          <w:i/>
          <w:iCs/>
        </w:rPr>
        <w:t>AS ISO Standard 31000:2018 Risk management – Guidelines</w:t>
      </w:r>
      <w:r w:rsidRPr="00866B84">
        <w:t>)</w:t>
      </w:r>
    </w:p>
    <w:p w14:paraId="3635CFAF" w14:textId="77777777" w:rsidR="009B0814" w:rsidRPr="00866B84" w:rsidRDefault="009B0814" w:rsidP="009B0814">
      <w:pPr>
        <w:pStyle w:val="Bulletpointslevel3"/>
      </w:pPr>
      <w:r w:rsidRPr="00866B84">
        <w:rPr>
          <w:b/>
          <w:bCs/>
        </w:rPr>
        <w:t>Risk Owner:</w:t>
      </w:r>
      <w:r w:rsidRPr="00866B84">
        <w:t xml:space="preserve"> person with the accountability and authority to manage a risk, maybe delegated by the </w:t>
      </w:r>
      <w:proofErr w:type="gramStart"/>
      <w:r w:rsidRPr="00866B84">
        <w:t>PCBU</w:t>
      </w:r>
      <w:proofErr w:type="gramEnd"/>
    </w:p>
    <w:p w14:paraId="1C6A729A" w14:textId="590407BC" w:rsidR="0058036D" w:rsidRPr="00866B84" w:rsidRDefault="0058036D" w:rsidP="009B0814">
      <w:pPr>
        <w:pStyle w:val="Bulletpointslevel3"/>
      </w:pPr>
      <w:r w:rsidRPr="00866B84">
        <w:rPr>
          <w:b/>
          <w:bCs/>
        </w:rPr>
        <w:t>Risk Register:</w:t>
      </w:r>
      <w:r w:rsidRPr="00866B84">
        <w:t xml:space="preserve"> </w:t>
      </w:r>
      <w:bookmarkStart w:id="21" w:name="_Hlk124176226"/>
      <w:r w:rsidRPr="00866B84">
        <w:t>a location for documenting risks after they have been analysed</w:t>
      </w:r>
      <w:r w:rsidR="007D5A41" w:rsidRPr="00866B84">
        <w:t xml:space="preserve"> through a risk assessment process</w:t>
      </w:r>
      <w:r w:rsidRPr="00866B84">
        <w:t xml:space="preserve">; outlines the context, controls and actions required to reduce the risk to an acceptable </w:t>
      </w:r>
      <w:proofErr w:type="gramStart"/>
      <w:r w:rsidRPr="00866B84">
        <w:t>level</w:t>
      </w:r>
      <w:bookmarkEnd w:id="21"/>
      <w:proofErr w:type="gramEnd"/>
    </w:p>
    <w:p w14:paraId="7F448CE9" w14:textId="67AFA25C" w:rsidR="009B0814" w:rsidRPr="00866B84" w:rsidRDefault="009B0814" w:rsidP="009B0814">
      <w:pPr>
        <w:pStyle w:val="Bulletpointslevel3"/>
      </w:pPr>
      <w:r w:rsidRPr="00866B84">
        <w:rPr>
          <w:b/>
          <w:bCs/>
        </w:rPr>
        <w:t>Risk Tolerance:</w:t>
      </w:r>
      <w:r w:rsidRPr="00866B84">
        <w:t xml:space="preserve"> the maximum level of acceptable risk that the Directorate will bear after risk treatment without affecting the achievement of strategi and operational </w:t>
      </w:r>
      <w:proofErr w:type="gramStart"/>
      <w:r w:rsidRPr="00866B84">
        <w:t>objectives</w:t>
      </w:r>
      <w:proofErr w:type="gramEnd"/>
    </w:p>
    <w:p w14:paraId="57F4A293" w14:textId="33AFECF2" w:rsidR="009B0814" w:rsidRPr="00866B84" w:rsidRDefault="009B0814" w:rsidP="009B0814">
      <w:pPr>
        <w:pStyle w:val="Bulletpointslevel3"/>
      </w:pPr>
      <w:r w:rsidRPr="00866B84">
        <w:rPr>
          <w:b/>
          <w:bCs/>
        </w:rPr>
        <w:t>Risk Treatment:</w:t>
      </w:r>
      <w:r w:rsidRPr="00866B84">
        <w:t xml:space="preserve"> an action required to modify risk to reduce the likelihood and/or </w:t>
      </w:r>
      <w:proofErr w:type="gramStart"/>
      <w:r w:rsidRPr="00866B84">
        <w:t>consequence</w:t>
      </w:r>
      <w:proofErr w:type="gramEnd"/>
    </w:p>
    <w:p w14:paraId="7F21C4B2" w14:textId="64964C62" w:rsidR="000C0EAD" w:rsidRPr="00866B84" w:rsidRDefault="000C0EAD" w:rsidP="009B0814">
      <w:pPr>
        <w:pStyle w:val="Bulletpointslevel3"/>
      </w:pPr>
      <w:r w:rsidRPr="00866B84">
        <w:rPr>
          <w:b/>
          <w:bCs/>
        </w:rPr>
        <w:t>Target Risk:</w:t>
      </w:r>
      <w:r w:rsidRPr="00866B84">
        <w:t xml:space="preserve"> the desired optimal level of risk</w:t>
      </w:r>
    </w:p>
    <w:p w14:paraId="74912E95" w14:textId="77777777" w:rsidR="00032B16" w:rsidRPr="00866B84" w:rsidRDefault="00BC0D96" w:rsidP="00BC343C">
      <w:pPr>
        <w:pStyle w:val="Policy-BodyText"/>
        <w:numPr>
          <w:ilvl w:val="1"/>
          <w:numId w:val="3"/>
        </w:numPr>
        <w:ind w:left="1134" w:hanging="567"/>
      </w:pPr>
      <w:r w:rsidRPr="00866B84">
        <w:rPr>
          <w:b/>
          <w:bCs/>
        </w:rPr>
        <w:t>Rel</w:t>
      </w:r>
      <w:r w:rsidR="006E01E3" w:rsidRPr="00866B84">
        <w:rPr>
          <w:b/>
          <w:bCs/>
        </w:rPr>
        <w:t>a</w:t>
      </w:r>
      <w:r w:rsidRPr="00866B84">
        <w:rPr>
          <w:b/>
          <w:bCs/>
        </w:rPr>
        <w:t>t</w:t>
      </w:r>
      <w:r w:rsidR="006E01E3" w:rsidRPr="00866B84">
        <w:rPr>
          <w:b/>
          <w:bCs/>
        </w:rPr>
        <w:t>ed</w:t>
      </w:r>
      <w:r w:rsidRPr="00866B84">
        <w:rPr>
          <w:b/>
          <w:bCs/>
        </w:rPr>
        <w:t xml:space="preserve"> </w:t>
      </w:r>
      <w:r w:rsidR="004030AB" w:rsidRPr="00866B84">
        <w:rPr>
          <w:b/>
          <w:bCs/>
        </w:rPr>
        <w:t xml:space="preserve">Policies and </w:t>
      </w:r>
      <w:r w:rsidR="00032B16" w:rsidRPr="00866B84">
        <w:rPr>
          <w:b/>
          <w:bCs/>
        </w:rPr>
        <w:t>Documents</w:t>
      </w:r>
      <w:r w:rsidRPr="00866B84">
        <w:t xml:space="preserve"> - </w:t>
      </w:r>
      <w:r w:rsidR="00FE5CCD" w:rsidRPr="00866B84">
        <w:t>Link to related policies or other</w:t>
      </w:r>
      <w:r w:rsidR="00032B16" w:rsidRPr="00866B84">
        <w:t xml:space="preserve"> documents.</w:t>
      </w:r>
    </w:p>
    <w:p w14:paraId="22A6A948" w14:textId="77777777" w:rsidR="009B0814" w:rsidRPr="00866B84" w:rsidRDefault="00866B84" w:rsidP="009B0814">
      <w:pPr>
        <w:pStyle w:val="Bulletpointslevel3"/>
        <w:rPr>
          <w:rStyle w:val="Hyperlink"/>
          <w:i/>
          <w:iCs/>
        </w:rPr>
      </w:pPr>
      <w:hyperlink r:id="rId23" w:history="1">
        <w:r w:rsidR="009B0814" w:rsidRPr="00866B84">
          <w:rPr>
            <w:rStyle w:val="Hyperlink"/>
            <w:i/>
            <w:iCs/>
          </w:rPr>
          <w:t>Education Act 2004</w:t>
        </w:r>
      </w:hyperlink>
    </w:p>
    <w:p w14:paraId="6EB8F536" w14:textId="4E1E7F88" w:rsidR="009B0814" w:rsidRPr="00866B84" w:rsidRDefault="00866B84" w:rsidP="009B0814">
      <w:pPr>
        <w:pStyle w:val="Bulletpointslevel3"/>
        <w:rPr>
          <w:rStyle w:val="Hyperlink"/>
        </w:rPr>
      </w:pPr>
      <w:hyperlink r:id="rId24" w:history="1">
        <w:r w:rsidR="009B0814" w:rsidRPr="00866B84">
          <w:rPr>
            <w:rStyle w:val="Hyperlink"/>
            <w:i/>
            <w:iCs/>
          </w:rPr>
          <w:t>Financial Management Act 1996 (ACT)</w:t>
        </w:r>
      </w:hyperlink>
    </w:p>
    <w:p w14:paraId="48A41273" w14:textId="56141691" w:rsidR="009B0814" w:rsidRPr="00866B84" w:rsidRDefault="00866B84" w:rsidP="009B0814">
      <w:pPr>
        <w:pStyle w:val="Bulletpointslevel3"/>
        <w:rPr>
          <w:rStyle w:val="Hyperlink"/>
        </w:rPr>
      </w:pPr>
      <w:hyperlink r:id="rId25" w:history="1">
        <w:r w:rsidR="009B0814" w:rsidRPr="00866B84">
          <w:rPr>
            <w:rStyle w:val="Hyperlink"/>
            <w:i/>
            <w:iCs/>
          </w:rPr>
          <w:t>Insurance Authority Act 2005 (ACT)</w:t>
        </w:r>
      </w:hyperlink>
    </w:p>
    <w:p w14:paraId="5964AD1A" w14:textId="45DDD745" w:rsidR="009B0814" w:rsidRPr="00866B84" w:rsidRDefault="00866B84" w:rsidP="009B0814">
      <w:pPr>
        <w:pStyle w:val="Bulletpointslevel3"/>
        <w:rPr>
          <w:rStyle w:val="Hyperlink"/>
        </w:rPr>
      </w:pPr>
      <w:hyperlink r:id="rId26" w:history="1">
        <w:r w:rsidR="009B0814" w:rsidRPr="00866B84">
          <w:rPr>
            <w:rStyle w:val="Hyperlink"/>
            <w:i/>
            <w:iCs/>
          </w:rPr>
          <w:t>Public Sector Management Act 1994 (ACT)</w:t>
        </w:r>
      </w:hyperlink>
    </w:p>
    <w:p w14:paraId="0651AACC" w14:textId="612FC944" w:rsidR="009B0814" w:rsidRPr="00866B84" w:rsidRDefault="00866B84" w:rsidP="009B0814">
      <w:pPr>
        <w:pStyle w:val="Bulletpointslevel3"/>
        <w:rPr>
          <w:rStyle w:val="Hyperlink"/>
        </w:rPr>
      </w:pPr>
      <w:hyperlink r:id="rId27" w:history="1">
        <w:r w:rsidR="009B0814" w:rsidRPr="00866B84">
          <w:rPr>
            <w:rStyle w:val="Hyperlink"/>
            <w:i/>
            <w:iCs/>
          </w:rPr>
          <w:t>Work Health and Safety Act 2011</w:t>
        </w:r>
      </w:hyperlink>
    </w:p>
    <w:p w14:paraId="2410AD0A" w14:textId="77777777" w:rsidR="00E709CB" w:rsidRPr="00866B84" w:rsidRDefault="00E709CB" w:rsidP="009B0814">
      <w:pPr>
        <w:pStyle w:val="Bulletpointslevel3"/>
      </w:pPr>
      <w:r w:rsidRPr="00866B84">
        <w:t>Risk Framework Guide for Education Support Office and Schools</w:t>
      </w:r>
    </w:p>
    <w:p w14:paraId="154C0AEE" w14:textId="2376EA8B" w:rsidR="009B0814" w:rsidRPr="00866B84" w:rsidRDefault="009B0814" w:rsidP="009B0814">
      <w:pPr>
        <w:pStyle w:val="Bulletpointslevel3"/>
      </w:pPr>
      <w:r w:rsidRPr="00866B84">
        <w:t>Risk Management Framework</w:t>
      </w:r>
      <w:r w:rsidR="008E163A" w:rsidRPr="00866B84">
        <w:t xml:space="preserve"> Overview</w:t>
      </w:r>
      <w:r w:rsidRPr="00866B84">
        <w:t xml:space="preserve"> </w:t>
      </w:r>
    </w:p>
    <w:p w14:paraId="21DD60B7" w14:textId="43E2645B" w:rsidR="009B0814" w:rsidRPr="00866B84" w:rsidRDefault="009B0814" w:rsidP="009B0814">
      <w:pPr>
        <w:pStyle w:val="Bulletpointslevel3"/>
      </w:pPr>
      <w:r w:rsidRPr="00866B84">
        <w:t>Risk Management Procedure</w:t>
      </w:r>
      <w:r w:rsidR="008E163A" w:rsidRPr="00866B84">
        <w:t>s</w:t>
      </w:r>
    </w:p>
    <w:p w14:paraId="1280B244" w14:textId="08C95B44" w:rsidR="009B0814" w:rsidRPr="00866B84" w:rsidRDefault="009B0814" w:rsidP="009B0814">
      <w:pPr>
        <w:pStyle w:val="Bulletpointslevel3"/>
      </w:pPr>
      <w:r w:rsidRPr="00866B84">
        <w:t xml:space="preserve">Risk Appetite and Tolerance Statement </w:t>
      </w:r>
    </w:p>
    <w:p w14:paraId="37CC465E" w14:textId="2FBEF3C8" w:rsidR="00DC6944" w:rsidRPr="00866B84" w:rsidRDefault="00DC6944" w:rsidP="00DC6944">
      <w:pPr>
        <w:pStyle w:val="Bulletpointslevel3"/>
      </w:pPr>
      <w:r w:rsidRPr="00866B84">
        <w:t>Risk Analysis Tools</w:t>
      </w:r>
    </w:p>
    <w:p w14:paraId="49DED9E7" w14:textId="4B9AFC59" w:rsidR="00DC6944" w:rsidRPr="00866B84" w:rsidRDefault="00DC6944" w:rsidP="00DC6944">
      <w:pPr>
        <w:pStyle w:val="Bulletpointslevel3"/>
      </w:pPr>
      <w:r w:rsidRPr="00866B84">
        <w:t>Root Cause Analysis</w:t>
      </w:r>
    </w:p>
    <w:p w14:paraId="7AE4CB86" w14:textId="2592ADD6" w:rsidR="002A1AA1" w:rsidRPr="00866B84" w:rsidRDefault="002A1AA1" w:rsidP="00DC6944">
      <w:pPr>
        <w:pStyle w:val="Bulletpointslevel3"/>
      </w:pPr>
      <w:r w:rsidRPr="00866B84">
        <w:t>Risk Management Fact Sheet 1 –</w:t>
      </w:r>
      <w:r w:rsidR="00972260" w:rsidRPr="00866B84">
        <w:t xml:space="preserve"> </w:t>
      </w:r>
      <w:r w:rsidRPr="00866B84">
        <w:t xml:space="preserve">Risk Assessment </w:t>
      </w:r>
    </w:p>
    <w:p w14:paraId="467707CC" w14:textId="7F7C0014" w:rsidR="002A1AA1" w:rsidRPr="00866B84" w:rsidRDefault="002A1AA1" w:rsidP="002A1AA1">
      <w:pPr>
        <w:pStyle w:val="Bulletpointslevel3"/>
      </w:pPr>
      <w:r w:rsidRPr="00866B84">
        <w:t xml:space="preserve">Risk Management Fact Sheet 2 – </w:t>
      </w:r>
      <w:r w:rsidR="007C70A9" w:rsidRPr="00866B84">
        <w:t>Risk Management Process</w:t>
      </w:r>
    </w:p>
    <w:p w14:paraId="55F6B961" w14:textId="1DC7321D" w:rsidR="002A1AA1" w:rsidRPr="00866B84" w:rsidRDefault="002A1AA1" w:rsidP="002A1AA1">
      <w:pPr>
        <w:pStyle w:val="Bulletpointslevel3"/>
      </w:pPr>
      <w:r w:rsidRPr="00866B84">
        <w:t xml:space="preserve">Risk Management Fact Sheet 3 – Risk </w:t>
      </w:r>
      <w:r w:rsidR="00E34A2B" w:rsidRPr="00866B84">
        <w:t xml:space="preserve">Escalation and </w:t>
      </w:r>
      <w:r w:rsidR="009978F8" w:rsidRPr="00866B84">
        <w:t>Notification</w:t>
      </w:r>
    </w:p>
    <w:p w14:paraId="5698907E" w14:textId="31E2038D" w:rsidR="009B0814" w:rsidRPr="00CA4E64" w:rsidRDefault="00866B84" w:rsidP="009B0814">
      <w:pPr>
        <w:pStyle w:val="Bulletpointslevel3"/>
        <w:rPr>
          <w:i/>
          <w:iCs/>
        </w:rPr>
      </w:pPr>
      <w:hyperlink r:id="rId28" w:history="1">
        <w:r w:rsidR="009B0814" w:rsidRPr="00CA4E64">
          <w:rPr>
            <w:rStyle w:val="Hyperlink"/>
            <w:i/>
            <w:iCs/>
          </w:rPr>
          <w:t>ACT Government Risk Matrix</w:t>
        </w:r>
      </w:hyperlink>
    </w:p>
    <w:p w14:paraId="6196DF7F" w14:textId="77777777" w:rsidR="00932C9A" w:rsidRPr="00866B84" w:rsidRDefault="00866B84" w:rsidP="009B0814">
      <w:pPr>
        <w:pStyle w:val="Bulletpointslevel3"/>
        <w:rPr>
          <w:i/>
          <w:iCs/>
        </w:rPr>
      </w:pPr>
      <w:hyperlink r:id="rId29" w:history="1">
        <w:r w:rsidR="009565B2" w:rsidRPr="00866B84">
          <w:rPr>
            <w:rStyle w:val="Hyperlink"/>
            <w:i/>
            <w:iCs/>
          </w:rPr>
          <w:t>ACT Insurance Authority (ACTIA) ACT Government Risk Management Policy 2021</w:t>
        </w:r>
        <w:r w:rsidR="009565B2" w:rsidRPr="00866B84">
          <w:rPr>
            <w:rStyle w:val="Hyperlink"/>
          </w:rPr>
          <w:t>.</w:t>
        </w:r>
      </w:hyperlink>
    </w:p>
    <w:p w14:paraId="389BE4A9" w14:textId="455D20BA" w:rsidR="009B0814" w:rsidRPr="00866B84" w:rsidRDefault="00866B84" w:rsidP="009B0814">
      <w:pPr>
        <w:pStyle w:val="Bulletpointslevel3"/>
        <w:rPr>
          <w:i/>
          <w:iCs/>
        </w:rPr>
      </w:pPr>
      <w:hyperlink r:id="rId30" w:history="1">
        <w:r w:rsidR="009B0814" w:rsidRPr="00866B84">
          <w:rPr>
            <w:rStyle w:val="Hyperlink"/>
            <w:i/>
            <w:iCs/>
          </w:rPr>
          <w:t>ACT Government Risk Management Policy Implementation Guide</w:t>
        </w:r>
      </w:hyperlink>
    </w:p>
    <w:p w14:paraId="19A9792A" w14:textId="58CB0A30" w:rsidR="00DC6944" w:rsidRPr="00866B84" w:rsidRDefault="008E163A" w:rsidP="009B0814">
      <w:pPr>
        <w:pStyle w:val="Bulletpointslevel3"/>
      </w:pPr>
      <w:r w:rsidRPr="00866B84">
        <w:t>EDU</w:t>
      </w:r>
      <w:r w:rsidR="00DC6944" w:rsidRPr="00866B84">
        <w:t xml:space="preserve"> Risk Register Template</w:t>
      </w:r>
    </w:p>
    <w:p w14:paraId="24E50E7C" w14:textId="7594E1B3" w:rsidR="003A43E1" w:rsidRPr="00866B84" w:rsidRDefault="008E163A" w:rsidP="009B0814">
      <w:pPr>
        <w:pStyle w:val="Bulletpointslevel3"/>
      </w:pPr>
      <w:r w:rsidRPr="00866B84">
        <w:t>EDU Multiple</w:t>
      </w:r>
      <w:r w:rsidR="00C55F5D" w:rsidRPr="00866B84">
        <w:t xml:space="preserve"> </w:t>
      </w:r>
      <w:r w:rsidR="00BC3306" w:rsidRPr="00866B84">
        <w:t>Hazard Risk Assessment</w:t>
      </w:r>
      <w:r w:rsidR="003A43E1" w:rsidRPr="00866B84">
        <w:t xml:space="preserve"> Template</w:t>
      </w:r>
    </w:p>
    <w:p w14:paraId="2B15E4A2" w14:textId="77777777" w:rsidR="008322B0" w:rsidRDefault="008322B0">
      <w:pPr>
        <w:rPr>
          <w:rFonts w:ascii="Calibri" w:eastAsia="Times New Roman" w:hAnsi="Calibri" w:cs="Calibri"/>
          <w:b/>
          <w:bCs/>
          <w:szCs w:val="22"/>
        </w:rPr>
      </w:pPr>
      <w:r>
        <w:br w:type="page"/>
      </w:r>
    </w:p>
    <w:p w14:paraId="72AC5D10" w14:textId="461F9493" w:rsidR="000730B7" w:rsidRDefault="000730B7" w:rsidP="000730B7">
      <w:pPr>
        <w:pStyle w:val="PolicyHeading2-Accessible"/>
        <w:rPr>
          <w:sz w:val="16"/>
          <w:szCs w:val="16"/>
        </w:rPr>
      </w:pPr>
      <w:bookmarkStart w:id="22" w:name="_Toc125665541"/>
      <w:r w:rsidRPr="00B10D8B">
        <w:rPr>
          <w:sz w:val="16"/>
          <w:szCs w:val="16"/>
        </w:rPr>
        <w:t xml:space="preserve">APPENDIX </w:t>
      </w:r>
      <w:r>
        <w:rPr>
          <w:sz w:val="16"/>
          <w:szCs w:val="16"/>
        </w:rPr>
        <w:t xml:space="preserve">A </w:t>
      </w:r>
      <w:r w:rsidRPr="00B10D8B">
        <w:rPr>
          <w:sz w:val="16"/>
          <w:szCs w:val="16"/>
        </w:rPr>
        <w:t xml:space="preserve">– </w:t>
      </w:r>
      <w:r>
        <w:rPr>
          <w:sz w:val="16"/>
          <w:szCs w:val="16"/>
        </w:rPr>
        <w:t xml:space="preserve">Risk Assessment Process – </w:t>
      </w:r>
      <w:r w:rsidR="00A44F79">
        <w:rPr>
          <w:sz w:val="16"/>
          <w:szCs w:val="16"/>
        </w:rPr>
        <w:t>Dynamic Risk Assessment</w:t>
      </w:r>
      <w:r w:rsidR="00AE75DD">
        <w:rPr>
          <w:sz w:val="16"/>
          <w:szCs w:val="16"/>
        </w:rPr>
        <w:t xml:space="preserve"> – Take 5</w:t>
      </w:r>
      <w:bookmarkEnd w:id="22"/>
    </w:p>
    <w:p w14:paraId="36F81611" w14:textId="210B24A6" w:rsidR="00A44F79" w:rsidRDefault="002E1B6B" w:rsidP="00A44F79">
      <w:pPr>
        <w:spacing w:after="120"/>
        <w:rPr>
          <w:rFonts w:ascii="Calibri" w:hAnsi="Calibri" w:cs="Calibri"/>
          <w:sz w:val="20"/>
          <w:szCs w:val="20"/>
        </w:rPr>
      </w:pPr>
      <w:r w:rsidRPr="002E1B6B">
        <w:rPr>
          <w:rFonts w:ascii="Calibri" w:hAnsi="Calibri" w:cs="Calibri"/>
          <w:noProof/>
          <w:sz w:val="20"/>
          <w:szCs w:val="20"/>
        </w:rPr>
        <mc:AlternateContent>
          <mc:Choice Requires="wps">
            <w:drawing>
              <wp:anchor distT="45720" distB="45720" distL="114300" distR="114300" simplePos="0" relativeHeight="251688960" behindDoc="0" locked="0" layoutInCell="1" allowOverlap="1" wp14:anchorId="4389A5FB" wp14:editId="270B31DE">
                <wp:simplePos x="0" y="0"/>
                <wp:positionH relativeFrom="column">
                  <wp:posOffset>1780718</wp:posOffset>
                </wp:positionH>
                <wp:positionV relativeFrom="paragraph">
                  <wp:posOffset>108889</wp:posOffset>
                </wp:positionV>
                <wp:extent cx="27063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solidFill>
                          <a:srgbClr val="FFFFFF"/>
                        </a:solidFill>
                        <a:ln w="9525">
                          <a:noFill/>
                          <a:miter lim="800000"/>
                          <a:headEnd/>
                          <a:tailEnd/>
                        </a:ln>
                      </wps:spPr>
                      <wps:txbx>
                        <w:txbxContent>
                          <w:p w14:paraId="68AABB9D" w14:textId="3012B4FE" w:rsidR="002E1B6B" w:rsidRPr="002E1B6B" w:rsidRDefault="002E1B6B" w:rsidP="002E1B6B">
                            <w:pPr>
                              <w:jc w:val="center"/>
                              <w:rPr>
                                <w:rFonts w:asciiTheme="majorHAnsi" w:hAnsiTheme="majorHAnsi" w:cstheme="majorHAnsi"/>
                                <w:b/>
                                <w:bCs/>
                                <w:sz w:val="22"/>
                                <w:szCs w:val="22"/>
                              </w:rPr>
                            </w:pPr>
                            <w:r w:rsidRPr="002E1B6B">
                              <w:rPr>
                                <w:rFonts w:asciiTheme="majorHAnsi" w:hAnsiTheme="majorHAnsi" w:cstheme="majorHAnsi"/>
                                <w:b/>
                                <w:bCs/>
                                <w:sz w:val="22"/>
                                <w:szCs w:val="22"/>
                              </w:rPr>
                              <w:t>Dynamic Risk Assessment – Take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89A5FB" id="Text Box 2" o:spid="_x0000_s1030" type="#_x0000_t202" style="position:absolute;margin-left:140.2pt;margin-top:8.55pt;width:213.1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Iq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" stroked="f">
                <v:textbox style="mso-fit-shape-to-text:t">
                  <w:txbxContent>
                    <w:p w14:paraId="68AABB9D" w14:textId="3012B4FE" w:rsidR="002E1B6B" w:rsidRPr="002E1B6B" w:rsidRDefault="002E1B6B" w:rsidP="002E1B6B">
                      <w:pPr>
                        <w:jc w:val="center"/>
                        <w:rPr>
                          <w:rFonts w:asciiTheme="majorHAnsi" w:hAnsiTheme="majorHAnsi" w:cstheme="majorHAnsi"/>
                          <w:b/>
                          <w:bCs/>
                          <w:sz w:val="22"/>
                          <w:szCs w:val="22"/>
                        </w:rPr>
                      </w:pPr>
                      <w:r w:rsidRPr="002E1B6B">
                        <w:rPr>
                          <w:rFonts w:asciiTheme="majorHAnsi" w:hAnsiTheme="majorHAnsi" w:cstheme="majorHAnsi"/>
                          <w:b/>
                          <w:bCs/>
                          <w:sz w:val="22"/>
                          <w:szCs w:val="22"/>
                        </w:rPr>
                        <w:t>Dynamic Risk Assessment – Take 5</w:t>
                      </w:r>
                    </w:p>
                  </w:txbxContent>
                </v:textbox>
                <w10:wrap type="square"/>
              </v:shape>
            </w:pict>
          </mc:Fallback>
        </mc:AlternateContent>
      </w:r>
    </w:p>
    <w:p w14:paraId="719417BD" w14:textId="77777777" w:rsidR="002E1B6B" w:rsidRDefault="002E1B6B" w:rsidP="00A44F79">
      <w:pPr>
        <w:spacing w:after="120"/>
        <w:rPr>
          <w:rFonts w:ascii="Calibri" w:hAnsi="Calibri" w:cs="Calibri"/>
          <w:sz w:val="20"/>
          <w:szCs w:val="20"/>
        </w:rPr>
      </w:pPr>
    </w:p>
    <w:p w14:paraId="41B8AE7A" w14:textId="3CCF2390" w:rsidR="00A44F79" w:rsidRPr="00A44F79" w:rsidRDefault="00A44F79" w:rsidP="00A44F79">
      <w:pPr>
        <w:spacing w:after="120"/>
        <w:rPr>
          <w:rFonts w:ascii="Calibri" w:hAnsi="Calibri" w:cs="Calibri"/>
          <w:sz w:val="20"/>
          <w:szCs w:val="20"/>
        </w:rPr>
      </w:pPr>
      <w:r w:rsidRPr="00A44F79">
        <w:rPr>
          <w:rFonts w:ascii="Calibri" w:hAnsi="Calibri" w:cs="Calibri"/>
          <w:sz w:val="20"/>
          <w:szCs w:val="20"/>
        </w:rPr>
        <w:t xml:space="preserve">The Take 5 checklist is used to identify hazards before, and during an activity and aims to prevent accidents making the environment safer. Although it can be used for all types of risk assessments, it is typically used when undertaking a </w:t>
      </w:r>
      <w:r w:rsidRPr="00A44F79">
        <w:rPr>
          <w:rFonts w:ascii="Calibri" w:hAnsi="Calibri" w:cs="Calibri"/>
          <w:b/>
          <w:bCs/>
          <w:i/>
          <w:iCs/>
          <w:sz w:val="20"/>
          <w:szCs w:val="20"/>
        </w:rPr>
        <w:t>dynamic, or site-specific risk assessment when there is an immediate requirement for the safety of self and others</w:t>
      </w:r>
      <w:r w:rsidRPr="00A44F79">
        <w:rPr>
          <w:rFonts w:ascii="Calibri" w:hAnsi="Calibri" w:cs="Calibri"/>
          <w:sz w:val="20"/>
          <w:szCs w:val="20"/>
        </w:rPr>
        <w:t xml:space="preserve">. </w:t>
      </w:r>
    </w:p>
    <w:p w14:paraId="5F4B5C7D" w14:textId="360C9916" w:rsidR="000730B7" w:rsidRPr="00A44F79" w:rsidRDefault="00802B77" w:rsidP="00A44F79">
      <w:pPr>
        <w:pStyle w:val="Policy-BodyText"/>
        <w:rPr>
          <w:sz w:val="20"/>
          <w:szCs w:val="20"/>
        </w:rPr>
      </w:pPr>
      <w:r>
        <w:rPr>
          <w:rFonts w:cs="Calibri"/>
          <w:noProof/>
        </w:rPr>
        <w:drawing>
          <wp:anchor distT="0" distB="0" distL="114300" distR="114300" simplePos="0" relativeHeight="251686912" behindDoc="0" locked="0" layoutInCell="1" allowOverlap="1" wp14:anchorId="3588B3EC" wp14:editId="6AF36393">
            <wp:simplePos x="0" y="0"/>
            <wp:positionH relativeFrom="margin">
              <wp:posOffset>-515645</wp:posOffset>
            </wp:positionH>
            <wp:positionV relativeFrom="paragraph">
              <wp:posOffset>119863</wp:posOffset>
            </wp:positionV>
            <wp:extent cx="2910840" cy="7212787"/>
            <wp:effectExtent l="0" t="0" r="0" b="0"/>
            <wp:wrapNone/>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A44F79" w:rsidRPr="00A44F79">
        <w:rPr>
          <w:rFonts w:cs="Calibri"/>
          <w:sz w:val="20"/>
          <w:szCs w:val="20"/>
        </w:rPr>
        <w:t>It allows for risk assessments to be undertaken by the busy teacher or staff member in both informal and formal environments and is the initial activity when a hazard has been identified.</w:t>
      </w:r>
    </w:p>
    <w:p w14:paraId="4C6AAF2A" w14:textId="6FDCB32C" w:rsidR="00A44F79" w:rsidRDefault="00A44F79">
      <w:pPr>
        <w:rPr>
          <w:rFonts w:asciiTheme="majorHAnsi" w:hAnsiTheme="majorHAnsi" w:cstheme="majorHAnsi"/>
          <w:sz w:val="20"/>
          <w:szCs w:val="20"/>
        </w:rPr>
      </w:pPr>
      <w:r w:rsidRPr="00A44F79">
        <w:rPr>
          <w:rFonts w:asciiTheme="majorHAnsi" w:hAnsiTheme="majorHAnsi" w:cstheme="majorHAnsi"/>
          <w:sz w:val="20"/>
          <w:szCs w:val="20"/>
        </w:rPr>
        <w:t xml:space="preserve">Staff involved in a risk assessment process must record decisions and actions on a risk assessment template or risk register as soon as it is safe to do so. </w:t>
      </w:r>
      <w:r w:rsidR="00E43D1B">
        <w:rPr>
          <w:rFonts w:asciiTheme="majorHAnsi" w:hAnsiTheme="majorHAnsi" w:cstheme="majorHAnsi"/>
          <w:sz w:val="20"/>
          <w:szCs w:val="20"/>
        </w:rPr>
        <w:t xml:space="preserve">Further information </w:t>
      </w:r>
      <w:proofErr w:type="gramStart"/>
      <w:r w:rsidR="00E43D1B">
        <w:rPr>
          <w:rFonts w:asciiTheme="majorHAnsi" w:hAnsiTheme="majorHAnsi" w:cstheme="majorHAnsi"/>
          <w:sz w:val="20"/>
          <w:szCs w:val="20"/>
        </w:rPr>
        <w:t>with regard to</w:t>
      </w:r>
      <w:proofErr w:type="gramEnd"/>
      <w:r w:rsidR="00E43D1B">
        <w:rPr>
          <w:rFonts w:asciiTheme="majorHAnsi" w:hAnsiTheme="majorHAnsi" w:cstheme="majorHAnsi"/>
          <w:sz w:val="20"/>
          <w:szCs w:val="20"/>
        </w:rPr>
        <w:t xml:space="preserve"> Risk Assessments can be found on Fact Sheet 1.</w:t>
      </w:r>
    </w:p>
    <w:p w14:paraId="1E119664" w14:textId="48DC7EB6" w:rsidR="00A44F79" w:rsidRDefault="00A44F79">
      <w:pPr>
        <w:rPr>
          <w:rFonts w:asciiTheme="majorHAnsi" w:hAnsiTheme="majorHAnsi" w:cstheme="majorHAnsi"/>
          <w:sz w:val="20"/>
          <w:szCs w:val="20"/>
        </w:rPr>
      </w:pPr>
    </w:p>
    <w:tbl>
      <w:tblPr>
        <w:tblStyle w:val="TableGrid"/>
        <w:tblpPr w:leftFromText="180" w:rightFromText="180" w:vertAnchor="page" w:horzAnchor="page" w:tblpX="5036" w:tblpY="4437"/>
        <w:tblW w:w="0" w:type="auto"/>
        <w:tblLook w:val="04A0" w:firstRow="1" w:lastRow="0" w:firstColumn="1" w:lastColumn="0" w:noHBand="0" w:noVBand="1"/>
      </w:tblPr>
      <w:tblGrid>
        <w:gridCol w:w="6379"/>
      </w:tblGrid>
      <w:tr w:rsidR="00802B77" w14:paraId="2DB90633" w14:textId="77777777" w:rsidTr="00802B77">
        <w:trPr>
          <w:trHeight w:val="1531"/>
        </w:trPr>
        <w:tc>
          <w:tcPr>
            <w:tcW w:w="6379" w:type="dxa"/>
            <w:shd w:val="clear" w:color="auto" w:fill="E5B8B7" w:themeFill="accent2" w:themeFillTint="66"/>
          </w:tcPr>
          <w:p w14:paraId="3DA3BA5B" w14:textId="77777777" w:rsidR="00802B77" w:rsidRDefault="00802B77" w:rsidP="00802B77">
            <w:pPr>
              <w:pStyle w:val="ListParagraph"/>
              <w:ind w:left="0"/>
              <w:rPr>
                <w:rFonts w:ascii="Calibri" w:hAnsi="Calibri" w:cs="Calibri"/>
                <w:sz w:val="20"/>
                <w:szCs w:val="20"/>
              </w:rPr>
            </w:pPr>
            <w:r w:rsidRPr="002E73F4">
              <w:rPr>
                <w:rFonts w:ascii="Calibri" w:hAnsi="Calibri" w:cs="Calibri"/>
                <w:sz w:val="20"/>
                <w:szCs w:val="20"/>
              </w:rPr>
              <w:t>Physical inspection can be done before, or during a task</w:t>
            </w:r>
            <w:r>
              <w:rPr>
                <w:rFonts w:ascii="Calibri" w:hAnsi="Calibri" w:cs="Calibri"/>
                <w:sz w:val="20"/>
                <w:szCs w:val="20"/>
              </w:rPr>
              <w:t xml:space="preserve"> to determine:</w:t>
            </w:r>
          </w:p>
          <w:p w14:paraId="4D310E99" w14:textId="77777777" w:rsidR="00802B77" w:rsidRDefault="00802B77" w:rsidP="00802B77">
            <w:pPr>
              <w:pStyle w:val="ListParagraph"/>
              <w:ind w:left="0"/>
              <w:rPr>
                <w:rFonts w:ascii="Calibri" w:hAnsi="Calibri" w:cs="Calibri"/>
                <w:sz w:val="20"/>
                <w:szCs w:val="20"/>
              </w:rPr>
            </w:pPr>
            <w:r>
              <w:rPr>
                <w:rFonts w:ascii="Calibri" w:hAnsi="Calibri" w:cs="Calibri"/>
                <w:sz w:val="20"/>
                <w:szCs w:val="20"/>
              </w:rPr>
              <w:t>What is happening and is it safe to continue?</w:t>
            </w:r>
          </w:p>
          <w:p w14:paraId="6E09DFBE" w14:textId="77777777" w:rsidR="00802B77" w:rsidRDefault="00802B77" w:rsidP="00802B77">
            <w:pPr>
              <w:pStyle w:val="ListParagraph"/>
              <w:ind w:left="0"/>
              <w:rPr>
                <w:rFonts w:ascii="Calibri" w:hAnsi="Calibri" w:cs="Calibri"/>
                <w:sz w:val="20"/>
                <w:szCs w:val="20"/>
              </w:rPr>
            </w:pPr>
            <w:r>
              <w:rPr>
                <w:rFonts w:ascii="Calibri" w:hAnsi="Calibri" w:cs="Calibri"/>
                <w:sz w:val="20"/>
                <w:szCs w:val="20"/>
              </w:rPr>
              <w:t>What are we trying to achieve?</w:t>
            </w:r>
          </w:p>
          <w:p w14:paraId="0BD965E7" w14:textId="77777777" w:rsidR="00802B77" w:rsidRDefault="00802B77" w:rsidP="00802B77">
            <w:pPr>
              <w:pStyle w:val="ListParagraph"/>
              <w:ind w:left="0"/>
              <w:rPr>
                <w:rFonts w:ascii="Calibri" w:hAnsi="Calibri" w:cs="Calibri"/>
                <w:sz w:val="20"/>
                <w:szCs w:val="20"/>
              </w:rPr>
            </w:pPr>
            <w:r>
              <w:rPr>
                <w:rFonts w:ascii="Calibri" w:hAnsi="Calibri" w:cs="Calibri"/>
                <w:sz w:val="20"/>
                <w:szCs w:val="20"/>
              </w:rPr>
              <w:t>Do we have the right resources, equipment?</w:t>
            </w:r>
          </w:p>
          <w:p w14:paraId="2E26F55C" w14:textId="77777777" w:rsidR="00802B77" w:rsidRDefault="00802B77" w:rsidP="00802B77">
            <w:pPr>
              <w:pStyle w:val="ListParagraph"/>
              <w:ind w:left="0"/>
              <w:rPr>
                <w:rFonts w:ascii="Calibri" w:hAnsi="Calibri" w:cs="Calibri"/>
                <w:sz w:val="20"/>
                <w:szCs w:val="20"/>
              </w:rPr>
            </w:pPr>
            <w:r>
              <w:rPr>
                <w:rFonts w:ascii="Calibri" w:hAnsi="Calibri" w:cs="Calibri"/>
                <w:sz w:val="20"/>
                <w:szCs w:val="20"/>
              </w:rPr>
              <w:t xml:space="preserve">Is there a policy, </w:t>
            </w:r>
            <w:proofErr w:type="gramStart"/>
            <w:r>
              <w:rPr>
                <w:rFonts w:ascii="Calibri" w:hAnsi="Calibri" w:cs="Calibri"/>
                <w:sz w:val="20"/>
                <w:szCs w:val="20"/>
              </w:rPr>
              <w:t>procedure</w:t>
            </w:r>
            <w:proofErr w:type="gramEnd"/>
            <w:r>
              <w:rPr>
                <w:rFonts w:ascii="Calibri" w:hAnsi="Calibri" w:cs="Calibri"/>
                <w:sz w:val="20"/>
                <w:szCs w:val="20"/>
              </w:rPr>
              <w:t xml:space="preserve"> or safe work method I should apply?</w:t>
            </w:r>
          </w:p>
          <w:p w14:paraId="279F84DE" w14:textId="77777777" w:rsidR="00802B77" w:rsidRPr="002E73F4" w:rsidRDefault="00802B77" w:rsidP="00802B77">
            <w:pPr>
              <w:pStyle w:val="ListParagraph"/>
              <w:spacing w:after="120"/>
              <w:ind w:left="0"/>
              <w:rPr>
                <w:rFonts w:ascii="Calibri" w:hAnsi="Calibri" w:cs="Calibri"/>
                <w:sz w:val="20"/>
                <w:szCs w:val="20"/>
              </w:rPr>
            </w:pPr>
            <w:r>
              <w:rPr>
                <w:rFonts w:ascii="Calibri" w:hAnsi="Calibri" w:cs="Calibri"/>
                <w:sz w:val="20"/>
                <w:szCs w:val="20"/>
              </w:rPr>
              <w:t>What is the potential impact if we continue?</w:t>
            </w:r>
          </w:p>
        </w:tc>
      </w:tr>
      <w:tr w:rsidR="00802B77" w14:paraId="71F2B93B" w14:textId="77777777" w:rsidTr="00802B77">
        <w:trPr>
          <w:trHeight w:val="1531"/>
        </w:trPr>
        <w:tc>
          <w:tcPr>
            <w:tcW w:w="6379" w:type="dxa"/>
            <w:shd w:val="clear" w:color="auto" w:fill="D6E3BC" w:themeFill="accent3" w:themeFillTint="66"/>
          </w:tcPr>
          <w:p w14:paraId="2E2FAC4B" w14:textId="77777777" w:rsidR="00802B77" w:rsidRDefault="00802B77" w:rsidP="00802B77">
            <w:pPr>
              <w:pStyle w:val="ListParagraph"/>
              <w:ind w:left="0"/>
              <w:rPr>
                <w:rFonts w:ascii="Calibri" w:hAnsi="Calibri" w:cs="Calibri"/>
                <w:sz w:val="20"/>
                <w:szCs w:val="20"/>
              </w:rPr>
            </w:pPr>
            <w:r>
              <w:rPr>
                <w:rFonts w:ascii="Calibri" w:hAnsi="Calibri" w:cs="Calibri"/>
                <w:sz w:val="20"/>
                <w:szCs w:val="20"/>
              </w:rPr>
              <w:t xml:space="preserve">Hazards may change throughout the task due to influences such as the weather, </w:t>
            </w:r>
            <w:proofErr w:type="spellStart"/>
            <w:r>
              <w:rPr>
                <w:rFonts w:ascii="Calibri" w:hAnsi="Calibri" w:cs="Calibri"/>
                <w:sz w:val="20"/>
                <w:szCs w:val="20"/>
              </w:rPr>
              <w:t>student:teacher</w:t>
            </w:r>
            <w:proofErr w:type="spellEnd"/>
            <w:r>
              <w:rPr>
                <w:rFonts w:ascii="Calibri" w:hAnsi="Calibri" w:cs="Calibri"/>
                <w:sz w:val="20"/>
                <w:szCs w:val="20"/>
              </w:rPr>
              <w:t xml:space="preserve"> ratio, change of environment. </w:t>
            </w:r>
          </w:p>
          <w:p w14:paraId="75F183F2" w14:textId="77777777" w:rsidR="00802B77" w:rsidRDefault="00802B77" w:rsidP="00802B77">
            <w:pPr>
              <w:pStyle w:val="ListParagraph"/>
              <w:ind w:left="0"/>
              <w:rPr>
                <w:rFonts w:ascii="Calibri" w:hAnsi="Calibri" w:cs="Calibri"/>
                <w:sz w:val="20"/>
                <w:szCs w:val="20"/>
              </w:rPr>
            </w:pPr>
          </w:p>
          <w:p w14:paraId="4D5FDECA" w14:textId="77777777" w:rsidR="00802B77" w:rsidRPr="004851C3" w:rsidRDefault="00802B77" w:rsidP="00802B77">
            <w:pPr>
              <w:pStyle w:val="ListParagraph"/>
              <w:ind w:left="0"/>
              <w:rPr>
                <w:rFonts w:ascii="Calibri" w:hAnsi="Calibri" w:cs="Calibri"/>
                <w:sz w:val="20"/>
                <w:szCs w:val="20"/>
              </w:rPr>
            </w:pPr>
            <w:r>
              <w:rPr>
                <w:rFonts w:ascii="Calibri" w:hAnsi="Calibri" w:cs="Calibri"/>
                <w:sz w:val="20"/>
                <w:szCs w:val="20"/>
              </w:rPr>
              <w:t>In any change of circumstance, hazard identification should consider safety first, and other negative influences on the activity.</w:t>
            </w:r>
          </w:p>
        </w:tc>
      </w:tr>
      <w:tr w:rsidR="00802B77" w14:paraId="288779FA" w14:textId="77777777" w:rsidTr="00802B77">
        <w:trPr>
          <w:trHeight w:val="1531"/>
        </w:trPr>
        <w:tc>
          <w:tcPr>
            <w:tcW w:w="6379" w:type="dxa"/>
            <w:shd w:val="clear" w:color="auto" w:fill="CCC0D9" w:themeFill="accent4" w:themeFillTint="66"/>
          </w:tcPr>
          <w:p w14:paraId="07B90213" w14:textId="77777777" w:rsidR="00802B77" w:rsidRDefault="00802B77" w:rsidP="00802B77">
            <w:pPr>
              <w:pStyle w:val="ListParagraph"/>
              <w:ind w:left="0"/>
              <w:rPr>
                <w:rFonts w:ascii="Calibri" w:hAnsi="Calibri" w:cs="Calibri"/>
                <w:sz w:val="20"/>
                <w:szCs w:val="20"/>
              </w:rPr>
            </w:pPr>
            <w:r w:rsidRPr="004851C3">
              <w:rPr>
                <w:rFonts w:ascii="Calibri" w:hAnsi="Calibri" w:cs="Calibri"/>
                <w:sz w:val="20"/>
                <w:szCs w:val="20"/>
              </w:rPr>
              <w:t xml:space="preserve">Determine the likelihood </w:t>
            </w:r>
            <w:r>
              <w:rPr>
                <w:rFonts w:ascii="Calibri" w:hAnsi="Calibri" w:cs="Calibri"/>
                <w:sz w:val="20"/>
                <w:szCs w:val="20"/>
              </w:rPr>
              <w:t xml:space="preserve">and consequence of the event occurring in its most normal form. </w:t>
            </w:r>
            <w:r w:rsidRPr="004851C3">
              <w:rPr>
                <w:rFonts w:ascii="Calibri" w:hAnsi="Calibri" w:cs="Calibri"/>
                <w:sz w:val="20"/>
                <w:szCs w:val="20"/>
              </w:rPr>
              <w:t xml:space="preserve"> </w:t>
            </w:r>
          </w:p>
          <w:p w14:paraId="5F914D45" w14:textId="77777777" w:rsidR="00802B77" w:rsidRDefault="00802B77" w:rsidP="00802B77">
            <w:pPr>
              <w:pStyle w:val="ListParagraph"/>
              <w:ind w:left="0"/>
              <w:rPr>
                <w:rFonts w:ascii="Calibri" w:hAnsi="Calibri" w:cs="Calibri"/>
                <w:sz w:val="20"/>
                <w:szCs w:val="20"/>
              </w:rPr>
            </w:pPr>
          </w:p>
          <w:p w14:paraId="644E3D03" w14:textId="77777777" w:rsidR="00802B77" w:rsidRPr="00CE294F" w:rsidRDefault="00802B77" w:rsidP="00802B77">
            <w:pPr>
              <w:pStyle w:val="ListParagraph"/>
              <w:ind w:left="0"/>
              <w:rPr>
                <w:rFonts w:ascii="Calibri" w:hAnsi="Calibri" w:cs="Calibri"/>
                <w:sz w:val="20"/>
                <w:szCs w:val="20"/>
              </w:rPr>
            </w:pPr>
            <w:r w:rsidRPr="004851C3">
              <w:rPr>
                <w:rFonts w:ascii="Calibri" w:hAnsi="Calibri" w:cs="Calibri"/>
                <w:sz w:val="20"/>
                <w:szCs w:val="20"/>
              </w:rPr>
              <w:t>Assess the level of risk using the Risk Matrix below (table 1)</w:t>
            </w:r>
            <w:r>
              <w:rPr>
                <w:rFonts w:ascii="Calibri" w:hAnsi="Calibri" w:cs="Calibri"/>
                <w:sz w:val="20"/>
                <w:szCs w:val="20"/>
              </w:rPr>
              <w:t xml:space="preserve"> and prompt questions to determine the risk level</w:t>
            </w:r>
            <w:r w:rsidRPr="004851C3">
              <w:rPr>
                <w:rFonts w:ascii="Calibri" w:hAnsi="Calibri" w:cs="Calibri"/>
                <w:sz w:val="20"/>
                <w:szCs w:val="20"/>
              </w:rPr>
              <w:t xml:space="preserve">. </w:t>
            </w:r>
          </w:p>
        </w:tc>
      </w:tr>
      <w:tr w:rsidR="00802B77" w14:paraId="220EA5CD" w14:textId="77777777" w:rsidTr="00802B77">
        <w:trPr>
          <w:trHeight w:val="1531"/>
        </w:trPr>
        <w:tc>
          <w:tcPr>
            <w:tcW w:w="6379" w:type="dxa"/>
            <w:shd w:val="clear" w:color="auto" w:fill="92CDDC" w:themeFill="accent5" w:themeFillTint="99"/>
          </w:tcPr>
          <w:p w14:paraId="705F3626" w14:textId="77777777" w:rsidR="00802B77" w:rsidRPr="00CE294F" w:rsidRDefault="00802B77" w:rsidP="00802B77">
            <w:pPr>
              <w:pStyle w:val="ListParagraph"/>
              <w:ind w:left="0"/>
              <w:rPr>
                <w:rFonts w:ascii="Calibri" w:hAnsi="Calibri" w:cs="Calibri"/>
                <w:sz w:val="20"/>
                <w:szCs w:val="20"/>
              </w:rPr>
            </w:pPr>
            <w:r w:rsidRPr="00CE294F">
              <w:rPr>
                <w:rFonts w:ascii="Calibri" w:hAnsi="Calibri" w:cs="Calibri"/>
                <w:sz w:val="20"/>
                <w:szCs w:val="20"/>
              </w:rPr>
              <w:t>Action oriented task that begins with asking “What can I or someone else do to reduce the risk of this hazard?” “What needs to be done now!”</w:t>
            </w:r>
          </w:p>
          <w:p w14:paraId="0FAD30D7" w14:textId="77777777" w:rsidR="00802B77" w:rsidRPr="00CE294F" w:rsidRDefault="00802B77" w:rsidP="00802B77">
            <w:pPr>
              <w:pStyle w:val="ListParagraph"/>
              <w:ind w:left="0"/>
              <w:rPr>
                <w:rFonts w:ascii="Calibri" w:hAnsi="Calibri" w:cs="Calibri"/>
                <w:sz w:val="20"/>
                <w:szCs w:val="20"/>
              </w:rPr>
            </w:pPr>
            <w:r w:rsidRPr="00CE294F">
              <w:rPr>
                <w:rFonts w:ascii="Calibri" w:hAnsi="Calibri" w:cs="Calibri"/>
                <w:sz w:val="20"/>
                <w:szCs w:val="20"/>
              </w:rPr>
              <w:t xml:space="preserve">Safety must consider immediate hazard controls, acting on the best solution available at the time to reduce the risk. </w:t>
            </w:r>
          </w:p>
          <w:p w14:paraId="02376447" w14:textId="77777777" w:rsidR="00802B77" w:rsidRDefault="00802B77" w:rsidP="00802B77">
            <w:pPr>
              <w:pStyle w:val="ListParagraph"/>
              <w:ind w:left="0"/>
              <w:rPr>
                <w:rFonts w:ascii="Calibri" w:hAnsi="Calibri" w:cs="Calibri"/>
              </w:rPr>
            </w:pPr>
            <w:r w:rsidRPr="00CE294F">
              <w:rPr>
                <w:rFonts w:ascii="Calibri" w:hAnsi="Calibri" w:cs="Calibri"/>
                <w:sz w:val="20"/>
                <w:szCs w:val="20"/>
              </w:rPr>
              <w:t>Diagram 1 shows example of how to implement the WHS Hierarchy of Controls</w:t>
            </w:r>
          </w:p>
        </w:tc>
      </w:tr>
      <w:tr w:rsidR="00802B77" w14:paraId="32EA7787" w14:textId="77777777" w:rsidTr="00802B77">
        <w:trPr>
          <w:trHeight w:val="1531"/>
        </w:trPr>
        <w:tc>
          <w:tcPr>
            <w:tcW w:w="6379" w:type="dxa"/>
            <w:shd w:val="clear" w:color="auto" w:fill="FABF8F" w:themeFill="accent6" w:themeFillTint="99"/>
          </w:tcPr>
          <w:p w14:paraId="26FB712F" w14:textId="77777777" w:rsidR="00802B77" w:rsidRPr="00B40085" w:rsidRDefault="00802B77" w:rsidP="00802B77">
            <w:pPr>
              <w:pStyle w:val="ListParagraph"/>
              <w:ind w:left="0"/>
              <w:rPr>
                <w:rFonts w:ascii="Calibri" w:hAnsi="Calibri" w:cs="Calibri"/>
                <w:sz w:val="20"/>
                <w:szCs w:val="20"/>
              </w:rPr>
            </w:pPr>
            <w:r w:rsidRPr="00B40085">
              <w:rPr>
                <w:rFonts w:ascii="Calibri" w:hAnsi="Calibri" w:cs="Calibri"/>
                <w:sz w:val="20"/>
                <w:szCs w:val="20"/>
              </w:rPr>
              <w:t xml:space="preserve">If the controls in place are effective in minimising the risk, the activity can proceed. </w:t>
            </w:r>
          </w:p>
          <w:p w14:paraId="1731DC09" w14:textId="77777777" w:rsidR="00802B77" w:rsidRDefault="00802B77" w:rsidP="00802B77">
            <w:pPr>
              <w:pStyle w:val="ListParagraph"/>
              <w:ind w:left="0"/>
              <w:rPr>
                <w:rFonts w:ascii="Calibri" w:hAnsi="Calibri" w:cs="Calibri"/>
                <w:sz w:val="20"/>
                <w:szCs w:val="20"/>
              </w:rPr>
            </w:pPr>
          </w:p>
          <w:p w14:paraId="6ED31571" w14:textId="77777777" w:rsidR="00802B77" w:rsidRDefault="00802B77" w:rsidP="00802B77">
            <w:pPr>
              <w:pStyle w:val="ListParagraph"/>
              <w:ind w:left="0"/>
              <w:rPr>
                <w:rFonts w:ascii="Calibri" w:hAnsi="Calibri" w:cs="Calibri"/>
              </w:rPr>
            </w:pPr>
            <w:r w:rsidRPr="00B40085">
              <w:rPr>
                <w:rFonts w:ascii="Calibri" w:hAnsi="Calibri" w:cs="Calibri"/>
                <w:sz w:val="20"/>
                <w:szCs w:val="20"/>
              </w:rPr>
              <w:t>However, monitoring the hazards and the controls will allow for immediate adjustments and a measure of effectiveness. It also enables any new hazards and risks to be identified</w:t>
            </w:r>
          </w:p>
        </w:tc>
      </w:tr>
    </w:tbl>
    <w:p w14:paraId="537A6205" w14:textId="7226C5D9" w:rsidR="00802B77" w:rsidRPr="00A44F79" w:rsidRDefault="000730B7">
      <w:pPr>
        <w:rPr>
          <w:rFonts w:asciiTheme="majorHAnsi" w:eastAsia="Times New Roman" w:hAnsiTheme="majorHAnsi" w:cstheme="majorHAnsi"/>
          <w:b/>
          <w:bCs/>
          <w:sz w:val="20"/>
          <w:szCs w:val="20"/>
        </w:rPr>
      </w:pPr>
      <w:r w:rsidRPr="00A44F79">
        <w:rPr>
          <w:rFonts w:asciiTheme="majorHAnsi" w:hAnsiTheme="majorHAnsi" w:cstheme="majorHAnsi"/>
          <w:sz w:val="20"/>
          <w:szCs w:val="20"/>
        </w:rPr>
        <w:br w:type="page"/>
      </w:r>
    </w:p>
    <w:p w14:paraId="096B9B79" w14:textId="75732891" w:rsidR="00AE08A9" w:rsidRDefault="00AE08A9" w:rsidP="00AE08A9">
      <w:pPr>
        <w:pStyle w:val="PolicyHeading2-Accessible"/>
        <w:rPr>
          <w:sz w:val="16"/>
          <w:szCs w:val="16"/>
        </w:rPr>
      </w:pPr>
      <w:bookmarkStart w:id="23" w:name="_Toc125665542"/>
      <w:r w:rsidRPr="00B10D8B">
        <w:rPr>
          <w:sz w:val="16"/>
          <w:szCs w:val="16"/>
        </w:rPr>
        <w:t xml:space="preserve">APPENDIX </w:t>
      </w:r>
      <w:r>
        <w:rPr>
          <w:sz w:val="16"/>
          <w:szCs w:val="16"/>
        </w:rPr>
        <w:t xml:space="preserve">B </w:t>
      </w:r>
      <w:r w:rsidRPr="00B10D8B">
        <w:rPr>
          <w:sz w:val="16"/>
          <w:szCs w:val="16"/>
        </w:rPr>
        <w:t xml:space="preserve">– </w:t>
      </w:r>
      <w:r>
        <w:rPr>
          <w:sz w:val="16"/>
          <w:szCs w:val="16"/>
        </w:rPr>
        <w:t>Risk Management Process</w:t>
      </w:r>
      <w:bookmarkEnd w:id="23"/>
      <w:r>
        <w:rPr>
          <w:sz w:val="16"/>
          <w:szCs w:val="16"/>
        </w:rPr>
        <w:t xml:space="preserve"> </w:t>
      </w:r>
    </w:p>
    <w:p w14:paraId="5DE83098" w14:textId="631D3174" w:rsidR="00AE08A9" w:rsidRDefault="00AE08A9" w:rsidP="00AE08A9">
      <w:pPr>
        <w:pStyle w:val="Policy-BodyText"/>
      </w:pPr>
      <w:r w:rsidRPr="002E1B6B">
        <w:rPr>
          <w:rFonts w:cs="Calibri"/>
          <w:noProof/>
          <w:sz w:val="20"/>
          <w:szCs w:val="20"/>
        </w:rPr>
        <mc:AlternateContent>
          <mc:Choice Requires="wps">
            <w:drawing>
              <wp:anchor distT="45720" distB="45720" distL="114300" distR="114300" simplePos="0" relativeHeight="251693056" behindDoc="0" locked="0" layoutInCell="1" allowOverlap="1" wp14:anchorId="5A8F8D72" wp14:editId="4ABD0A90">
                <wp:simplePos x="0" y="0"/>
                <wp:positionH relativeFrom="column">
                  <wp:posOffset>1572666</wp:posOffset>
                </wp:positionH>
                <wp:positionV relativeFrom="paragraph">
                  <wp:posOffset>133426</wp:posOffset>
                </wp:positionV>
                <wp:extent cx="2706370" cy="1404620"/>
                <wp:effectExtent l="0" t="0" r="0"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solidFill>
                          <a:srgbClr val="FFFFFF"/>
                        </a:solidFill>
                        <a:ln w="9525">
                          <a:noFill/>
                          <a:miter lim="800000"/>
                          <a:headEnd/>
                          <a:tailEnd/>
                        </a:ln>
                      </wps:spPr>
                      <wps:txbx>
                        <w:txbxContent>
                          <w:p w14:paraId="4D00A104" w14:textId="7AF3C901" w:rsidR="00AE08A9" w:rsidRPr="002E1B6B" w:rsidRDefault="00AE08A9" w:rsidP="00AE08A9">
                            <w:pPr>
                              <w:jc w:val="center"/>
                              <w:rPr>
                                <w:rFonts w:asciiTheme="majorHAnsi" w:hAnsiTheme="majorHAnsi" w:cstheme="majorHAnsi"/>
                                <w:b/>
                                <w:bCs/>
                                <w:sz w:val="22"/>
                                <w:szCs w:val="22"/>
                              </w:rPr>
                            </w:pPr>
                            <w:r>
                              <w:rPr>
                                <w:rFonts w:asciiTheme="majorHAnsi" w:hAnsiTheme="majorHAnsi" w:cstheme="majorHAnsi"/>
                                <w:b/>
                                <w:bCs/>
                                <w:sz w:val="22"/>
                                <w:szCs w:val="22"/>
                              </w:rPr>
                              <w:t>Risk Management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F8D72" id="_x0000_s1031" type="#_x0000_t202" style="position:absolute;margin-left:123.85pt;margin-top:10.5pt;width:213.1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c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" stroked="f">
                <v:textbox style="mso-fit-shape-to-text:t">
                  <w:txbxContent>
                    <w:p w14:paraId="4D00A104" w14:textId="7AF3C901" w:rsidR="00AE08A9" w:rsidRPr="002E1B6B" w:rsidRDefault="00AE08A9" w:rsidP="00AE08A9">
                      <w:pPr>
                        <w:jc w:val="center"/>
                        <w:rPr>
                          <w:rFonts w:asciiTheme="majorHAnsi" w:hAnsiTheme="majorHAnsi" w:cstheme="majorHAnsi"/>
                          <w:b/>
                          <w:bCs/>
                          <w:sz w:val="22"/>
                          <w:szCs w:val="22"/>
                        </w:rPr>
                      </w:pPr>
                      <w:r>
                        <w:rPr>
                          <w:rFonts w:asciiTheme="majorHAnsi" w:hAnsiTheme="majorHAnsi" w:cstheme="majorHAnsi"/>
                          <w:b/>
                          <w:bCs/>
                          <w:sz w:val="22"/>
                          <w:szCs w:val="22"/>
                        </w:rPr>
                        <w:t>Risk Management Process</w:t>
                      </w:r>
                    </w:p>
                  </w:txbxContent>
                </v:textbox>
                <w10:wrap type="square"/>
              </v:shape>
            </w:pict>
          </mc:Fallback>
        </mc:AlternateContent>
      </w:r>
    </w:p>
    <w:p w14:paraId="3A561F15" w14:textId="14F34A6A" w:rsidR="00AE08A9" w:rsidRDefault="00AE08A9" w:rsidP="00AE08A9">
      <w:pPr>
        <w:pStyle w:val="Policy-BodyText"/>
      </w:pPr>
    </w:p>
    <w:p w14:paraId="547A798E" w14:textId="54722119" w:rsidR="00AE08A9" w:rsidRPr="00AE08A9" w:rsidRDefault="00AE08A9" w:rsidP="00AE08A9">
      <w:pPr>
        <w:pStyle w:val="Policy-BodyText"/>
        <w:rPr>
          <w:sz w:val="22"/>
          <w:szCs w:val="22"/>
        </w:rPr>
      </w:pPr>
      <w:r w:rsidRPr="00AE08A9">
        <w:rPr>
          <w:sz w:val="22"/>
          <w:szCs w:val="22"/>
        </w:rPr>
        <w:t>The table below is a summary of the Risk Management Process. For further information refer to Fact</w:t>
      </w:r>
      <w:r w:rsidR="00E819C0">
        <w:rPr>
          <w:sz w:val="22"/>
          <w:szCs w:val="22"/>
        </w:rPr>
        <w:t xml:space="preserve"> S</w:t>
      </w:r>
      <w:r w:rsidRPr="00AE08A9">
        <w:rPr>
          <w:sz w:val="22"/>
          <w:szCs w:val="22"/>
        </w:rPr>
        <w:t>heet 2 – Risk Management Process</w:t>
      </w:r>
    </w:p>
    <w:p w14:paraId="74ECF5DE" w14:textId="03582712" w:rsidR="00AE08A9" w:rsidRPr="00A44F79" w:rsidRDefault="00AE08A9">
      <w:pPr>
        <w:rPr>
          <w:rFonts w:asciiTheme="majorHAnsi" w:eastAsia="Times New Roman" w:hAnsiTheme="majorHAnsi" w:cstheme="majorHAnsi"/>
          <w:b/>
          <w:bCs/>
          <w:sz w:val="20"/>
          <w:szCs w:val="20"/>
        </w:rPr>
      </w:pPr>
    </w:p>
    <w:tbl>
      <w:tblPr>
        <w:tblStyle w:val="TableGrid"/>
        <w:tblW w:w="10065" w:type="dxa"/>
        <w:tblInd w:w="-431" w:type="dxa"/>
        <w:tblLook w:val="04A0" w:firstRow="1" w:lastRow="0" w:firstColumn="1" w:lastColumn="0" w:noHBand="0" w:noVBand="1"/>
      </w:tblPr>
      <w:tblGrid>
        <w:gridCol w:w="10065"/>
      </w:tblGrid>
      <w:tr w:rsidR="00AE08A9" w14:paraId="624C7603" w14:textId="77777777" w:rsidTr="00AE08A9">
        <w:tc>
          <w:tcPr>
            <w:tcW w:w="10065" w:type="dxa"/>
            <w:shd w:val="clear" w:color="auto" w:fill="92D050"/>
          </w:tcPr>
          <w:p w14:paraId="41A14121" w14:textId="77777777" w:rsidR="00AE08A9" w:rsidRPr="00197752" w:rsidRDefault="00AE08A9" w:rsidP="007C70A9">
            <w:pPr>
              <w:pStyle w:val="Policy-BodyText"/>
              <w:numPr>
                <w:ilvl w:val="0"/>
                <w:numId w:val="7"/>
              </w:numPr>
              <w:tabs>
                <w:tab w:val="left" w:pos="720"/>
              </w:tabs>
              <w:spacing w:before="120"/>
              <w:ind w:right="-613"/>
              <w:jc w:val="both"/>
              <w:rPr>
                <w:b/>
                <w:bCs/>
                <w:sz w:val="22"/>
                <w:szCs w:val="22"/>
              </w:rPr>
            </w:pPr>
            <w:r w:rsidRPr="00197752">
              <w:rPr>
                <w:b/>
                <w:bCs/>
                <w:sz w:val="22"/>
                <w:szCs w:val="22"/>
              </w:rPr>
              <w:t xml:space="preserve">Communicate and </w:t>
            </w:r>
            <w:proofErr w:type="gramStart"/>
            <w:r w:rsidRPr="00197752">
              <w:rPr>
                <w:b/>
                <w:bCs/>
                <w:sz w:val="22"/>
                <w:szCs w:val="22"/>
              </w:rPr>
              <w:t>Consult</w:t>
            </w:r>
            <w:proofErr w:type="gramEnd"/>
          </w:p>
        </w:tc>
      </w:tr>
      <w:tr w:rsidR="00AE08A9" w14:paraId="06E3F7F1" w14:textId="77777777" w:rsidTr="00AE08A9">
        <w:tc>
          <w:tcPr>
            <w:tcW w:w="10065" w:type="dxa"/>
          </w:tcPr>
          <w:p w14:paraId="2A5847EE" w14:textId="77777777" w:rsidR="00AE08A9" w:rsidRDefault="00AE08A9" w:rsidP="00F30ABD">
            <w:pPr>
              <w:pStyle w:val="Policy-BodyText"/>
              <w:tabs>
                <w:tab w:val="left" w:pos="720"/>
              </w:tabs>
              <w:spacing w:before="120"/>
              <w:ind w:right="30"/>
              <w:jc w:val="both"/>
              <w:rPr>
                <w:sz w:val="22"/>
                <w:szCs w:val="22"/>
              </w:rPr>
            </w:pPr>
            <w:r>
              <w:rPr>
                <w:sz w:val="22"/>
                <w:szCs w:val="22"/>
              </w:rPr>
              <w:t xml:space="preserve">Communication and consultation with internal and external stakeholders should take place throughout the risk assessment process. </w:t>
            </w:r>
          </w:p>
          <w:p w14:paraId="17CC2C16" w14:textId="77777777" w:rsidR="00AE08A9" w:rsidRDefault="00AE08A9" w:rsidP="00F30ABD">
            <w:pPr>
              <w:pStyle w:val="Policy-BodyText"/>
              <w:tabs>
                <w:tab w:val="left" w:pos="720"/>
              </w:tabs>
              <w:spacing w:before="120"/>
              <w:ind w:right="30"/>
              <w:jc w:val="both"/>
              <w:rPr>
                <w:sz w:val="22"/>
                <w:szCs w:val="22"/>
              </w:rPr>
            </w:pPr>
            <w:r>
              <w:rPr>
                <w:sz w:val="22"/>
                <w:szCs w:val="22"/>
              </w:rPr>
              <w:t>Consultation can be achieved through a variety of ways including at formal meetings with an agenda, parent and school community interactions, surveys, workshops and professional learning sessions, interviews, scenario-based discussions.</w:t>
            </w:r>
          </w:p>
          <w:p w14:paraId="0EC40B6E" w14:textId="77777777" w:rsidR="00AE08A9" w:rsidRPr="000B7B28" w:rsidRDefault="00AE08A9" w:rsidP="00F30ABD">
            <w:pPr>
              <w:pStyle w:val="Policy-BodyText"/>
              <w:tabs>
                <w:tab w:val="left" w:pos="720"/>
              </w:tabs>
              <w:spacing w:before="120"/>
              <w:ind w:right="30"/>
              <w:jc w:val="both"/>
              <w:rPr>
                <w:b/>
                <w:bCs/>
                <w:sz w:val="22"/>
                <w:szCs w:val="22"/>
              </w:rPr>
            </w:pPr>
            <w:r w:rsidRPr="000B7B28">
              <w:rPr>
                <w:b/>
                <w:bCs/>
                <w:sz w:val="22"/>
                <w:szCs w:val="22"/>
              </w:rPr>
              <w:t>Key actions include:</w:t>
            </w:r>
          </w:p>
          <w:p w14:paraId="11F740B9" w14:textId="77777777" w:rsidR="00AE08A9" w:rsidRPr="00025E80" w:rsidRDefault="00AE08A9" w:rsidP="007C70A9">
            <w:pPr>
              <w:pStyle w:val="Policy-BodyText"/>
              <w:numPr>
                <w:ilvl w:val="1"/>
                <w:numId w:val="6"/>
              </w:numPr>
              <w:tabs>
                <w:tab w:val="left" w:pos="720"/>
              </w:tabs>
              <w:ind w:left="851" w:right="310"/>
              <w:jc w:val="both"/>
              <w:rPr>
                <w:sz w:val="22"/>
                <w:szCs w:val="22"/>
              </w:rPr>
            </w:pPr>
            <w:r w:rsidRPr="00025E80">
              <w:rPr>
                <w:sz w:val="22"/>
                <w:szCs w:val="22"/>
              </w:rPr>
              <w:t>identify stakeholders (internal and external)</w:t>
            </w:r>
          </w:p>
          <w:p w14:paraId="557AB0CE" w14:textId="77777777" w:rsidR="00AE08A9" w:rsidRPr="00025E80" w:rsidRDefault="00AE08A9" w:rsidP="007C70A9">
            <w:pPr>
              <w:pStyle w:val="Policy-BodyText"/>
              <w:numPr>
                <w:ilvl w:val="1"/>
                <w:numId w:val="6"/>
              </w:numPr>
              <w:tabs>
                <w:tab w:val="left" w:pos="720"/>
              </w:tabs>
              <w:ind w:left="851" w:right="310"/>
              <w:jc w:val="both"/>
              <w:rPr>
                <w:sz w:val="22"/>
                <w:szCs w:val="22"/>
              </w:rPr>
            </w:pPr>
            <w:r w:rsidRPr="00025E80">
              <w:rPr>
                <w:sz w:val="22"/>
                <w:szCs w:val="22"/>
              </w:rPr>
              <w:t xml:space="preserve">identify lead for </w:t>
            </w:r>
            <w:proofErr w:type="gramStart"/>
            <w:r w:rsidRPr="00025E80">
              <w:rPr>
                <w:sz w:val="22"/>
                <w:szCs w:val="22"/>
              </w:rPr>
              <w:t>activity</w:t>
            </w:r>
            <w:proofErr w:type="gramEnd"/>
          </w:p>
          <w:p w14:paraId="5EDDA022" w14:textId="77777777" w:rsidR="00AE08A9" w:rsidRPr="00025E80" w:rsidRDefault="00AE08A9" w:rsidP="007C70A9">
            <w:pPr>
              <w:pStyle w:val="Policy-BodyText"/>
              <w:numPr>
                <w:ilvl w:val="1"/>
                <w:numId w:val="6"/>
              </w:numPr>
              <w:tabs>
                <w:tab w:val="left" w:pos="720"/>
              </w:tabs>
              <w:ind w:left="851" w:right="310"/>
              <w:jc w:val="both"/>
              <w:rPr>
                <w:sz w:val="22"/>
                <w:szCs w:val="22"/>
              </w:rPr>
            </w:pPr>
            <w:r w:rsidRPr="00025E80">
              <w:rPr>
                <w:sz w:val="22"/>
                <w:szCs w:val="22"/>
              </w:rPr>
              <w:t>outline roles, responsibilities, accountabilities</w:t>
            </w:r>
          </w:p>
          <w:p w14:paraId="77551542" w14:textId="77777777" w:rsidR="00AE08A9" w:rsidRPr="00025E80" w:rsidRDefault="00AE08A9" w:rsidP="007C70A9">
            <w:pPr>
              <w:pStyle w:val="Policy-BodyText"/>
              <w:numPr>
                <w:ilvl w:val="1"/>
                <w:numId w:val="6"/>
              </w:numPr>
              <w:tabs>
                <w:tab w:val="left" w:pos="720"/>
              </w:tabs>
              <w:ind w:left="851" w:right="310"/>
              <w:jc w:val="both"/>
              <w:rPr>
                <w:sz w:val="22"/>
                <w:szCs w:val="22"/>
              </w:rPr>
            </w:pPr>
            <w:r w:rsidRPr="00025E80">
              <w:rPr>
                <w:sz w:val="22"/>
                <w:szCs w:val="22"/>
              </w:rPr>
              <w:t>identify immediate risk/</w:t>
            </w:r>
            <w:proofErr w:type="gramStart"/>
            <w:r w:rsidRPr="00025E80">
              <w:rPr>
                <w:sz w:val="22"/>
                <w:szCs w:val="22"/>
              </w:rPr>
              <w:t>s</w:t>
            </w:r>
            <w:proofErr w:type="gramEnd"/>
          </w:p>
          <w:p w14:paraId="161D8E2C" w14:textId="77777777" w:rsidR="00AE08A9" w:rsidRPr="00197752" w:rsidRDefault="00AE08A9" w:rsidP="007C70A9">
            <w:pPr>
              <w:pStyle w:val="Policy-BodyText"/>
              <w:numPr>
                <w:ilvl w:val="1"/>
                <w:numId w:val="6"/>
              </w:numPr>
              <w:ind w:left="709" w:right="310" w:hanging="233"/>
              <w:jc w:val="both"/>
              <w:rPr>
                <w:sz w:val="22"/>
                <w:szCs w:val="22"/>
              </w:rPr>
            </w:pPr>
            <w:r w:rsidRPr="00025E80">
              <w:rPr>
                <w:sz w:val="22"/>
                <w:szCs w:val="22"/>
              </w:rPr>
              <w:t>establish communications plan such as regular meetings, establish committee</w:t>
            </w:r>
            <w:r>
              <w:rPr>
                <w:sz w:val="22"/>
                <w:szCs w:val="22"/>
              </w:rPr>
              <w:t xml:space="preserve"> and plan for consultation</w:t>
            </w:r>
          </w:p>
        </w:tc>
      </w:tr>
      <w:tr w:rsidR="00AE08A9" w14:paraId="3BC2C7B9" w14:textId="77777777" w:rsidTr="00AE08A9">
        <w:tc>
          <w:tcPr>
            <w:tcW w:w="10065" w:type="dxa"/>
            <w:shd w:val="clear" w:color="auto" w:fill="00B0F0"/>
          </w:tcPr>
          <w:p w14:paraId="72AB96BD" w14:textId="77777777" w:rsidR="00AE08A9" w:rsidRPr="00197752" w:rsidRDefault="00AE08A9" w:rsidP="007C70A9">
            <w:pPr>
              <w:pStyle w:val="Policy-BodyText"/>
              <w:numPr>
                <w:ilvl w:val="0"/>
                <w:numId w:val="7"/>
              </w:numPr>
              <w:tabs>
                <w:tab w:val="left" w:pos="720"/>
              </w:tabs>
              <w:spacing w:before="120"/>
              <w:ind w:right="-613"/>
              <w:jc w:val="both"/>
              <w:rPr>
                <w:b/>
                <w:bCs/>
                <w:sz w:val="22"/>
                <w:szCs w:val="22"/>
              </w:rPr>
            </w:pPr>
            <w:r w:rsidRPr="00197752">
              <w:rPr>
                <w:b/>
                <w:bCs/>
                <w:sz w:val="22"/>
                <w:szCs w:val="22"/>
              </w:rPr>
              <w:t>Scope, Context and Criteria</w:t>
            </w:r>
          </w:p>
        </w:tc>
      </w:tr>
      <w:tr w:rsidR="00AE08A9" w:rsidRPr="00866B84" w14:paraId="687BDA12" w14:textId="77777777" w:rsidTr="00AE08A9">
        <w:tc>
          <w:tcPr>
            <w:tcW w:w="10065" w:type="dxa"/>
          </w:tcPr>
          <w:p w14:paraId="3A74CFCF" w14:textId="77777777" w:rsidR="00AE08A9" w:rsidRPr="00866B84" w:rsidRDefault="00AE08A9" w:rsidP="00F30ABD">
            <w:pPr>
              <w:shd w:val="clear" w:color="auto" w:fill="FFFFFF"/>
              <w:ind w:right="30"/>
              <w:jc w:val="both"/>
              <w:rPr>
                <w:rFonts w:ascii="Calibri" w:hAnsi="Calibri" w:cs="Calibri"/>
                <w:sz w:val="22"/>
                <w:szCs w:val="22"/>
              </w:rPr>
            </w:pPr>
            <w:r w:rsidRPr="00866B84">
              <w:rPr>
                <w:rFonts w:ascii="Calibri" w:hAnsi="Calibri" w:cs="Calibri"/>
                <w:sz w:val="22"/>
                <w:szCs w:val="22"/>
              </w:rPr>
              <w:t xml:space="preserve">The purpose is to understand the internal and external environments in which the Directorate operates and the influence or impacts these may have on our decisions and your risk. </w:t>
            </w:r>
          </w:p>
          <w:p w14:paraId="2E551C9B" w14:textId="77777777" w:rsidR="00AE08A9" w:rsidRPr="00866B84" w:rsidRDefault="00AE08A9" w:rsidP="00F30ABD">
            <w:pPr>
              <w:shd w:val="clear" w:color="auto" w:fill="FFFFFF"/>
              <w:spacing w:before="120"/>
              <w:ind w:right="30"/>
              <w:jc w:val="both"/>
              <w:rPr>
                <w:rFonts w:ascii="Calibri" w:hAnsi="Calibri" w:cs="Calibri"/>
                <w:b/>
                <w:bCs/>
                <w:sz w:val="22"/>
                <w:szCs w:val="22"/>
              </w:rPr>
            </w:pPr>
            <w:r w:rsidRPr="00866B84">
              <w:rPr>
                <w:rFonts w:ascii="Calibri" w:hAnsi="Calibri" w:cs="Calibri"/>
                <w:b/>
                <w:bCs/>
                <w:sz w:val="22"/>
                <w:szCs w:val="22"/>
              </w:rPr>
              <w:t>Key actions include:</w:t>
            </w:r>
          </w:p>
          <w:p w14:paraId="12372913" w14:textId="77777777" w:rsidR="00AE08A9" w:rsidRPr="00866B84" w:rsidRDefault="00AE08A9" w:rsidP="007C70A9">
            <w:pPr>
              <w:pStyle w:val="Policy-BodyText"/>
              <w:numPr>
                <w:ilvl w:val="1"/>
                <w:numId w:val="6"/>
              </w:numPr>
              <w:tabs>
                <w:tab w:val="left" w:pos="720"/>
              </w:tabs>
              <w:ind w:left="851" w:right="310"/>
              <w:jc w:val="both"/>
              <w:rPr>
                <w:rFonts w:cs="Calibri"/>
                <w:sz w:val="22"/>
                <w:szCs w:val="22"/>
              </w:rPr>
            </w:pPr>
            <w:r w:rsidRPr="00866B84">
              <w:rPr>
                <w:rFonts w:cs="Calibri"/>
                <w:sz w:val="22"/>
                <w:szCs w:val="22"/>
              </w:rPr>
              <w:t xml:space="preserve">clarify the scope and purpose, goals and objectives of the </w:t>
            </w:r>
            <w:proofErr w:type="gramStart"/>
            <w:r w:rsidRPr="00866B84">
              <w:rPr>
                <w:rFonts w:cs="Calibri"/>
                <w:sz w:val="22"/>
                <w:szCs w:val="22"/>
              </w:rPr>
              <w:t>activity</w:t>
            </w:r>
            <w:proofErr w:type="gramEnd"/>
          </w:p>
          <w:p w14:paraId="692F6B4F" w14:textId="313E7A2A" w:rsidR="00AE08A9" w:rsidRPr="00866B84" w:rsidRDefault="00AE08A9" w:rsidP="007C70A9">
            <w:pPr>
              <w:pStyle w:val="Policy-BodyText"/>
              <w:numPr>
                <w:ilvl w:val="1"/>
                <w:numId w:val="6"/>
              </w:numPr>
              <w:tabs>
                <w:tab w:val="left" w:pos="720"/>
              </w:tabs>
              <w:ind w:left="851" w:right="310"/>
              <w:jc w:val="both"/>
              <w:rPr>
                <w:rFonts w:cs="Calibri"/>
                <w:sz w:val="22"/>
                <w:szCs w:val="22"/>
              </w:rPr>
            </w:pPr>
            <w:r w:rsidRPr="00866B84">
              <w:rPr>
                <w:rFonts w:cs="Calibri"/>
                <w:sz w:val="22"/>
                <w:szCs w:val="22"/>
              </w:rPr>
              <w:t>define the internal and external influences on the environment (use risk analysis tool</w:t>
            </w:r>
            <w:r w:rsidR="007C70A9" w:rsidRPr="00866B84">
              <w:rPr>
                <w:rFonts w:cs="Calibri"/>
                <w:sz w:val="22"/>
                <w:szCs w:val="22"/>
              </w:rPr>
              <w:t>s</w:t>
            </w:r>
            <w:r w:rsidRPr="00866B84">
              <w:rPr>
                <w:rFonts w:cs="Calibri"/>
                <w:sz w:val="22"/>
                <w:szCs w:val="22"/>
              </w:rPr>
              <w:t xml:space="preserve"> – PESTLE/SWOT</w:t>
            </w:r>
            <w:r w:rsidR="00932C9A" w:rsidRPr="00866B84">
              <w:rPr>
                <w:rFonts w:cs="Calibri"/>
                <w:sz w:val="22"/>
                <w:szCs w:val="22"/>
              </w:rPr>
              <w:t>)</w:t>
            </w:r>
          </w:p>
          <w:p w14:paraId="5B349262" w14:textId="77777777" w:rsidR="00AE08A9" w:rsidRPr="00866B84" w:rsidRDefault="00AE08A9" w:rsidP="007C70A9">
            <w:pPr>
              <w:pStyle w:val="Policy-BodyText"/>
              <w:numPr>
                <w:ilvl w:val="1"/>
                <w:numId w:val="6"/>
              </w:numPr>
              <w:tabs>
                <w:tab w:val="left" w:pos="720"/>
              </w:tabs>
              <w:ind w:left="851" w:right="310"/>
              <w:jc w:val="both"/>
              <w:rPr>
                <w:rFonts w:cs="Calibri"/>
                <w:sz w:val="22"/>
                <w:szCs w:val="22"/>
              </w:rPr>
            </w:pPr>
            <w:r w:rsidRPr="00866B84">
              <w:rPr>
                <w:rFonts w:cs="Calibri"/>
                <w:sz w:val="22"/>
                <w:szCs w:val="22"/>
              </w:rPr>
              <w:t xml:space="preserve">identify concerns/issues/expectations of key </w:t>
            </w:r>
            <w:proofErr w:type="gramStart"/>
            <w:r w:rsidRPr="00866B84">
              <w:rPr>
                <w:rFonts w:cs="Calibri"/>
                <w:sz w:val="22"/>
                <w:szCs w:val="22"/>
              </w:rPr>
              <w:t>stakeholders</w:t>
            </w:r>
            <w:proofErr w:type="gramEnd"/>
          </w:p>
          <w:p w14:paraId="0AE0ADE5" w14:textId="77777777" w:rsidR="00AE08A9" w:rsidRPr="00866B84" w:rsidRDefault="00AE08A9" w:rsidP="007C70A9">
            <w:pPr>
              <w:pStyle w:val="Policy-BodyText"/>
              <w:numPr>
                <w:ilvl w:val="1"/>
                <w:numId w:val="6"/>
              </w:numPr>
              <w:tabs>
                <w:tab w:val="left" w:pos="720"/>
              </w:tabs>
              <w:ind w:left="851" w:right="310"/>
              <w:jc w:val="both"/>
              <w:rPr>
                <w:sz w:val="22"/>
                <w:szCs w:val="22"/>
              </w:rPr>
            </w:pPr>
            <w:r w:rsidRPr="00866B84">
              <w:rPr>
                <w:rFonts w:cs="Calibri"/>
                <w:sz w:val="22"/>
                <w:szCs w:val="22"/>
              </w:rPr>
              <w:t>determine level of risk appetite and risk tolerance specific to the desired outcomes of the activity</w:t>
            </w:r>
          </w:p>
        </w:tc>
      </w:tr>
      <w:tr w:rsidR="00AE08A9" w14:paraId="5E1DFC62" w14:textId="77777777" w:rsidTr="00AE08A9">
        <w:tc>
          <w:tcPr>
            <w:tcW w:w="10065" w:type="dxa"/>
            <w:shd w:val="clear" w:color="auto" w:fill="FFC000"/>
          </w:tcPr>
          <w:p w14:paraId="7269C0FF" w14:textId="77777777" w:rsidR="00AE08A9" w:rsidRPr="000B7B28" w:rsidRDefault="00AE08A9" w:rsidP="007C70A9">
            <w:pPr>
              <w:pStyle w:val="Policy-BodyText"/>
              <w:numPr>
                <w:ilvl w:val="0"/>
                <w:numId w:val="7"/>
              </w:numPr>
              <w:tabs>
                <w:tab w:val="left" w:pos="720"/>
              </w:tabs>
              <w:spacing w:before="120"/>
              <w:ind w:right="-613"/>
              <w:jc w:val="both"/>
              <w:rPr>
                <w:b/>
                <w:bCs/>
                <w:sz w:val="22"/>
                <w:szCs w:val="22"/>
              </w:rPr>
            </w:pPr>
            <w:r w:rsidRPr="00197752">
              <w:rPr>
                <w:b/>
                <w:bCs/>
                <w:sz w:val="22"/>
                <w:szCs w:val="22"/>
              </w:rPr>
              <w:t xml:space="preserve">Risk Assessment </w:t>
            </w:r>
            <w:r w:rsidRPr="000B7B28">
              <w:rPr>
                <w:b/>
                <w:bCs/>
                <w:sz w:val="22"/>
                <w:szCs w:val="22"/>
              </w:rPr>
              <w:t>– Identifying the risk</w:t>
            </w:r>
          </w:p>
        </w:tc>
      </w:tr>
      <w:tr w:rsidR="00AE08A9" w14:paraId="1D6A2402" w14:textId="77777777" w:rsidTr="00AE08A9">
        <w:tc>
          <w:tcPr>
            <w:tcW w:w="10065" w:type="dxa"/>
          </w:tcPr>
          <w:p w14:paraId="3F681E48" w14:textId="77777777" w:rsidR="00AE08A9" w:rsidRPr="00AE08A9" w:rsidRDefault="00AE08A9" w:rsidP="00F30ABD">
            <w:pPr>
              <w:spacing w:after="120"/>
              <w:rPr>
                <w:rFonts w:asciiTheme="majorHAnsi" w:hAnsiTheme="majorHAnsi" w:cstheme="majorHAnsi"/>
                <w:sz w:val="22"/>
                <w:szCs w:val="22"/>
              </w:rPr>
            </w:pPr>
            <w:r w:rsidRPr="00AE08A9">
              <w:rPr>
                <w:rFonts w:asciiTheme="majorHAnsi" w:hAnsiTheme="majorHAnsi" w:cstheme="majorHAnsi"/>
                <w:sz w:val="22"/>
                <w:szCs w:val="22"/>
              </w:rPr>
              <w:t xml:space="preserve">Risk identification involves considering what, why, </w:t>
            </w:r>
            <w:proofErr w:type="gramStart"/>
            <w:r w:rsidRPr="00AE08A9">
              <w:rPr>
                <w:rFonts w:asciiTheme="majorHAnsi" w:hAnsiTheme="majorHAnsi" w:cstheme="majorHAnsi"/>
                <w:sz w:val="22"/>
                <w:szCs w:val="22"/>
              </w:rPr>
              <w:t>when,</w:t>
            </w:r>
            <w:proofErr w:type="gramEnd"/>
            <w:r w:rsidRPr="00AE08A9">
              <w:rPr>
                <w:rFonts w:asciiTheme="majorHAnsi" w:hAnsiTheme="majorHAnsi" w:cstheme="majorHAnsi"/>
                <w:sz w:val="22"/>
                <w:szCs w:val="22"/>
              </w:rPr>
              <w:t xml:space="preserve"> where and how things happen and to clarify the risk.</w:t>
            </w:r>
          </w:p>
          <w:p w14:paraId="185E9277" w14:textId="77777777" w:rsidR="00AE08A9" w:rsidRPr="00AE08A9" w:rsidRDefault="00AE08A9" w:rsidP="00F30ABD">
            <w:pPr>
              <w:spacing w:after="120"/>
              <w:rPr>
                <w:rFonts w:asciiTheme="majorHAnsi" w:hAnsiTheme="majorHAnsi" w:cstheme="majorHAnsi"/>
                <w:b/>
                <w:bCs/>
                <w:sz w:val="22"/>
                <w:szCs w:val="22"/>
              </w:rPr>
            </w:pPr>
            <w:r w:rsidRPr="00AE08A9">
              <w:rPr>
                <w:rFonts w:asciiTheme="majorHAnsi" w:hAnsiTheme="majorHAnsi" w:cstheme="majorHAnsi"/>
                <w:b/>
                <w:bCs/>
                <w:sz w:val="22"/>
                <w:szCs w:val="22"/>
              </w:rPr>
              <w:t>Key actions include:</w:t>
            </w:r>
          </w:p>
          <w:p w14:paraId="7F259EB1" w14:textId="77777777" w:rsidR="00AE08A9" w:rsidRPr="00AE08A9" w:rsidRDefault="00AE08A9" w:rsidP="007C70A9">
            <w:pPr>
              <w:pStyle w:val="ListParagraph"/>
              <w:numPr>
                <w:ilvl w:val="0"/>
                <w:numId w:val="8"/>
              </w:numPr>
              <w:spacing w:after="120"/>
              <w:ind w:right="360"/>
              <w:rPr>
                <w:rFonts w:asciiTheme="majorHAnsi" w:hAnsiTheme="majorHAnsi" w:cstheme="majorHAnsi"/>
                <w:sz w:val="22"/>
                <w:szCs w:val="22"/>
              </w:rPr>
            </w:pPr>
            <w:r w:rsidRPr="00AE08A9">
              <w:rPr>
                <w:rFonts w:asciiTheme="majorHAnsi" w:hAnsiTheme="majorHAnsi" w:cstheme="majorHAnsi"/>
                <w:sz w:val="22"/>
                <w:szCs w:val="22"/>
              </w:rPr>
              <w:t xml:space="preserve">describe the risk event in qualitative terms, if it were to occur </w:t>
            </w:r>
            <w:proofErr w:type="spellStart"/>
            <w:r w:rsidRPr="00AE08A9">
              <w:rPr>
                <w:rFonts w:asciiTheme="majorHAnsi" w:hAnsiTheme="majorHAnsi" w:cstheme="majorHAnsi"/>
                <w:sz w:val="22"/>
                <w:szCs w:val="22"/>
              </w:rPr>
              <w:t>e.g</w:t>
            </w:r>
            <w:proofErr w:type="spellEnd"/>
            <w:r w:rsidRPr="00AE08A9">
              <w:rPr>
                <w:rFonts w:asciiTheme="majorHAnsi" w:hAnsiTheme="majorHAnsi" w:cstheme="majorHAnsi"/>
                <w:sz w:val="22"/>
                <w:szCs w:val="22"/>
              </w:rPr>
              <w:t xml:space="preserve"> “failure </w:t>
            </w:r>
            <w:proofErr w:type="gramStart"/>
            <w:r w:rsidRPr="00AE08A9">
              <w:rPr>
                <w:rFonts w:asciiTheme="majorHAnsi" w:hAnsiTheme="majorHAnsi" w:cstheme="majorHAnsi"/>
                <w:sz w:val="22"/>
                <w:szCs w:val="22"/>
              </w:rPr>
              <w:t>to..</w:t>
            </w:r>
            <w:proofErr w:type="gramEnd"/>
            <w:r w:rsidRPr="00AE08A9">
              <w:rPr>
                <w:rFonts w:asciiTheme="majorHAnsi" w:hAnsiTheme="majorHAnsi" w:cstheme="majorHAnsi"/>
                <w:sz w:val="22"/>
                <w:szCs w:val="22"/>
              </w:rPr>
              <w:t>”, “breach of..”, “inability to..”</w:t>
            </w:r>
          </w:p>
          <w:p w14:paraId="6145E6BB" w14:textId="77777777" w:rsidR="00AE08A9" w:rsidRPr="00AE08A9" w:rsidRDefault="00AE08A9" w:rsidP="007C70A9">
            <w:pPr>
              <w:numPr>
                <w:ilvl w:val="0"/>
                <w:numId w:val="8"/>
              </w:numPr>
              <w:spacing w:after="80"/>
              <w:rPr>
                <w:rFonts w:asciiTheme="majorHAnsi" w:hAnsiTheme="majorHAnsi" w:cstheme="majorHAnsi"/>
                <w:sz w:val="22"/>
                <w:szCs w:val="22"/>
              </w:rPr>
            </w:pPr>
            <w:r w:rsidRPr="00AE08A9">
              <w:rPr>
                <w:rFonts w:asciiTheme="majorHAnsi" w:hAnsiTheme="majorHAnsi" w:cstheme="majorHAnsi"/>
                <w:sz w:val="22"/>
                <w:szCs w:val="22"/>
              </w:rPr>
              <w:t>identify causes/drivers – what causes the risk or potential triggers that may result in the risk event occurring?</w:t>
            </w:r>
          </w:p>
          <w:p w14:paraId="51B18CA4" w14:textId="77777777" w:rsidR="00AE08A9" w:rsidRPr="00AE08A9" w:rsidRDefault="00AE08A9" w:rsidP="007C70A9">
            <w:pPr>
              <w:numPr>
                <w:ilvl w:val="0"/>
                <w:numId w:val="8"/>
              </w:numPr>
              <w:spacing w:after="80"/>
              <w:rPr>
                <w:rFonts w:asciiTheme="majorHAnsi" w:hAnsiTheme="majorHAnsi" w:cstheme="majorHAnsi"/>
                <w:sz w:val="22"/>
                <w:szCs w:val="22"/>
              </w:rPr>
            </w:pPr>
            <w:r w:rsidRPr="00AE08A9">
              <w:rPr>
                <w:rFonts w:asciiTheme="majorHAnsi" w:hAnsiTheme="majorHAnsi" w:cstheme="majorHAnsi"/>
                <w:sz w:val="22"/>
                <w:szCs w:val="22"/>
              </w:rPr>
              <w:t>Identify consequences – what are the impacts if it does go wrong? (</w:t>
            </w:r>
            <w:proofErr w:type="gramStart"/>
            <w:r w:rsidRPr="00AE08A9">
              <w:rPr>
                <w:rFonts w:asciiTheme="majorHAnsi" w:hAnsiTheme="majorHAnsi" w:cstheme="majorHAnsi"/>
                <w:sz w:val="22"/>
                <w:szCs w:val="22"/>
              </w:rPr>
              <w:t>described</w:t>
            </w:r>
            <w:proofErr w:type="gramEnd"/>
            <w:r w:rsidRPr="00AE08A9">
              <w:rPr>
                <w:rFonts w:asciiTheme="majorHAnsi" w:hAnsiTheme="majorHAnsi" w:cstheme="majorHAnsi"/>
                <w:sz w:val="22"/>
                <w:szCs w:val="22"/>
              </w:rPr>
              <w:t xml:space="preserve"> in its most likely/normal form)</w:t>
            </w:r>
          </w:p>
          <w:p w14:paraId="236D6152" w14:textId="77777777" w:rsidR="00AE08A9" w:rsidRPr="00AE08A9" w:rsidRDefault="00AE08A9" w:rsidP="007C70A9">
            <w:pPr>
              <w:numPr>
                <w:ilvl w:val="0"/>
                <w:numId w:val="8"/>
              </w:numPr>
              <w:spacing w:after="80"/>
              <w:rPr>
                <w:rFonts w:asciiTheme="majorHAnsi" w:hAnsiTheme="majorHAnsi" w:cstheme="majorHAnsi"/>
                <w:sz w:val="22"/>
                <w:szCs w:val="22"/>
              </w:rPr>
            </w:pPr>
            <w:r w:rsidRPr="00AE08A9">
              <w:rPr>
                <w:rFonts w:asciiTheme="majorHAnsi" w:hAnsiTheme="majorHAnsi" w:cstheme="majorHAnsi"/>
                <w:sz w:val="22"/>
                <w:szCs w:val="22"/>
              </w:rPr>
              <w:t>Identify opportunities – what can go right?</w:t>
            </w:r>
          </w:p>
          <w:p w14:paraId="363B564A" w14:textId="77777777" w:rsidR="00AE08A9" w:rsidRPr="00CF2BF2" w:rsidRDefault="00AE08A9" w:rsidP="00F30ABD">
            <w:pPr>
              <w:spacing w:after="80"/>
              <w:rPr>
                <w:rFonts w:ascii="Calibri" w:hAnsi="Calibri" w:cs="Calibri"/>
                <w:i/>
                <w:iCs/>
                <w:sz w:val="22"/>
                <w:szCs w:val="22"/>
              </w:rPr>
            </w:pPr>
            <w:r w:rsidRPr="00AE08A9">
              <w:rPr>
                <w:rFonts w:asciiTheme="majorHAnsi" w:hAnsiTheme="majorHAnsi" w:cstheme="majorHAnsi"/>
                <w:b/>
                <w:bCs/>
                <w:i/>
                <w:iCs/>
                <w:sz w:val="22"/>
                <w:szCs w:val="22"/>
              </w:rPr>
              <w:t xml:space="preserve">Example risk: </w:t>
            </w:r>
            <w:r w:rsidRPr="00AE08A9">
              <w:rPr>
                <w:rFonts w:asciiTheme="majorHAnsi" w:hAnsiTheme="majorHAnsi" w:cstheme="majorHAnsi"/>
                <w:i/>
                <w:iCs/>
                <w:sz w:val="22"/>
                <w:szCs w:val="22"/>
              </w:rPr>
              <w:t>The inability to provide adequate office space caused by the need to provide a break-out room for students who need quiet time.</w:t>
            </w:r>
          </w:p>
        </w:tc>
      </w:tr>
    </w:tbl>
    <w:p w14:paraId="76D372A4" w14:textId="67DF9848" w:rsidR="00AE08A9" w:rsidRDefault="00AE08A9">
      <w:pPr>
        <w:rPr>
          <w:rFonts w:ascii="Calibri" w:eastAsia="Times New Roman" w:hAnsi="Calibri" w:cs="Calibri"/>
          <w:b/>
          <w:bCs/>
          <w:sz w:val="16"/>
          <w:szCs w:val="16"/>
        </w:rPr>
      </w:pPr>
    </w:p>
    <w:tbl>
      <w:tblPr>
        <w:tblStyle w:val="TableGrid"/>
        <w:tblW w:w="10065" w:type="dxa"/>
        <w:tblInd w:w="-431" w:type="dxa"/>
        <w:tblLook w:val="04A0" w:firstRow="1" w:lastRow="0" w:firstColumn="1" w:lastColumn="0" w:noHBand="0" w:noVBand="1"/>
      </w:tblPr>
      <w:tblGrid>
        <w:gridCol w:w="10065"/>
      </w:tblGrid>
      <w:tr w:rsidR="00AE08A9" w14:paraId="01AF74DB" w14:textId="77777777" w:rsidTr="00AE08A9">
        <w:tc>
          <w:tcPr>
            <w:tcW w:w="10065" w:type="dxa"/>
            <w:shd w:val="clear" w:color="auto" w:fill="FFC000"/>
          </w:tcPr>
          <w:p w14:paraId="6933C23C" w14:textId="77777777" w:rsidR="00AE08A9" w:rsidRPr="00D43E7A" w:rsidRDefault="00AE08A9" w:rsidP="00F30ABD">
            <w:pPr>
              <w:pStyle w:val="Policy-BodyText"/>
              <w:tabs>
                <w:tab w:val="left" w:pos="720"/>
              </w:tabs>
              <w:spacing w:before="120"/>
              <w:ind w:left="720" w:right="-613"/>
              <w:jc w:val="both"/>
              <w:rPr>
                <w:b/>
                <w:bCs/>
                <w:sz w:val="22"/>
                <w:szCs w:val="22"/>
              </w:rPr>
            </w:pPr>
            <w:r>
              <w:rPr>
                <w:rFonts w:asciiTheme="minorHAnsi" w:eastAsiaTheme="minorHAnsi" w:hAnsiTheme="minorHAnsi"/>
                <w:sz w:val="22"/>
                <w:szCs w:val="22"/>
              </w:rPr>
              <w:br w:type="page"/>
            </w:r>
            <w:r w:rsidRPr="00D43E7A">
              <w:rPr>
                <w:b/>
                <w:bCs/>
                <w:sz w:val="22"/>
                <w:szCs w:val="22"/>
              </w:rPr>
              <w:t>Risk Assessment – Risk analysis</w:t>
            </w:r>
          </w:p>
        </w:tc>
      </w:tr>
      <w:tr w:rsidR="00AE08A9" w14:paraId="1609C533" w14:textId="77777777" w:rsidTr="00AE08A9">
        <w:tc>
          <w:tcPr>
            <w:tcW w:w="10065" w:type="dxa"/>
          </w:tcPr>
          <w:p w14:paraId="4322AF1B" w14:textId="123A1404" w:rsidR="00AE08A9" w:rsidRDefault="00AE08A9" w:rsidP="00F30ABD">
            <w:pPr>
              <w:pStyle w:val="Policy-BodyText"/>
              <w:tabs>
                <w:tab w:val="left" w:pos="720"/>
              </w:tabs>
              <w:spacing w:before="120"/>
              <w:ind w:right="-613"/>
              <w:jc w:val="both"/>
              <w:rPr>
                <w:rFonts w:cs="Calibri"/>
                <w:sz w:val="22"/>
                <w:szCs w:val="22"/>
              </w:rPr>
            </w:pPr>
            <w:r w:rsidRPr="00F45688">
              <w:rPr>
                <w:rFonts w:cs="Calibri"/>
                <w:sz w:val="22"/>
                <w:szCs w:val="22"/>
              </w:rPr>
              <w:t>Risk analysis</w:t>
            </w:r>
            <w:r w:rsidRPr="00D43E7A">
              <w:rPr>
                <w:rFonts w:cs="Calibri"/>
                <w:sz w:val="22"/>
                <w:szCs w:val="22"/>
              </w:rPr>
              <w:t xml:space="preserve"> is the process to comprehend the nature of risk and to determine the level of </w:t>
            </w:r>
            <w:proofErr w:type="gramStart"/>
            <w:r w:rsidRPr="00D43E7A">
              <w:rPr>
                <w:rFonts w:cs="Calibri"/>
                <w:sz w:val="22"/>
                <w:szCs w:val="22"/>
              </w:rPr>
              <w:t>risk</w:t>
            </w:r>
            <w:proofErr w:type="gramEnd"/>
          </w:p>
          <w:p w14:paraId="24A46578" w14:textId="77777777" w:rsidR="00AE08A9" w:rsidRPr="00F45688" w:rsidRDefault="00AE08A9" w:rsidP="00F30ABD">
            <w:pPr>
              <w:pStyle w:val="Policy-BodyText"/>
              <w:tabs>
                <w:tab w:val="left" w:pos="720"/>
              </w:tabs>
              <w:spacing w:before="120"/>
              <w:ind w:right="-613"/>
              <w:jc w:val="both"/>
              <w:rPr>
                <w:rFonts w:cs="Calibri"/>
                <w:b/>
                <w:bCs/>
                <w:sz w:val="22"/>
                <w:szCs w:val="22"/>
              </w:rPr>
            </w:pPr>
            <w:r w:rsidRPr="00F45688">
              <w:rPr>
                <w:rFonts w:cs="Calibri"/>
                <w:b/>
                <w:bCs/>
                <w:sz w:val="22"/>
                <w:szCs w:val="22"/>
              </w:rPr>
              <w:t>Key actions include:</w:t>
            </w:r>
          </w:p>
          <w:p w14:paraId="51D58216" w14:textId="77777777" w:rsidR="00AE08A9" w:rsidRDefault="00AE08A9" w:rsidP="007C70A9">
            <w:pPr>
              <w:pStyle w:val="Policy-BodyText"/>
              <w:numPr>
                <w:ilvl w:val="0"/>
                <w:numId w:val="9"/>
              </w:numPr>
              <w:tabs>
                <w:tab w:val="left" w:pos="720"/>
              </w:tabs>
              <w:spacing w:before="120"/>
              <w:ind w:right="-613"/>
              <w:jc w:val="both"/>
              <w:rPr>
                <w:rFonts w:cs="Calibri"/>
                <w:sz w:val="22"/>
                <w:szCs w:val="22"/>
              </w:rPr>
            </w:pPr>
            <w:r>
              <w:rPr>
                <w:rFonts w:cs="Calibri"/>
                <w:sz w:val="22"/>
                <w:szCs w:val="22"/>
              </w:rPr>
              <w:t xml:space="preserve">determine and record controls currently in place for each </w:t>
            </w:r>
            <w:proofErr w:type="gramStart"/>
            <w:r>
              <w:rPr>
                <w:rFonts w:cs="Calibri"/>
                <w:sz w:val="22"/>
                <w:szCs w:val="22"/>
              </w:rPr>
              <w:t>risk</w:t>
            </w:r>
            <w:proofErr w:type="gramEnd"/>
            <w:r>
              <w:rPr>
                <w:rFonts w:cs="Calibri"/>
                <w:sz w:val="22"/>
                <w:szCs w:val="22"/>
              </w:rPr>
              <w:t xml:space="preserve"> </w:t>
            </w:r>
          </w:p>
          <w:p w14:paraId="06EC6980" w14:textId="77777777" w:rsidR="00AE08A9" w:rsidRDefault="00AE08A9" w:rsidP="007C70A9">
            <w:pPr>
              <w:pStyle w:val="Policy-BodyText"/>
              <w:numPr>
                <w:ilvl w:val="0"/>
                <w:numId w:val="9"/>
              </w:numPr>
              <w:tabs>
                <w:tab w:val="left" w:pos="720"/>
              </w:tabs>
              <w:spacing w:before="120"/>
              <w:ind w:right="-613"/>
              <w:jc w:val="both"/>
              <w:rPr>
                <w:rFonts w:cs="Calibri"/>
                <w:sz w:val="22"/>
                <w:szCs w:val="22"/>
              </w:rPr>
            </w:pPr>
            <w:r>
              <w:rPr>
                <w:rFonts w:cs="Calibri"/>
                <w:sz w:val="22"/>
                <w:szCs w:val="22"/>
              </w:rPr>
              <w:t xml:space="preserve">determine if the controls are effective </w:t>
            </w:r>
            <w:proofErr w:type="spellStart"/>
            <w:r>
              <w:rPr>
                <w:rFonts w:cs="Calibri"/>
                <w:sz w:val="22"/>
                <w:szCs w:val="22"/>
              </w:rPr>
              <w:t>e.g</w:t>
            </w:r>
            <w:proofErr w:type="spellEnd"/>
            <w:r>
              <w:rPr>
                <w:rFonts w:cs="Calibri"/>
                <w:sz w:val="22"/>
                <w:szCs w:val="22"/>
              </w:rPr>
              <w:t xml:space="preserve"> can they be measured and how?</w:t>
            </w:r>
          </w:p>
          <w:p w14:paraId="36980F5E" w14:textId="77777777" w:rsidR="00AE08A9" w:rsidRDefault="00AE08A9" w:rsidP="007C70A9">
            <w:pPr>
              <w:pStyle w:val="Policy-BodyText"/>
              <w:numPr>
                <w:ilvl w:val="0"/>
                <w:numId w:val="9"/>
              </w:numPr>
              <w:tabs>
                <w:tab w:val="left" w:pos="720"/>
              </w:tabs>
              <w:spacing w:before="120"/>
              <w:jc w:val="both"/>
              <w:rPr>
                <w:rFonts w:cs="Calibri"/>
                <w:sz w:val="22"/>
                <w:szCs w:val="22"/>
              </w:rPr>
            </w:pPr>
            <w:r>
              <w:rPr>
                <w:rFonts w:cs="Calibri"/>
                <w:sz w:val="22"/>
                <w:szCs w:val="22"/>
              </w:rPr>
              <w:t xml:space="preserve">assign a risk rating using the risk matrix chart on the risk register – determine the likelihood of the risk occurring and the consequence of the impact if it were to occur in the most ‘normal’ </w:t>
            </w:r>
            <w:proofErr w:type="gramStart"/>
            <w:r>
              <w:rPr>
                <w:rFonts w:cs="Calibri"/>
                <w:sz w:val="22"/>
                <w:szCs w:val="22"/>
              </w:rPr>
              <w:t>form</w:t>
            </w:r>
            <w:proofErr w:type="gramEnd"/>
          </w:p>
          <w:p w14:paraId="02926803" w14:textId="77777777" w:rsidR="00AE08A9" w:rsidRDefault="00AE08A9" w:rsidP="007C70A9">
            <w:pPr>
              <w:pStyle w:val="Policy-BodyText"/>
              <w:numPr>
                <w:ilvl w:val="0"/>
                <w:numId w:val="9"/>
              </w:numPr>
              <w:tabs>
                <w:tab w:val="left" w:pos="720"/>
              </w:tabs>
              <w:spacing w:before="120"/>
              <w:jc w:val="both"/>
              <w:rPr>
                <w:rFonts w:cs="Calibri"/>
                <w:sz w:val="22"/>
                <w:szCs w:val="22"/>
              </w:rPr>
            </w:pPr>
            <w:r>
              <w:rPr>
                <w:rFonts w:cs="Calibri"/>
                <w:sz w:val="22"/>
                <w:szCs w:val="22"/>
              </w:rPr>
              <w:t xml:space="preserve">determine influences that may change the risk rating </w:t>
            </w:r>
            <w:proofErr w:type="spellStart"/>
            <w:r>
              <w:rPr>
                <w:rFonts w:cs="Calibri"/>
                <w:sz w:val="22"/>
                <w:szCs w:val="22"/>
              </w:rPr>
              <w:t>e.g</w:t>
            </w:r>
            <w:proofErr w:type="spellEnd"/>
            <w:r>
              <w:rPr>
                <w:rFonts w:cs="Calibri"/>
                <w:sz w:val="22"/>
                <w:szCs w:val="22"/>
              </w:rPr>
              <w:t xml:space="preserve"> change in weather, duration and frequency, exposure to hazards, resources </w:t>
            </w:r>
            <w:proofErr w:type="gramStart"/>
            <w:r>
              <w:rPr>
                <w:rFonts w:cs="Calibri"/>
                <w:sz w:val="22"/>
                <w:szCs w:val="22"/>
              </w:rPr>
              <w:t>available</w:t>
            </w:r>
            <w:proofErr w:type="gramEnd"/>
          </w:p>
          <w:p w14:paraId="45ACECEB" w14:textId="69BBEBC2" w:rsidR="00AE08A9" w:rsidRPr="00D43E7A" w:rsidRDefault="00AE08A9" w:rsidP="007C70A9">
            <w:pPr>
              <w:pStyle w:val="Policy-BodyText"/>
              <w:numPr>
                <w:ilvl w:val="0"/>
                <w:numId w:val="9"/>
              </w:numPr>
              <w:tabs>
                <w:tab w:val="left" w:pos="720"/>
              </w:tabs>
              <w:spacing w:before="120"/>
              <w:jc w:val="both"/>
              <w:rPr>
                <w:sz w:val="22"/>
                <w:szCs w:val="22"/>
              </w:rPr>
            </w:pPr>
            <w:r>
              <w:rPr>
                <w:rFonts w:cs="Calibri"/>
                <w:sz w:val="22"/>
                <w:szCs w:val="22"/>
              </w:rPr>
              <w:t xml:space="preserve">identify the risk rating </w:t>
            </w:r>
            <w:proofErr w:type="spellStart"/>
            <w:r>
              <w:rPr>
                <w:rFonts w:cs="Calibri"/>
                <w:sz w:val="22"/>
                <w:szCs w:val="22"/>
              </w:rPr>
              <w:t>e.g</w:t>
            </w:r>
            <w:proofErr w:type="spellEnd"/>
            <w:r>
              <w:rPr>
                <w:rFonts w:cs="Calibri"/>
                <w:sz w:val="22"/>
                <w:szCs w:val="22"/>
              </w:rPr>
              <w:t xml:space="preserve"> low, medium, high, extreme </w:t>
            </w:r>
            <w:r w:rsidR="007C70A9">
              <w:rPr>
                <w:rFonts w:cs="Calibri"/>
                <w:sz w:val="22"/>
                <w:szCs w:val="22"/>
              </w:rPr>
              <w:t>on the risk reg</w:t>
            </w:r>
            <w:r w:rsidR="00CA4E64">
              <w:rPr>
                <w:rFonts w:cs="Calibri"/>
                <w:sz w:val="22"/>
                <w:szCs w:val="22"/>
              </w:rPr>
              <w:t>is</w:t>
            </w:r>
            <w:r w:rsidR="007C70A9">
              <w:rPr>
                <w:rFonts w:cs="Calibri"/>
                <w:sz w:val="22"/>
                <w:szCs w:val="22"/>
              </w:rPr>
              <w:t>ter</w:t>
            </w:r>
          </w:p>
        </w:tc>
      </w:tr>
      <w:tr w:rsidR="00AE08A9" w14:paraId="7555C044" w14:textId="77777777" w:rsidTr="00AE08A9">
        <w:tc>
          <w:tcPr>
            <w:tcW w:w="10065" w:type="dxa"/>
            <w:shd w:val="clear" w:color="auto" w:fill="FFC000"/>
          </w:tcPr>
          <w:p w14:paraId="0FDEE722" w14:textId="77777777" w:rsidR="00AE08A9" w:rsidRPr="00D43E7A" w:rsidRDefault="00AE08A9" w:rsidP="00F30ABD">
            <w:pPr>
              <w:pStyle w:val="Policy-BodyText"/>
              <w:tabs>
                <w:tab w:val="left" w:pos="720"/>
              </w:tabs>
              <w:spacing w:before="120"/>
              <w:ind w:left="720" w:right="-613"/>
              <w:jc w:val="both"/>
              <w:rPr>
                <w:b/>
                <w:bCs/>
                <w:sz w:val="22"/>
                <w:szCs w:val="22"/>
              </w:rPr>
            </w:pPr>
            <w:r w:rsidRPr="00D43E7A">
              <w:rPr>
                <w:b/>
                <w:bCs/>
                <w:sz w:val="22"/>
                <w:szCs w:val="22"/>
              </w:rPr>
              <w:t>Risk Assessment – Risk evaluation</w:t>
            </w:r>
          </w:p>
        </w:tc>
      </w:tr>
      <w:tr w:rsidR="00AE08A9" w14:paraId="3BC46484" w14:textId="77777777" w:rsidTr="00AE08A9">
        <w:tc>
          <w:tcPr>
            <w:tcW w:w="10065" w:type="dxa"/>
          </w:tcPr>
          <w:p w14:paraId="75BDE464" w14:textId="77777777" w:rsidR="00AE08A9" w:rsidRPr="00AE08A9" w:rsidRDefault="00AE08A9" w:rsidP="00F30ABD">
            <w:pPr>
              <w:spacing w:after="120"/>
              <w:rPr>
                <w:rFonts w:asciiTheme="majorHAnsi" w:hAnsiTheme="majorHAnsi" w:cstheme="majorHAnsi"/>
                <w:sz w:val="22"/>
                <w:szCs w:val="22"/>
              </w:rPr>
            </w:pPr>
            <w:r w:rsidRPr="00AE08A9">
              <w:rPr>
                <w:rFonts w:asciiTheme="majorHAnsi" w:hAnsiTheme="majorHAnsi" w:cstheme="majorHAnsi"/>
                <w:sz w:val="22"/>
                <w:szCs w:val="22"/>
              </w:rPr>
              <w:t>Risk Evaluation is to determine whether the risk rating is acceptable or unacceptable.</w:t>
            </w:r>
          </w:p>
          <w:p w14:paraId="10EFBB8E" w14:textId="77777777" w:rsidR="00AE08A9" w:rsidRPr="00AE08A9" w:rsidRDefault="00AE08A9" w:rsidP="00F30ABD">
            <w:pPr>
              <w:spacing w:after="120"/>
              <w:rPr>
                <w:rFonts w:asciiTheme="majorHAnsi" w:hAnsiTheme="majorHAnsi" w:cstheme="majorHAnsi"/>
                <w:b/>
                <w:bCs/>
                <w:sz w:val="22"/>
                <w:szCs w:val="22"/>
              </w:rPr>
            </w:pPr>
            <w:r w:rsidRPr="00AE08A9">
              <w:rPr>
                <w:rFonts w:asciiTheme="majorHAnsi" w:hAnsiTheme="majorHAnsi" w:cstheme="majorHAnsi"/>
                <w:b/>
                <w:bCs/>
                <w:sz w:val="22"/>
                <w:szCs w:val="22"/>
              </w:rPr>
              <w:t>Key actions include:</w:t>
            </w:r>
          </w:p>
          <w:p w14:paraId="57FAE75D" w14:textId="77777777" w:rsidR="00AE08A9" w:rsidRPr="00AE08A9" w:rsidRDefault="00AE08A9" w:rsidP="007C70A9">
            <w:pPr>
              <w:pStyle w:val="ListParagraph"/>
              <w:numPr>
                <w:ilvl w:val="0"/>
                <w:numId w:val="10"/>
              </w:numPr>
              <w:spacing w:after="120"/>
              <w:ind w:right="360"/>
              <w:rPr>
                <w:rFonts w:asciiTheme="majorHAnsi" w:hAnsiTheme="majorHAnsi" w:cstheme="majorHAnsi"/>
                <w:sz w:val="22"/>
                <w:szCs w:val="22"/>
              </w:rPr>
            </w:pPr>
            <w:r w:rsidRPr="00AE08A9">
              <w:rPr>
                <w:rFonts w:asciiTheme="majorHAnsi" w:hAnsiTheme="majorHAnsi" w:cstheme="majorHAnsi"/>
                <w:sz w:val="22"/>
                <w:szCs w:val="22"/>
              </w:rPr>
              <w:t xml:space="preserve">use </w:t>
            </w:r>
            <w:r w:rsidRPr="00866B84">
              <w:rPr>
                <w:rFonts w:asciiTheme="majorHAnsi" w:hAnsiTheme="majorHAnsi" w:cstheme="majorHAnsi"/>
                <w:sz w:val="22"/>
                <w:szCs w:val="22"/>
              </w:rPr>
              <w:t>the Directorate Risk Appetite and Tolerance statement to determine</w:t>
            </w:r>
            <w:r w:rsidRPr="00AE08A9">
              <w:rPr>
                <w:rFonts w:asciiTheme="majorHAnsi" w:hAnsiTheme="majorHAnsi" w:cstheme="majorHAnsi"/>
                <w:sz w:val="22"/>
                <w:szCs w:val="22"/>
              </w:rPr>
              <w:t xml:space="preserve"> if the risk is </w:t>
            </w:r>
            <w:proofErr w:type="gramStart"/>
            <w:r w:rsidRPr="00AE08A9">
              <w:rPr>
                <w:rFonts w:asciiTheme="majorHAnsi" w:hAnsiTheme="majorHAnsi" w:cstheme="majorHAnsi"/>
                <w:sz w:val="22"/>
                <w:szCs w:val="22"/>
              </w:rPr>
              <w:t>acceptable</w:t>
            </w:r>
            <w:proofErr w:type="gramEnd"/>
            <w:r w:rsidRPr="00AE08A9">
              <w:rPr>
                <w:rFonts w:asciiTheme="majorHAnsi" w:hAnsiTheme="majorHAnsi" w:cstheme="majorHAnsi"/>
                <w:sz w:val="22"/>
                <w:szCs w:val="22"/>
              </w:rPr>
              <w:t xml:space="preserve"> </w:t>
            </w:r>
          </w:p>
          <w:p w14:paraId="4F8ABE24" w14:textId="678B92FB" w:rsidR="00AE08A9" w:rsidRPr="00AE08A9" w:rsidRDefault="00AE08A9" w:rsidP="007C70A9">
            <w:pPr>
              <w:pStyle w:val="ListParagraph"/>
              <w:numPr>
                <w:ilvl w:val="0"/>
                <w:numId w:val="10"/>
              </w:numPr>
              <w:spacing w:after="120"/>
              <w:ind w:right="360"/>
              <w:rPr>
                <w:rFonts w:asciiTheme="majorHAnsi" w:hAnsiTheme="majorHAnsi" w:cstheme="majorHAnsi"/>
                <w:sz w:val="22"/>
                <w:szCs w:val="22"/>
              </w:rPr>
            </w:pPr>
            <w:r w:rsidRPr="00AE08A9">
              <w:rPr>
                <w:rFonts w:asciiTheme="majorHAnsi" w:hAnsiTheme="majorHAnsi" w:cstheme="majorHAnsi"/>
                <w:sz w:val="22"/>
                <w:szCs w:val="22"/>
              </w:rPr>
              <w:t>determine if the risk rating</w:t>
            </w:r>
            <w:r w:rsidR="007C70A9">
              <w:rPr>
                <w:rFonts w:asciiTheme="majorHAnsi" w:hAnsiTheme="majorHAnsi" w:cstheme="majorHAnsi"/>
                <w:sz w:val="22"/>
                <w:szCs w:val="22"/>
              </w:rPr>
              <w:t xml:space="preserve"> </w:t>
            </w:r>
            <w:r w:rsidRPr="00AE08A9">
              <w:rPr>
                <w:rFonts w:asciiTheme="majorHAnsi" w:hAnsiTheme="majorHAnsi" w:cstheme="majorHAnsi"/>
                <w:sz w:val="22"/>
                <w:szCs w:val="22"/>
              </w:rPr>
              <w:t>is:</w:t>
            </w:r>
          </w:p>
          <w:p w14:paraId="18AD3F60" w14:textId="77777777" w:rsidR="00AE08A9" w:rsidRPr="00AE08A9" w:rsidRDefault="00AE08A9" w:rsidP="00F30ABD">
            <w:pPr>
              <w:pStyle w:val="ListParagraph"/>
              <w:spacing w:after="120"/>
              <w:rPr>
                <w:rFonts w:asciiTheme="majorHAnsi" w:hAnsiTheme="majorHAnsi" w:cstheme="majorHAnsi"/>
                <w:sz w:val="22"/>
                <w:szCs w:val="22"/>
              </w:rPr>
            </w:pPr>
            <w:r w:rsidRPr="00AE08A9">
              <w:rPr>
                <w:rFonts w:asciiTheme="majorHAnsi" w:hAnsiTheme="majorHAnsi" w:cstheme="majorHAnsi"/>
                <w:sz w:val="22"/>
                <w:szCs w:val="22"/>
              </w:rPr>
              <w:tab/>
            </w:r>
            <w:r w:rsidRPr="00AE08A9">
              <w:rPr>
                <w:rFonts w:asciiTheme="majorHAnsi" w:hAnsiTheme="majorHAnsi" w:cstheme="majorHAnsi"/>
                <w:i/>
                <w:iCs/>
                <w:sz w:val="22"/>
                <w:szCs w:val="22"/>
              </w:rPr>
              <w:t>adequate</w:t>
            </w:r>
            <w:r w:rsidRPr="00AE08A9">
              <w:rPr>
                <w:rFonts w:asciiTheme="majorHAnsi" w:hAnsiTheme="majorHAnsi" w:cstheme="majorHAnsi"/>
                <w:sz w:val="22"/>
                <w:szCs w:val="22"/>
              </w:rPr>
              <w:t xml:space="preserve"> – controls are well designed and operating at an acceptable </w:t>
            </w:r>
            <w:proofErr w:type="gramStart"/>
            <w:r w:rsidRPr="00AE08A9">
              <w:rPr>
                <w:rFonts w:asciiTheme="majorHAnsi" w:hAnsiTheme="majorHAnsi" w:cstheme="majorHAnsi"/>
                <w:sz w:val="22"/>
                <w:szCs w:val="22"/>
              </w:rPr>
              <w:t>level</w:t>
            </w:r>
            <w:proofErr w:type="gramEnd"/>
          </w:p>
          <w:p w14:paraId="4965069D" w14:textId="77777777" w:rsidR="00AE08A9" w:rsidRPr="00AE08A9" w:rsidRDefault="00AE08A9" w:rsidP="00F30ABD">
            <w:pPr>
              <w:pStyle w:val="ListParagraph"/>
              <w:spacing w:after="120"/>
              <w:rPr>
                <w:rFonts w:asciiTheme="majorHAnsi" w:hAnsiTheme="majorHAnsi" w:cstheme="majorHAnsi"/>
                <w:sz w:val="22"/>
                <w:szCs w:val="22"/>
              </w:rPr>
            </w:pPr>
            <w:r w:rsidRPr="00AE08A9">
              <w:rPr>
                <w:rFonts w:asciiTheme="majorHAnsi" w:hAnsiTheme="majorHAnsi" w:cstheme="majorHAnsi"/>
                <w:sz w:val="22"/>
                <w:szCs w:val="22"/>
              </w:rPr>
              <w:tab/>
            </w:r>
            <w:r w:rsidRPr="00AE08A9">
              <w:rPr>
                <w:rFonts w:asciiTheme="majorHAnsi" w:hAnsiTheme="majorHAnsi" w:cstheme="majorHAnsi"/>
                <w:i/>
                <w:iCs/>
                <w:sz w:val="22"/>
                <w:szCs w:val="22"/>
              </w:rPr>
              <w:t>room for improvement</w:t>
            </w:r>
            <w:r w:rsidRPr="00AE08A9">
              <w:rPr>
                <w:rFonts w:asciiTheme="majorHAnsi" w:hAnsiTheme="majorHAnsi" w:cstheme="majorHAnsi"/>
                <w:sz w:val="22"/>
                <w:szCs w:val="22"/>
              </w:rPr>
              <w:t xml:space="preserve"> – some deficiencies have been </w:t>
            </w:r>
            <w:proofErr w:type="gramStart"/>
            <w:r w:rsidRPr="00AE08A9">
              <w:rPr>
                <w:rFonts w:asciiTheme="majorHAnsi" w:hAnsiTheme="majorHAnsi" w:cstheme="majorHAnsi"/>
                <w:sz w:val="22"/>
                <w:szCs w:val="22"/>
              </w:rPr>
              <w:t>identified</w:t>
            </w:r>
            <w:proofErr w:type="gramEnd"/>
            <w:r w:rsidRPr="00AE08A9">
              <w:rPr>
                <w:rFonts w:asciiTheme="majorHAnsi" w:hAnsiTheme="majorHAnsi" w:cstheme="majorHAnsi"/>
                <w:sz w:val="22"/>
                <w:szCs w:val="22"/>
              </w:rPr>
              <w:t xml:space="preserve"> </w:t>
            </w:r>
          </w:p>
          <w:p w14:paraId="43BB8C7A" w14:textId="77777777" w:rsidR="00AE08A9" w:rsidRPr="00AE08A9" w:rsidRDefault="00AE08A9" w:rsidP="00F30ABD">
            <w:pPr>
              <w:pStyle w:val="ListParagraph"/>
              <w:spacing w:after="120"/>
              <w:rPr>
                <w:rFonts w:asciiTheme="majorHAnsi" w:hAnsiTheme="majorHAnsi" w:cstheme="majorHAnsi"/>
                <w:sz w:val="22"/>
                <w:szCs w:val="22"/>
              </w:rPr>
            </w:pPr>
            <w:r w:rsidRPr="00AE08A9">
              <w:rPr>
                <w:rFonts w:asciiTheme="majorHAnsi" w:hAnsiTheme="majorHAnsi" w:cstheme="majorHAnsi"/>
                <w:sz w:val="22"/>
                <w:szCs w:val="22"/>
              </w:rPr>
              <w:tab/>
            </w:r>
            <w:r w:rsidRPr="00AE08A9">
              <w:rPr>
                <w:rFonts w:asciiTheme="majorHAnsi" w:hAnsiTheme="majorHAnsi" w:cstheme="majorHAnsi"/>
                <w:i/>
                <w:iCs/>
                <w:sz w:val="22"/>
                <w:szCs w:val="22"/>
              </w:rPr>
              <w:t>inadequate</w:t>
            </w:r>
            <w:r w:rsidRPr="00AE08A9">
              <w:rPr>
                <w:rFonts w:asciiTheme="majorHAnsi" w:hAnsiTheme="majorHAnsi" w:cstheme="majorHAnsi"/>
                <w:sz w:val="22"/>
                <w:szCs w:val="22"/>
              </w:rPr>
              <w:t xml:space="preserve"> – significant control deficiencies identified – new controls or further treatments </w:t>
            </w:r>
            <w:r w:rsidRPr="00AE08A9">
              <w:rPr>
                <w:rFonts w:asciiTheme="majorHAnsi" w:hAnsiTheme="majorHAnsi" w:cstheme="majorHAnsi"/>
                <w:sz w:val="22"/>
                <w:szCs w:val="22"/>
              </w:rPr>
              <w:tab/>
              <w:t xml:space="preserve">will be </w:t>
            </w:r>
            <w:proofErr w:type="gramStart"/>
            <w:r w:rsidRPr="00AE08A9">
              <w:rPr>
                <w:rFonts w:asciiTheme="majorHAnsi" w:hAnsiTheme="majorHAnsi" w:cstheme="majorHAnsi"/>
                <w:sz w:val="22"/>
                <w:szCs w:val="22"/>
              </w:rPr>
              <w:t>required</w:t>
            </w:r>
            <w:proofErr w:type="gramEnd"/>
          </w:p>
          <w:p w14:paraId="0D08FD30" w14:textId="77777777" w:rsidR="00AE08A9" w:rsidRPr="00AE08A9" w:rsidRDefault="00AE08A9" w:rsidP="00F30ABD">
            <w:pPr>
              <w:tabs>
                <w:tab w:val="left" w:pos="426"/>
              </w:tabs>
              <w:spacing w:before="120" w:after="120"/>
              <w:ind w:right="255"/>
              <w:rPr>
                <w:rFonts w:asciiTheme="majorHAnsi" w:hAnsiTheme="majorHAnsi" w:cstheme="majorHAnsi"/>
                <w:b/>
                <w:bCs/>
                <w:sz w:val="22"/>
                <w:szCs w:val="22"/>
              </w:rPr>
            </w:pPr>
            <w:r w:rsidRPr="00AE08A9">
              <w:rPr>
                <w:rFonts w:asciiTheme="majorHAnsi" w:hAnsiTheme="majorHAnsi" w:cstheme="majorHAnsi"/>
                <w:b/>
                <w:bCs/>
                <w:sz w:val="22"/>
                <w:szCs w:val="22"/>
              </w:rPr>
              <w:t xml:space="preserve">Guidance </w:t>
            </w:r>
            <w:proofErr w:type="gramStart"/>
            <w:r w:rsidRPr="00AE08A9">
              <w:rPr>
                <w:rFonts w:asciiTheme="majorHAnsi" w:hAnsiTheme="majorHAnsi" w:cstheme="majorHAnsi"/>
                <w:b/>
                <w:bCs/>
                <w:sz w:val="22"/>
                <w:szCs w:val="22"/>
              </w:rPr>
              <w:t>note</w:t>
            </w:r>
            <w:proofErr w:type="gramEnd"/>
            <w:r w:rsidRPr="00AE08A9">
              <w:rPr>
                <w:rFonts w:asciiTheme="majorHAnsi" w:hAnsiTheme="majorHAnsi" w:cstheme="majorHAnsi"/>
                <w:b/>
                <w:bCs/>
                <w:sz w:val="22"/>
                <w:szCs w:val="22"/>
              </w:rPr>
              <w:t>:</w:t>
            </w:r>
          </w:p>
          <w:p w14:paraId="2CE5DE40" w14:textId="77777777" w:rsidR="00AE08A9" w:rsidRPr="00AE08A9" w:rsidRDefault="00AE08A9" w:rsidP="007C70A9">
            <w:pPr>
              <w:pStyle w:val="ListParagraph"/>
              <w:numPr>
                <w:ilvl w:val="0"/>
                <w:numId w:val="10"/>
              </w:numPr>
              <w:tabs>
                <w:tab w:val="left" w:pos="426"/>
              </w:tabs>
              <w:spacing w:before="120" w:after="120"/>
              <w:ind w:right="255"/>
              <w:rPr>
                <w:rFonts w:asciiTheme="majorHAnsi" w:hAnsiTheme="majorHAnsi" w:cstheme="majorHAnsi"/>
                <w:b/>
                <w:bCs/>
                <w:i/>
                <w:iCs/>
                <w:color w:val="000000" w:themeColor="text1"/>
                <w:sz w:val="22"/>
                <w:szCs w:val="22"/>
              </w:rPr>
            </w:pPr>
            <w:r w:rsidRPr="00AE08A9">
              <w:rPr>
                <w:rFonts w:asciiTheme="majorHAnsi" w:hAnsiTheme="majorHAnsi" w:cstheme="majorHAnsi"/>
                <w:sz w:val="22"/>
                <w:szCs w:val="22"/>
              </w:rPr>
              <w:t>Extreme Risks, and sometimes High Risks</w:t>
            </w:r>
            <w:r w:rsidRPr="00AE08A9">
              <w:rPr>
                <w:rFonts w:asciiTheme="majorHAnsi" w:hAnsiTheme="majorHAnsi" w:cstheme="majorHAnsi"/>
                <w:i/>
                <w:iCs/>
                <w:sz w:val="22"/>
                <w:szCs w:val="22"/>
              </w:rPr>
              <w:t xml:space="preserve"> - </w:t>
            </w:r>
            <w:r w:rsidRPr="00AE08A9">
              <w:rPr>
                <w:rFonts w:asciiTheme="majorHAnsi" w:hAnsiTheme="majorHAnsi" w:cstheme="majorHAnsi"/>
                <w:b/>
                <w:bCs/>
                <w:i/>
                <w:iCs/>
                <w:color w:val="000000" w:themeColor="text1"/>
                <w:sz w:val="22"/>
                <w:szCs w:val="22"/>
              </w:rPr>
              <w:t xml:space="preserve">Risk Appetite is usually </w:t>
            </w:r>
            <w:r w:rsidRPr="00AE08A9">
              <w:rPr>
                <w:rFonts w:asciiTheme="majorHAnsi" w:hAnsiTheme="majorHAnsi" w:cstheme="majorHAnsi"/>
                <w:b/>
                <w:bCs/>
                <w:i/>
                <w:iCs/>
                <w:color w:val="FF0000"/>
                <w:sz w:val="22"/>
                <w:szCs w:val="22"/>
              </w:rPr>
              <w:t xml:space="preserve">Not Acceptable </w:t>
            </w:r>
          </w:p>
          <w:p w14:paraId="098BFF7E" w14:textId="77777777" w:rsidR="00AE08A9" w:rsidRPr="00AE08A9" w:rsidRDefault="00AE08A9" w:rsidP="00F30ABD">
            <w:pPr>
              <w:pStyle w:val="ListParagraph"/>
              <w:tabs>
                <w:tab w:val="left" w:pos="426"/>
              </w:tabs>
              <w:spacing w:before="120" w:after="120"/>
              <w:ind w:right="255"/>
              <w:rPr>
                <w:rFonts w:asciiTheme="majorHAnsi" w:hAnsiTheme="majorHAnsi" w:cstheme="majorHAnsi"/>
                <w:color w:val="000000" w:themeColor="text1"/>
                <w:sz w:val="22"/>
                <w:szCs w:val="22"/>
              </w:rPr>
            </w:pPr>
            <w:r w:rsidRPr="00AE08A9">
              <w:rPr>
                <w:rFonts w:asciiTheme="majorHAnsi" w:hAnsiTheme="majorHAnsi" w:cstheme="majorHAnsi"/>
                <w:color w:val="000000" w:themeColor="text1"/>
                <w:sz w:val="22"/>
                <w:szCs w:val="22"/>
              </w:rPr>
              <w:t xml:space="preserve">Further risk controls must be formulated to reduce the risk to acceptable levels. </w:t>
            </w:r>
          </w:p>
          <w:p w14:paraId="5AD527C3" w14:textId="77777777" w:rsidR="00AE08A9" w:rsidRPr="00AE08A9" w:rsidRDefault="00AE08A9" w:rsidP="00F30ABD">
            <w:pPr>
              <w:pStyle w:val="ListParagraph"/>
              <w:tabs>
                <w:tab w:val="left" w:pos="426"/>
              </w:tabs>
              <w:spacing w:before="120" w:after="120"/>
              <w:ind w:right="255"/>
              <w:rPr>
                <w:rFonts w:asciiTheme="majorHAnsi" w:hAnsiTheme="majorHAnsi" w:cstheme="majorHAnsi"/>
                <w:color w:val="000000" w:themeColor="text1"/>
                <w:sz w:val="22"/>
                <w:szCs w:val="22"/>
              </w:rPr>
            </w:pPr>
            <w:r w:rsidRPr="00AE08A9">
              <w:rPr>
                <w:rFonts w:asciiTheme="majorHAnsi" w:hAnsiTheme="majorHAnsi" w:cstheme="majorHAnsi"/>
                <w:color w:val="000000" w:themeColor="text1"/>
                <w:sz w:val="22"/>
                <w:szCs w:val="22"/>
              </w:rPr>
              <w:t>Extreme risks will be vetted by subject matter experts for further evaluation and further treatments to be considered.</w:t>
            </w:r>
          </w:p>
          <w:p w14:paraId="3E635D60" w14:textId="77777777" w:rsidR="00AE08A9" w:rsidRPr="00AE08A9" w:rsidRDefault="00AE08A9" w:rsidP="00F30ABD">
            <w:pPr>
              <w:pStyle w:val="ListParagraph"/>
              <w:tabs>
                <w:tab w:val="left" w:pos="426"/>
              </w:tabs>
              <w:spacing w:before="120" w:after="120"/>
              <w:ind w:right="255"/>
              <w:rPr>
                <w:rFonts w:asciiTheme="majorHAnsi" w:hAnsiTheme="majorHAnsi" w:cstheme="majorHAnsi"/>
                <w:color w:val="000000" w:themeColor="text1"/>
                <w:sz w:val="22"/>
                <w:szCs w:val="22"/>
              </w:rPr>
            </w:pPr>
          </w:p>
          <w:p w14:paraId="0501F72F" w14:textId="77777777" w:rsidR="00AE08A9" w:rsidRPr="00AE08A9" w:rsidRDefault="00AE08A9" w:rsidP="007C70A9">
            <w:pPr>
              <w:pStyle w:val="ListParagraph"/>
              <w:numPr>
                <w:ilvl w:val="0"/>
                <w:numId w:val="10"/>
              </w:numPr>
              <w:tabs>
                <w:tab w:val="left" w:pos="426"/>
              </w:tabs>
              <w:spacing w:before="120" w:after="120"/>
              <w:ind w:right="255"/>
              <w:rPr>
                <w:rFonts w:asciiTheme="majorHAnsi" w:hAnsiTheme="majorHAnsi" w:cstheme="majorHAnsi"/>
                <w:color w:val="000000" w:themeColor="text1"/>
                <w:sz w:val="22"/>
                <w:szCs w:val="22"/>
              </w:rPr>
            </w:pPr>
            <w:r w:rsidRPr="00AE08A9">
              <w:rPr>
                <w:rFonts w:asciiTheme="majorHAnsi" w:hAnsiTheme="majorHAnsi" w:cstheme="majorHAnsi"/>
                <w:color w:val="000000" w:themeColor="text1"/>
                <w:sz w:val="22"/>
                <w:szCs w:val="22"/>
              </w:rPr>
              <w:t xml:space="preserve">Medium and Low Risks - </w:t>
            </w:r>
            <w:r w:rsidRPr="00AE08A9">
              <w:rPr>
                <w:rFonts w:asciiTheme="majorHAnsi" w:hAnsiTheme="majorHAnsi" w:cstheme="majorHAnsi"/>
                <w:b/>
                <w:bCs/>
                <w:color w:val="000000" w:themeColor="text1"/>
                <w:sz w:val="22"/>
                <w:szCs w:val="22"/>
              </w:rPr>
              <w:t xml:space="preserve">Risk Appetite is usually </w:t>
            </w:r>
            <w:proofErr w:type="gramStart"/>
            <w:r w:rsidRPr="00AE08A9">
              <w:rPr>
                <w:rFonts w:asciiTheme="majorHAnsi" w:hAnsiTheme="majorHAnsi" w:cstheme="majorHAnsi"/>
                <w:b/>
                <w:bCs/>
                <w:color w:val="00B050"/>
                <w:sz w:val="22"/>
                <w:szCs w:val="22"/>
              </w:rPr>
              <w:t>Acceptable</w:t>
            </w:r>
            <w:proofErr w:type="gramEnd"/>
            <w:r w:rsidRPr="00AE08A9">
              <w:rPr>
                <w:rFonts w:asciiTheme="majorHAnsi" w:hAnsiTheme="majorHAnsi" w:cstheme="majorHAnsi"/>
                <w:b/>
                <w:bCs/>
                <w:color w:val="00B050"/>
                <w:sz w:val="22"/>
                <w:szCs w:val="22"/>
              </w:rPr>
              <w:t xml:space="preserve"> </w:t>
            </w:r>
          </w:p>
          <w:p w14:paraId="3774683E" w14:textId="77777777" w:rsidR="00AE08A9" w:rsidRPr="00AE08A9" w:rsidRDefault="00AE08A9" w:rsidP="00F30ABD">
            <w:pPr>
              <w:pStyle w:val="ListParagraph"/>
              <w:tabs>
                <w:tab w:val="left" w:pos="426"/>
              </w:tabs>
              <w:spacing w:before="120" w:after="120"/>
              <w:ind w:right="255"/>
              <w:rPr>
                <w:rFonts w:asciiTheme="majorHAnsi" w:hAnsiTheme="majorHAnsi" w:cstheme="majorHAnsi"/>
                <w:color w:val="000000" w:themeColor="text1"/>
                <w:sz w:val="22"/>
                <w:szCs w:val="22"/>
              </w:rPr>
            </w:pPr>
            <w:r w:rsidRPr="00AE08A9">
              <w:rPr>
                <w:rFonts w:asciiTheme="majorHAnsi" w:hAnsiTheme="majorHAnsi" w:cstheme="majorHAnsi"/>
                <w:color w:val="000000" w:themeColor="text1"/>
                <w:sz w:val="22"/>
                <w:szCs w:val="22"/>
              </w:rPr>
              <w:t>No further action is required, and regular planning should continue.</w:t>
            </w:r>
          </w:p>
          <w:p w14:paraId="07CFE5C6" w14:textId="77777777" w:rsidR="00AE08A9" w:rsidRPr="00AE08A9" w:rsidRDefault="00AE08A9" w:rsidP="00F30ABD">
            <w:pPr>
              <w:pStyle w:val="ListParagraph"/>
              <w:tabs>
                <w:tab w:val="left" w:pos="426"/>
              </w:tabs>
              <w:spacing w:before="120" w:after="120"/>
              <w:ind w:right="255"/>
              <w:rPr>
                <w:rFonts w:asciiTheme="majorHAnsi" w:hAnsiTheme="majorHAnsi" w:cstheme="majorHAnsi"/>
                <w:color w:val="000000" w:themeColor="text1"/>
                <w:sz w:val="22"/>
                <w:szCs w:val="22"/>
              </w:rPr>
            </w:pPr>
            <w:r w:rsidRPr="00AE08A9">
              <w:rPr>
                <w:rFonts w:asciiTheme="majorHAnsi" w:hAnsiTheme="majorHAnsi" w:cstheme="majorHAnsi"/>
                <w:color w:val="000000" w:themeColor="text1"/>
                <w:sz w:val="22"/>
                <w:szCs w:val="22"/>
              </w:rPr>
              <w:t xml:space="preserve">Regular monitoring must </w:t>
            </w:r>
            <w:proofErr w:type="gramStart"/>
            <w:r w:rsidRPr="00AE08A9">
              <w:rPr>
                <w:rFonts w:asciiTheme="majorHAnsi" w:hAnsiTheme="majorHAnsi" w:cstheme="majorHAnsi"/>
                <w:color w:val="000000" w:themeColor="text1"/>
                <w:sz w:val="22"/>
                <w:szCs w:val="22"/>
              </w:rPr>
              <w:t>continue</w:t>
            </w:r>
            <w:proofErr w:type="gramEnd"/>
          </w:p>
          <w:p w14:paraId="4DAE88D6" w14:textId="77777777" w:rsidR="00AE08A9" w:rsidRPr="005F6789" w:rsidRDefault="00AE08A9" w:rsidP="00F30ABD">
            <w:pPr>
              <w:pStyle w:val="ListParagraph"/>
              <w:tabs>
                <w:tab w:val="left" w:pos="426"/>
              </w:tabs>
              <w:spacing w:before="120" w:after="120"/>
              <w:ind w:right="255"/>
              <w:rPr>
                <w:rFonts w:cs="Calibri"/>
                <w:color w:val="000000" w:themeColor="text1"/>
                <w:sz w:val="22"/>
                <w:szCs w:val="22"/>
              </w:rPr>
            </w:pPr>
            <w:r w:rsidRPr="00AE08A9">
              <w:rPr>
                <w:rFonts w:asciiTheme="majorHAnsi" w:hAnsiTheme="majorHAnsi" w:cstheme="majorHAnsi"/>
                <w:color w:val="000000" w:themeColor="text1"/>
                <w:sz w:val="22"/>
                <w:szCs w:val="22"/>
              </w:rPr>
              <w:t>Consideration may be given to reducing the level of controls currently in place.</w:t>
            </w:r>
          </w:p>
        </w:tc>
      </w:tr>
      <w:tr w:rsidR="00AE08A9" w14:paraId="5403A927" w14:textId="77777777" w:rsidTr="00AE08A9">
        <w:tc>
          <w:tcPr>
            <w:tcW w:w="10065" w:type="dxa"/>
            <w:shd w:val="clear" w:color="auto" w:fill="002060"/>
          </w:tcPr>
          <w:p w14:paraId="7850EF92" w14:textId="77777777" w:rsidR="00AE08A9" w:rsidRPr="00197752" w:rsidRDefault="00AE08A9" w:rsidP="007C70A9">
            <w:pPr>
              <w:pStyle w:val="Policy-BodyText"/>
              <w:numPr>
                <w:ilvl w:val="0"/>
                <w:numId w:val="7"/>
              </w:numPr>
              <w:tabs>
                <w:tab w:val="left" w:pos="720"/>
              </w:tabs>
              <w:spacing w:before="120"/>
              <w:ind w:right="-613"/>
              <w:jc w:val="both"/>
              <w:rPr>
                <w:b/>
                <w:bCs/>
                <w:sz w:val="22"/>
                <w:szCs w:val="22"/>
              </w:rPr>
            </w:pPr>
            <w:r w:rsidRPr="003267AB">
              <w:rPr>
                <w:b/>
                <w:bCs/>
                <w:color w:val="FFFFFF" w:themeColor="background1"/>
                <w:sz w:val="22"/>
                <w:szCs w:val="22"/>
              </w:rPr>
              <w:t>Treat Risk</w:t>
            </w:r>
          </w:p>
        </w:tc>
      </w:tr>
      <w:tr w:rsidR="00AE08A9" w14:paraId="7D85983C" w14:textId="77777777" w:rsidTr="00AE08A9">
        <w:tc>
          <w:tcPr>
            <w:tcW w:w="10065" w:type="dxa"/>
          </w:tcPr>
          <w:p w14:paraId="2B7D1369" w14:textId="0695B707" w:rsidR="00AE08A9" w:rsidRDefault="00AE08A9" w:rsidP="00F30ABD">
            <w:pPr>
              <w:pStyle w:val="Policy-BodyText"/>
              <w:tabs>
                <w:tab w:val="left" w:pos="720"/>
              </w:tabs>
              <w:spacing w:before="120"/>
              <w:ind w:right="30"/>
              <w:jc w:val="both"/>
              <w:rPr>
                <w:sz w:val="22"/>
                <w:szCs w:val="22"/>
              </w:rPr>
            </w:pPr>
            <w:r>
              <w:rPr>
                <w:sz w:val="22"/>
                <w:szCs w:val="22"/>
              </w:rPr>
              <w:t>Risk needs to be managed</w:t>
            </w:r>
            <w:r w:rsidRPr="00F7222A">
              <w:rPr>
                <w:sz w:val="22"/>
                <w:szCs w:val="22"/>
              </w:rPr>
              <w:t xml:space="preserve"> through </w:t>
            </w:r>
            <w:r>
              <w:rPr>
                <w:sz w:val="22"/>
                <w:szCs w:val="22"/>
              </w:rPr>
              <w:t>risk controls that allow for modification of an activity with the aim of managing or reducing the risk</w:t>
            </w:r>
            <w:r w:rsidRPr="00F7222A">
              <w:rPr>
                <w:sz w:val="22"/>
                <w:szCs w:val="22"/>
              </w:rPr>
              <w:t>.</w:t>
            </w:r>
            <w:r>
              <w:rPr>
                <w:sz w:val="22"/>
                <w:szCs w:val="22"/>
              </w:rPr>
              <w:t xml:space="preserve"> </w:t>
            </w:r>
          </w:p>
          <w:p w14:paraId="785E7F9A" w14:textId="77777777" w:rsidR="00AE08A9" w:rsidRPr="00F56C76" w:rsidRDefault="00AE08A9" w:rsidP="00F30ABD">
            <w:pPr>
              <w:pStyle w:val="Policy-BodyText"/>
              <w:tabs>
                <w:tab w:val="left" w:pos="720"/>
              </w:tabs>
              <w:spacing w:before="120"/>
              <w:ind w:right="30"/>
              <w:jc w:val="both"/>
              <w:rPr>
                <w:b/>
                <w:bCs/>
                <w:sz w:val="22"/>
                <w:szCs w:val="22"/>
              </w:rPr>
            </w:pPr>
            <w:r w:rsidRPr="00F56C76">
              <w:rPr>
                <w:b/>
                <w:bCs/>
                <w:sz w:val="22"/>
                <w:szCs w:val="22"/>
              </w:rPr>
              <w:t>Key actions include:</w:t>
            </w:r>
          </w:p>
          <w:p w14:paraId="5C523CB1" w14:textId="77777777" w:rsidR="00AE08A9" w:rsidRDefault="00AE08A9" w:rsidP="007C70A9">
            <w:pPr>
              <w:pStyle w:val="Policy-BodyText"/>
              <w:numPr>
                <w:ilvl w:val="0"/>
                <w:numId w:val="10"/>
              </w:numPr>
              <w:tabs>
                <w:tab w:val="left" w:pos="720"/>
              </w:tabs>
              <w:spacing w:before="120"/>
              <w:ind w:right="30"/>
              <w:jc w:val="both"/>
              <w:rPr>
                <w:sz w:val="22"/>
                <w:szCs w:val="22"/>
              </w:rPr>
            </w:pPr>
            <w:r>
              <w:rPr>
                <w:sz w:val="22"/>
                <w:szCs w:val="22"/>
              </w:rPr>
              <w:t xml:space="preserve">determine the best option for controlling the </w:t>
            </w:r>
            <w:proofErr w:type="gramStart"/>
            <w:r>
              <w:rPr>
                <w:sz w:val="22"/>
                <w:szCs w:val="22"/>
              </w:rPr>
              <w:t>risk</w:t>
            </w:r>
            <w:proofErr w:type="gramEnd"/>
          </w:p>
          <w:p w14:paraId="59EF34FB" w14:textId="35E943DA" w:rsidR="00AE08A9" w:rsidRDefault="00AE08A9" w:rsidP="007C70A9">
            <w:pPr>
              <w:pStyle w:val="Policy-BodyText"/>
              <w:numPr>
                <w:ilvl w:val="0"/>
                <w:numId w:val="10"/>
              </w:numPr>
              <w:tabs>
                <w:tab w:val="left" w:pos="720"/>
              </w:tabs>
              <w:spacing w:before="120"/>
              <w:ind w:right="30"/>
              <w:jc w:val="both"/>
              <w:rPr>
                <w:sz w:val="22"/>
                <w:szCs w:val="22"/>
              </w:rPr>
            </w:pPr>
            <w:r>
              <w:rPr>
                <w:sz w:val="22"/>
                <w:szCs w:val="22"/>
              </w:rPr>
              <w:t xml:space="preserve">use the hierarchy of controls to guide the best control for the </w:t>
            </w:r>
            <w:proofErr w:type="gramStart"/>
            <w:r>
              <w:rPr>
                <w:sz w:val="22"/>
                <w:szCs w:val="22"/>
              </w:rPr>
              <w:t>activity</w:t>
            </w:r>
            <w:proofErr w:type="gramEnd"/>
          </w:p>
          <w:p w14:paraId="48D0637D" w14:textId="77777777" w:rsidR="00AE08A9" w:rsidRPr="00DF330C" w:rsidRDefault="00AE08A9" w:rsidP="007C70A9">
            <w:pPr>
              <w:pStyle w:val="Policy-BodyText"/>
              <w:numPr>
                <w:ilvl w:val="0"/>
                <w:numId w:val="10"/>
              </w:numPr>
              <w:tabs>
                <w:tab w:val="left" w:pos="720"/>
              </w:tabs>
              <w:spacing w:before="120"/>
              <w:ind w:right="30"/>
              <w:jc w:val="both"/>
              <w:rPr>
                <w:sz w:val="22"/>
                <w:szCs w:val="22"/>
              </w:rPr>
            </w:pPr>
            <w:r>
              <w:rPr>
                <w:sz w:val="22"/>
                <w:szCs w:val="22"/>
              </w:rPr>
              <w:t>once applied, assess the risk against the new controls to determine if further treatments are required, or if the risk rating has been reduced</w:t>
            </w:r>
          </w:p>
        </w:tc>
      </w:tr>
    </w:tbl>
    <w:p w14:paraId="697C8629" w14:textId="77777777" w:rsidR="00AE08A9" w:rsidRDefault="00AE08A9">
      <w:pPr>
        <w:rPr>
          <w:rFonts w:ascii="Calibri" w:eastAsia="Times New Roman" w:hAnsi="Calibri" w:cs="Calibri"/>
          <w:b/>
          <w:bCs/>
          <w:sz w:val="16"/>
          <w:szCs w:val="16"/>
        </w:rPr>
      </w:pPr>
      <w:r>
        <w:rPr>
          <w:sz w:val="16"/>
          <w:szCs w:val="16"/>
        </w:rPr>
        <w:br w:type="page"/>
      </w:r>
    </w:p>
    <w:tbl>
      <w:tblPr>
        <w:tblStyle w:val="TableGrid"/>
        <w:tblW w:w="10065" w:type="dxa"/>
        <w:tblInd w:w="-431" w:type="dxa"/>
        <w:tblLook w:val="04A0" w:firstRow="1" w:lastRow="0" w:firstColumn="1" w:lastColumn="0" w:noHBand="0" w:noVBand="1"/>
      </w:tblPr>
      <w:tblGrid>
        <w:gridCol w:w="10065"/>
      </w:tblGrid>
      <w:tr w:rsidR="00AE08A9" w14:paraId="4A65F459" w14:textId="77777777" w:rsidTr="00AE08A9">
        <w:tc>
          <w:tcPr>
            <w:tcW w:w="10065" w:type="dxa"/>
            <w:shd w:val="clear" w:color="auto" w:fill="7030A0"/>
          </w:tcPr>
          <w:p w14:paraId="244A1DCD" w14:textId="77777777" w:rsidR="00AE08A9" w:rsidRPr="003267AB" w:rsidRDefault="00AE08A9" w:rsidP="007C70A9">
            <w:pPr>
              <w:pStyle w:val="Policy-BodyText"/>
              <w:numPr>
                <w:ilvl w:val="0"/>
                <w:numId w:val="11"/>
              </w:numPr>
              <w:tabs>
                <w:tab w:val="left" w:pos="720"/>
              </w:tabs>
              <w:spacing w:before="120"/>
              <w:ind w:right="-613"/>
              <w:jc w:val="both"/>
              <w:rPr>
                <w:b/>
                <w:bCs/>
                <w:sz w:val="22"/>
                <w:szCs w:val="22"/>
              </w:rPr>
            </w:pPr>
            <w:r w:rsidRPr="003267AB">
              <w:rPr>
                <w:b/>
                <w:bCs/>
                <w:color w:val="FFFFFF" w:themeColor="background1"/>
                <w:sz w:val="22"/>
                <w:szCs w:val="22"/>
              </w:rPr>
              <w:t>Monitor and Review</w:t>
            </w:r>
          </w:p>
        </w:tc>
      </w:tr>
      <w:tr w:rsidR="00AE08A9" w14:paraId="76E6DAF4" w14:textId="77777777" w:rsidTr="00AE08A9">
        <w:tc>
          <w:tcPr>
            <w:tcW w:w="10065" w:type="dxa"/>
          </w:tcPr>
          <w:p w14:paraId="445BE0FC" w14:textId="77777777" w:rsidR="00AE08A9" w:rsidRDefault="00AE08A9" w:rsidP="00F30ABD">
            <w:pPr>
              <w:pStyle w:val="Policy-BodyText"/>
              <w:rPr>
                <w:sz w:val="22"/>
                <w:szCs w:val="22"/>
              </w:rPr>
            </w:pPr>
            <w:r>
              <w:rPr>
                <w:sz w:val="22"/>
                <w:szCs w:val="22"/>
              </w:rPr>
              <w:t xml:space="preserve">The purpose of reviewing the risk register is to determine if the risk profile has changed and to capture new or emerging risks. </w:t>
            </w:r>
          </w:p>
          <w:p w14:paraId="13D2F78B" w14:textId="77777777" w:rsidR="00AE08A9" w:rsidRDefault="00AE08A9" w:rsidP="00F30ABD">
            <w:pPr>
              <w:pStyle w:val="Policy-BodyText"/>
              <w:rPr>
                <w:sz w:val="22"/>
                <w:szCs w:val="22"/>
              </w:rPr>
            </w:pPr>
            <w:r>
              <w:rPr>
                <w:sz w:val="22"/>
                <w:szCs w:val="22"/>
              </w:rPr>
              <w:t xml:space="preserve">Branch and School risk registers should be reviewed bi-annually as a benchmark. </w:t>
            </w:r>
          </w:p>
          <w:p w14:paraId="1F6F5ABA" w14:textId="77777777" w:rsidR="00AE08A9" w:rsidRDefault="00AE08A9" w:rsidP="00F30ABD">
            <w:pPr>
              <w:pStyle w:val="Policy-BodyText"/>
              <w:rPr>
                <w:sz w:val="22"/>
                <w:szCs w:val="22"/>
              </w:rPr>
            </w:pPr>
            <w:r>
              <w:rPr>
                <w:sz w:val="22"/>
                <w:szCs w:val="22"/>
              </w:rPr>
              <w:t xml:space="preserve">Project/Program Risk and activity-based risk registers should be reviewed frequently and proportionate to the effect on the risk or as each stage progresses. </w:t>
            </w:r>
          </w:p>
          <w:p w14:paraId="0DF85323" w14:textId="77777777" w:rsidR="00AE08A9" w:rsidRPr="004A33EC" w:rsidRDefault="00AE08A9" w:rsidP="00F30ABD">
            <w:pPr>
              <w:pStyle w:val="Policy-BodyText"/>
              <w:rPr>
                <w:b/>
                <w:bCs/>
                <w:sz w:val="22"/>
                <w:szCs w:val="22"/>
              </w:rPr>
            </w:pPr>
            <w:r w:rsidRPr="004A33EC">
              <w:rPr>
                <w:b/>
                <w:bCs/>
                <w:sz w:val="22"/>
                <w:szCs w:val="22"/>
              </w:rPr>
              <w:t>Key actions include:</w:t>
            </w:r>
          </w:p>
          <w:p w14:paraId="0A9A16B9" w14:textId="77777777" w:rsidR="00AE08A9" w:rsidRDefault="00AE08A9" w:rsidP="007C70A9">
            <w:pPr>
              <w:pStyle w:val="Policy-BodyText"/>
              <w:numPr>
                <w:ilvl w:val="0"/>
                <w:numId w:val="12"/>
              </w:numPr>
              <w:rPr>
                <w:sz w:val="22"/>
                <w:szCs w:val="22"/>
              </w:rPr>
            </w:pPr>
            <w:r>
              <w:rPr>
                <w:sz w:val="22"/>
                <w:szCs w:val="22"/>
              </w:rPr>
              <w:t xml:space="preserve">determine the schedule for monitoring and reviewing each </w:t>
            </w:r>
            <w:proofErr w:type="gramStart"/>
            <w:r>
              <w:rPr>
                <w:sz w:val="22"/>
                <w:szCs w:val="22"/>
              </w:rPr>
              <w:t>risk</w:t>
            </w:r>
            <w:proofErr w:type="gramEnd"/>
          </w:p>
          <w:p w14:paraId="546662BD" w14:textId="77777777" w:rsidR="00AE08A9" w:rsidRPr="004A33EC" w:rsidRDefault="00AE08A9" w:rsidP="00F30ABD">
            <w:pPr>
              <w:pStyle w:val="Policy-BodyText"/>
              <w:rPr>
                <w:sz w:val="22"/>
                <w:szCs w:val="22"/>
              </w:rPr>
            </w:pPr>
            <w:r w:rsidRPr="004A33EC">
              <w:rPr>
                <w:b/>
                <w:bCs/>
                <w:sz w:val="22"/>
                <w:szCs w:val="22"/>
              </w:rPr>
              <w:t>Note:</w:t>
            </w:r>
            <w:r>
              <w:rPr>
                <w:sz w:val="22"/>
                <w:szCs w:val="22"/>
              </w:rPr>
              <w:t xml:space="preserve"> </w:t>
            </w:r>
            <w:r w:rsidRPr="004A33EC">
              <w:rPr>
                <w:i/>
                <w:iCs/>
                <w:sz w:val="22"/>
                <w:szCs w:val="22"/>
              </w:rPr>
              <w:t>there may be circumstances where the risk no longer poses an issue to the objectives. To remove a risk from the risk register, the risk owner must be able to provide sufficient evidence. This must be recorded on the risk register</w:t>
            </w:r>
            <w:r>
              <w:rPr>
                <w:i/>
                <w:iCs/>
                <w:sz w:val="22"/>
                <w:szCs w:val="22"/>
              </w:rPr>
              <w:t xml:space="preserve"> and filed.</w:t>
            </w:r>
          </w:p>
        </w:tc>
      </w:tr>
      <w:tr w:rsidR="00AE08A9" w14:paraId="4429D39A" w14:textId="77777777" w:rsidTr="00AE08A9">
        <w:tc>
          <w:tcPr>
            <w:tcW w:w="10065" w:type="dxa"/>
            <w:shd w:val="clear" w:color="auto" w:fill="C00000"/>
          </w:tcPr>
          <w:p w14:paraId="116AAADE" w14:textId="77777777" w:rsidR="00AE08A9" w:rsidRPr="003267AB" w:rsidRDefault="00AE08A9" w:rsidP="007C70A9">
            <w:pPr>
              <w:pStyle w:val="Policy-BodyText"/>
              <w:numPr>
                <w:ilvl w:val="0"/>
                <w:numId w:val="11"/>
              </w:numPr>
              <w:tabs>
                <w:tab w:val="left" w:pos="720"/>
              </w:tabs>
              <w:spacing w:before="120"/>
              <w:ind w:right="-613"/>
              <w:jc w:val="both"/>
              <w:rPr>
                <w:b/>
                <w:bCs/>
                <w:sz w:val="22"/>
                <w:szCs w:val="22"/>
              </w:rPr>
            </w:pPr>
            <w:r w:rsidRPr="003267AB">
              <w:rPr>
                <w:b/>
                <w:bCs/>
                <w:sz w:val="22"/>
                <w:szCs w:val="22"/>
              </w:rPr>
              <w:t>Record and Report</w:t>
            </w:r>
          </w:p>
        </w:tc>
      </w:tr>
      <w:tr w:rsidR="00AE08A9" w14:paraId="609F3833" w14:textId="77777777" w:rsidTr="00AE08A9">
        <w:tc>
          <w:tcPr>
            <w:tcW w:w="10065" w:type="dxa"/>
          </w:tcPr>
          <w:p w14:paraId="13A78354" w14:textId="77777777" w:rsidR="00AE08A9" w:rsidRDefault="00AE08A9" w:rsidP="00F30ABD">
            <w:pPr>
              <w:pStyle w:val="Policy-BodyText"/>
              <w:tabs>
                <w:tab w:val="left" w:pos="720"/>
              </w:tabs>
              <w:spacing w:before="120"/>
              <w:ind w:right="30"/>
              <w:jc w:val="both"/>
              <w:rPr>
                <w:sz w:val="22"/>
                <w:szCs w:val="22"/>
              </w:rPr>
            </w:pPr>
            <w:r>
              <w:rPr>
                <w:sz w:val="22"/>
                <w:szCs w:val="22"/>
              </w:rPr>
              <w:t>The purpose of recording and reporting is to ensure that the Directorate has a consistent and structured way to document and record and report the outcomes of the risk management process to relevant stakeholders.</w:t>
            </w:r>
          </w:p>
          <w:p w14:paraId="1C65F2D4" w14:textId="77777777" w:rsidR="00AE08A9" w:rsidRPr="003F1881" w:rsidRDefault="00AE08A9" w:rsidP="00F30ABD">
            <w:pPr>
              <w:pStyle w:val="Policy-BodyText"/>
              <w:tabs>
                <w:tab w:val="left" w:pos="720"/>
              </w:tabs>
              <w:spacing w:before="120"/>
              <w:ind w:right="30"/>
              <w:jc w:val="both"/>
              <w:rPr>
                <w:b/>
                <w:bCs/>
                <w:sz w:val="22"/>
                <w:szCs w:val="22"/>
              </w:rPr>
            </w:pPr>
            <w:r w:rsidRPr="003F1881">
              <w:rPr>
                <w:b/>
                <w:bCs/>
                <w:sz w:val="22"/>
                <w:szCs w:val="22"/>
              </w:rPr>
              <w:t>Key actions include:</w:t>
            </w:r>
          </w:p>
          <w:p w14:paraId="0E21632B" w14:textId="77777777" w:rsidR="00AE08A9" w:rsidRDefault="00AE08A9" w:rsidP="007C70A9">
            <w:pPr>
              <w:pStyle w:val="Policy-BodyText"/>
              <w:numPr>
                <w:ilvl w:val="0"/>
                <w:numId w:val="12"/>
              </w:numPr>
              <w:tabs>
                <w:tab w:val="left" w:pos="720"/>
              </w:tabs>
              <w:spacing w:before="120"/>
              <w:ind w:right="30"/>
              <w:jc w:val="both"/>
              <w:rPr>
                <w:sz w:val="22"/>
                <w:szCs w:val="22"/>
              </w:rPr>
            </w:pPr>
            <w:r>
              <w:rPr>
                <w:sz w:val="22"/>
                <w:szCs w:val="22"/>
              </w:rPr>
              <w:t xml:space="preserve">use the risk assessment template for initial risk assessment to record decisions and </w:t>
            </w:r>
            <w:proofErr w:type="gramStart"/>
            <w:r>
              <w:rPr>
                <w:sz w:val="22"/>
                <w:szCs w:val="22"/>
              </w:rPr>
              <w:t>actions</w:t>
            </w:r>
            <w:proofErr w:type="gramEnd"/>
          </w:p>
          <w:p w14:paraId="31E62C48" w14:textId="77777777" w:rsidR="00AE08A9" w:rsidRDefault="00AE08A9" w:rsidP="007C70A9">
            <w:pPr>
              <w:pStyle w:val="Policy-BodyText"/>
              <w:numPr>
                <w:ilvl w:val="0"/>
                <w:numId w:val="12"/>
              </w:numPr>
              <w:tabs>
                <w:tab w:val="left" w:pos="720"/>
              </w:tabs>
              <w:spacing w:before="120"/>
              <w:ind w:right="30"/>
              <w:jc w:val="both"/>
              <w:rPr>
                <w:sz w:val="22"/>
                <w:szCs w:val="22"/>
              </w:rPr>
            </w:pPr>
            <w:r>
              <w:rPr>
                <w:sz w:val="22"/>
                <w:szCs w:val="22"/>
              </w:rPr>
              <w:t xml:space="preserve">use the school or branch operational risk register for documenting decisions and actions in the risk management process. This must include all medium, high and extreme </w:t>
            </w:r>
            <w:proofErr w:type="gramStart"/>
            <w:r>
              <w:rPr>
                <w:sz w:val="22"/>
                <w:szCs w:val="22"/>
              </w:rPr>
              <w:t>risks</w:t>
            </w:r>
            <w:proofErr w:type="gramEnd"/>
          </w:p>
          <w:p w14:paraId="663DA0D1" w14:textId="77777777" w:rsidR="00AE08A9" w:rsidRDefault="00AE08A9" w:rsidP="007C70A9">
            <w:pPr>
              <w:pStyle w:val="Policy-BodyText"/>
              <w:numPr>
                <w:ilvl w:val="0"/>
                <w:numId w:val="12"/>
              </w:numPr>
              <w:tabs>
                <w:tab w:val="left" w:pos="720"/>
              </w:tabs>
              <w:spacing w:before="120"/>
              <w:ind w:right="30"/>
              <w:jc w:val="both"/>
              <w:rPr>
                <w:sz w:val="22"/>
                <w:szCs w:val="22"/>
              </w:rPr>
            </w:pPr>
            <w:r>
              <w:rPr>
                <w:sz w:val="22"/>
                <w:szCs w:val="22"/>
              </w:rPr>
              <w:t xml:space="preserve">schedule risk reporting to your immediate manager/supervisor </w:t>
            </w:r>
          </w:p>
          <w:p w14:paraId="654F69E2" w14:textId="77777777" w:rsidR="00AE08A9" w:rsidRDefault="00AE08A9" w:rsidP="007C70A9">
            <w:pPr>
              <w:pStyle w:val="Policy-BodyText"/>
              <w:numPr>
                <w:ilvl w:val="0"/>
                <w:numId w:val="12"/>
              </w:numPr>
              <w:tabs>
                <w:tab w:val="left" w:pos="720"/>
              </w:tabs>
              <w:spacing w:before="120"/>
              <w:ind w:right="30"/>
              <w:jc w:val="both"/>
              <w:rPr>
                <w:sz w:val="22"/>
                <w:szCs w:val="22"/>
              </w:rPr>
            </w:pPr>
            <w:r>
              <w:rPr>
                <w:sz w:val="22"/>
                <w:szCs w:val="22"/>
              </w:rPr>
              <w:t>inform staff of progress of management of controls</w:t>
            </w:r>
          </w:p>
          <w:p w14:paraId="329DFBE3" w14:textId="77777777" w:rsidR="00AE08A9" w:rsidRDefault="00AE08A9" w:rsidP="007C70A9">
            <w:pPr>
              <w:pStyle w:val="Policy-BodyText"/>
              <w:numPr>
                <w:ilvl w:val="0"/>
                <w:numId w:val="12"/>
              </w:numPr>
              <w:tabs>
                <w:tab w:val="left" w:pos="720"/>
              </w:tabs>
              <w:spacing w:before="120"/>
              <w:ind w:right="30"/>
              <w:jc w:val="both"/>
              <w:rPr>
                <w:sz w:val="22"/>
                <w:szCs w:val="22"/>
              </w:rPr>
            </w:pPr>
            <w:r>
              <w:rPr>
                <w:sz w:val="22"/>
                <w:szCs w:val="22"/>
              </w:rPr>
              <w:t>report High Risks and Extreme risks immediately to the DSI or Executive Branch Manager</w:t>
            </w:r>
          </w:p>
          <w:p w14:paraId="144CC7F2" w14:textId="5D6F45F7" w:rsidR="00AE08A9" w:rsidRPr="00AE08A9" w:rsidRDefault="00AE08A9" w:rsidP="007C70A9">
            <w:pPr>
              <w:pStyle w:val="Policy-BodyText"/>
              <w:numPr>
                <w:ilvl w:val="0"/>
                <w:numId w:val="12"/>
              </w:numPr>
              <w:tabs>
                <w:tab w:val="left" w:pos="720"/>
              </w:tabs>
              <w:spacing w:before="120"/>
              <w:ind w:right="30"/>
              <w:jc w:val="both"/>
              <w:rPr>
                <w:sz w:val="22"/>
                <w:szCs w:val="22"/>
              </w:rPr>
            </w:pPr>
            <w:r>
              <w:rPr>
                <w:sz w:val="22"/>
                <w:szCs w:val="22"/>
              </w:rPr>
              <w:t xml:space="preserve">follow </w:t>
            </w:r>
            <w:r w:rsidR="007C70A9">
              <w:rPr>
                <w:sz w:val="22"/>
                <w:szCs w:val="22"/>
              </w:rPr>
              <w:t>Directorate process</w:t>
            </w:r>
            <w:r>
              <w:rPr>
                <w:sz w:val="22"/>
                <w:szCs w:val="22"/>
              </w:rPr>
              <w:t xml:space="preserve"> for </w:t>
            </w:r>
            <w:r w:rsidRPr="00866B84">
              <w:rPr>
                <w:sz w:val="22"/>
                <w:szCs w:val="22"/>
              </w:rPr>
              <w:t>escalation</w:t>
            </w:r>
            <w:r w:rsidR="00A44125" w:rsidRPr="00866B84">
              <w:rPr>
                <w:sz w:val="22"/>
                <w:szCs w:val="22"/>
              </w:rPr>
              <w:t xml:space="preserve"> (Fact Sheet 3 – Risk Escalation</w:t>
            </w:r>
            <w:r w:rsidR="001B6315" w:rsidRPr="00866B84">
              <w:rPr>
                <w:sz w:val="22"/>
                <w:szCs w:val="22"/>
              </w:rPr>
              <w:t xml:space="preserve"> &amp; Notification</w:t>
            </w:r>
            <w:r w:rsidR="00A44125" w:rsidRPr="00866B84">
              <w:rPr>
                <w:sz w:val="22"/>
                <w:szCs w:val="22"/>
              </w:rPr>
              <w:t>)</w:t>
            </w:r>
            <w:r w:rsidR="00A44125">
              <w:rPr>
                <w:sz w:val="22"/>
                <w:szCs w:val="22"/>
              </w:rPr>
              <w:t xml:space="preserve"> </w:t>
            </w:r>
            <w:r w:rsidR="007C70A9">
              <w:rPr>
                <w:sz w:val="22"/>
                <w:szCs w:val="22"/>
              </w:rPr>
              <w:t xml:space="preserve"> </w:t>
            </w:r>
          </w:p>
        </w:tc>
      </w:tr>
    </w:tbl>
    <w:p w14:paraId="0399A415" w14:textId="77777777" w:rsidR="00AE08A9" w:rsidRDefault="00AE08A9">
      <w:pPr>
        <w:rPr>
          <w:rFonts w:ascii="Calibri" w:eastAsia="Times New Roman" w:hAnsi="Calibri" w:cs="Calibri"/>
          <w:b/>
          <w:bCs/>
          <w:sz w:val="16"/>
          <w:szCs w:val="16"/>
        </w:rPr>
      </w:pPr>
      <w:r>
        <w:rPr>
          <w:sz w:val="16"/>
          <w:szCs w:val="16"/>
        </w:rPr>
        <w:br w:type="page"/>
      </w:r>
    </w:p>
    <w:p w14:paraId="0D0F7EBB" w14:textId="74307F89" w:rsidR="009B0814" w:rsidRDefault="00941DE6" w:rsidP="008322B0">
      <w:pPr>
        <w:pStyle w:val="PolicyHeading2-Accessible"/>
        <w:rPr>
          <w:sz w:val="16"/>
          <w:szCs w:val="16"/>
        </w:rPr>
      </w:pPr>
      <w:bookmarkStart w:id="24" w:name="_Toc125665543"/>
      <w:r w:rsidRPr="00B10D8B">
        <w:rPr>
          <w:sz w:val="16"/>
          <w:szCs w:val="16"/>
        </w:rPr>
        <w:t xml:space="preserve">APPENDIX </w:t>
      </w:r>
      <w:r w:rsidR="000730B7">
        <w:rPr>
          <w:sz w:val="16"/>
          <w:szCs w:val="16"/>
        </w:rPr>
        <w:t xml:space="preserve">C </w:t>
      </w:r>
      <w:r w:rsidRPr="00B10D8B">
        <w:rPr>
          <w:sz w:val="16"/>
          <w:szCs w:val="16"/>
        </w:rPr>
        <w:t>– Risk Management Process Flowchart</w:t>
      </w:r>
      <w:r w:rsidR="00A81534" w:rsidRPr="00B10D8B">
        <w:rPr>
          <w:sz w:val="16"/>
          <w:szCs w:val="16"/>
        </w:rPr>
        <w:t xml:space="preserve"> – Risk Assessment, Escalation and Reporting</w:t>
      </w:r>
      <w:r w:rsidR="00946D29">
        <w:rPr>
          <w:sz w:val="16"/>
          <w:szCs w:val="16"/>
        </w:rPr>
        <w:t xml:space="preserve"> Flowchart</w:t>
      </w:r>
      <w:bookmarkEnd w:id="24"/>
    </w:p>
    <w:p w14:paraId="73C18AB2" w14:textId="48CD6E1E" w:rsidR="002E1B6B" w:rsidRPr="002E1B6B" w:rsidRDefault="002E1B6B" w:rsidP="002E1B6B">
      <w:pPr>
        <w:pStyle w:val="Policy-BodyText"/>
      </w:pPr>
      <w:r w:rsidRPr="002E1B6B">
        <w:rPr>
          <w:rFonts w:cs="Calibri"/>
          <w:noProof/>
          <w:sz w:val="20"/>
          <w:szCs w:val="20"/>
        </w:rPr>
        <mc:AlternateContent>
          <mc:Choice Requires="wps">
            <w:drawing>
              <wp:anchor distT="45720" distB="45720" distL="114300" distR="114300" simplePos="0" relativeHeight="251691008" behindDoc="0" locked="0" layoutInCell="1" allowOverlap="1" wp14:anchorId="1BDB6D8B" wp14:editId="323B1103">
                <wp:simplePos x="0" y="0"/>
                <wp:positionH relativeFrom="column">
                  <wp:posOffset>1901342</wp:posOffset>
                </wp:positionH>
                <wp:positionV relativeFrom="paragraph">
                  <wp:posOffset>46101</wp:posOffset>
                </wp:positionV>
                <wp:extent cx="270637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solidFill>
                          <a:srgbClr val="FFFFFF"/>
                        </a:solidFill>
                        <a:ln w="9525">
                          <a:noFill/>
                          <a:miter lim="800000"/>
                          <a:headEnd/>
                          <a:tailEnd/>
                        </a:ln>
                      </wps:spPr>
                      <wps:txbx>
                        <w:txbxContent>
                          <w:p w14:paraId="62F2BC48" w14:textId="3C4B6C36" w:rsidR="002E1B6B" w:rsidRPr="002E1B6B" w:rsidRDefault="002E1B6B" w:rsidP="002E1B6B">
                            <w:pPr>
                              <w:jc w:val="center"/>
                              <w:rPr>
                                <w:rFonts w:asciiTheme="majorHAnsi" w:hAnsiTheme="majorHAnsi" w:cstheme="majorHAnsi"/>
                                <w:b/>
                                <w:bCs/>
                                <w:sz w:val="22"/>
                                <w:szCs w:val="22"/>
                              </w:rPr>
                            </w:pPr>
                            <w:r>
                              <w:rPr>
                                <w:rFonts w:asciiTheme="majorHAnsi" w:hAnsiTheme="majorHAnsi" w:cstheme="majorHAnsi"/>
                                <w:b/>
                                <w:bCs/>
                                <w:sz w:val="22"/>
                                <w:szCs w:val="22"/>
                              </w:rPr>
                              <w:t>Risk Management Process Flowchart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DB6D8B" id="_x0000_s1032" type="#_x0000_t202" style="position:absolute;margin-left:149.7pt;margin-top:3.65pt;width:213.1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4d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" stroked="f">
                <v:textbox style="mso-fit-shape-to-text:t">
                  <w:txbxContent>
                    <w:p w14:paraId="62F2BC48" w14:textId="3C4B6C36" w:rsidR="002E1B6B" w:rsidRPr="002E1B6B" w:rsidRDefault="002E1B6B" w:rsidP="002E1B6B">
                      <w:pPr>
                        <w:jc w:val="center"/>
                        <w:rPr>
                          <w:rFonts w:asciiTheme="majorHAnsi" w:hAnsiTheme="majorHAnsi" w:cstheme="majorHAnsi"/>
                          <w:b/>
                          <w:bCs/>
                          <w:sz w:val="22"/>
                          <w:szCs w:val="22"/>
                        </w:rPr>
                      </w:pPr>
                      <w:r>
                        <w:rPr>
                          <w:rFonts w:asciiTheme="majorHAnsi" w:hAnsiTheme="majorHAnsi" w:cstheme="majorHAnsi"/>
                          <w:b/>
                          <w:bCs/>
                          <w:sz w:val="22"/>
                          <w:szCs w:val="22"/>
                        </w:rPr>
                        <w:t>Risk Management Process Flowchart</w:t>
                      </w:r>
                    </w:p>
                  </w:txbxContent>
                </v:textbox>
                <w10:wrap type="square"/>
              </v:shape>
            </w:pict>
          </mc:Fallback>
        </mc:AlternateContent>
      </w:r>
    </w:p>
    <w:p w14:paraId="364ACF31" w14:textId="2D69CC0C" w:rsidR="00941DE6" w:rsidRPr="001F589D" w:rsidRDefault="00AC5B60" w:rsidP="001E624E">
      <w:pPr>
        <w:pStyle w:val="Bulletpointslevel3"/>
        <w:numPr>
          <w:ilvl w:val="0"/>
          <w:numId w:val="0"/>
        </w:numPr>
        <w:ind w:left="426" w:hanging="426"/>
      </w:pPr>
      <w:r>
        <w:rPr>
          <w:noProof/>
          <w:sz w:val="16"/>
          <w:szCs w:val="16"/>
        </w:rPr>
        <mc:AlternateContent>
          <mc:Choice Requires="wps">
            <w:drawing>
              <wp:anchor distT="0" distB="0" distL="114300" distR="114300" simplePos="0" relativeHeight="251684864" behindDoc="0" locked="0" layoutInCell="1" allowOverlap="1" wp14:anchorId="4EC5AC52" wp14:editId="39C836F9">
                <wp:simplePos x="0" y="0"/>
                <wp:positionH relativeFrom="column">
                  <wp:posOffset>5511470</wp:posOffset>
                </wp:positionH>
                <wp:positionV relativeFrom="paragraph">
                  <wp:posOffset>5317490</wp:posOffset>
                </wp:positionV>
                <wp:extent cx="0" cy="665683"/>
                <wp:effectExtent l="76200" t="0" r="95250" b="58420"/>
                <wp:wrapNone/>
                <wp:docPr id="11" name="Straight Arrow Connector 11"/>
                <wp:cNvGraphicFramePr/>
                <a:graphic xmlns:a="http://schemas.openxmlformats.org/drawingml/2006/main">
                  <a:graphicData uri="http://schemas.microsoft.com/office/word/2010/wordprocessingShape">
                    <wps:wsp>
                      <wps:cNvCnPr/>
                      <wps:spPr>
                        <a:xfrm>
                          <a:off x="0" y="0"/>
                          <a:ext cx="0" cy="66568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5594FF16" id="_x0000_t32" coordsize="21600,21600" o:spt="32" o:oned="t" path="m,l21600,21600e" filled="f">
                <v:path arrowok="t" fillok="f" o:connecttype="none"/>
                <o:lock v:ext="edit" shapetype="t"/>
              </v:shapetype>
              <v:shape id="Straight Arrow Connector 11" o:spid="_x0000_s1026" type="#_x0000_t32" style="position:absolute;margin-left:433.95pt;margin-top:418.7pt;width:0;height:5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" strokecolor="#bc4542 [3045]">
                <v:stroke endarrow="block"/>
              </v:shape>
            </w:pict>
          </mc:Fallback>
        </mc:AlternateContent>
      </w:r>
      <w:r w:rsidR="00B57683">
        <w:rPr>
          <w:noProof/>
          <w:sz w:val="16"/>
          <w:szCs w:val="16"/>
        </w:rPr>
        <mc:AlternateContent>
          <mc:Choice Requires="wps">
            <w:drawing>
              <wp:anchor distT="0" distB="0" distL="114300" distR="114300" simplePos="0" relativeHeight="251649024" behindDoc="0" locked="0" layoutInCell="1" allowOverlap="1" wp14:anchorId="5E3102B6" wp14:editId="2027F881">
                <wp:simplePos x="0" y="0"/>
                <wp:positionH relativeFrom="column">
                  <wp:posOffset>11430</wp:posOffset>
                </wp:positionH>
                <wp:positionV relativeFrom="paragraph">
                  <wp:posOffset>170180</wp:posOffset>
                </wp:positionV>
                <wp:extent cx="2274742" cy="612045"/>
                <wp:effectExtent l="0" t="0" r="11430" b="17145"/>
                <wp:wrapNone/>
                <wp:docPr id="22" name="Flowchart: Alternate Process 22"/>
                <wp:cNvGraphicFramePr/>
                <a:graphic xmlns:a="http://schemas.openxmlformats.org/drawingml/2006/main">
                  <a:graphicData uri="http://schemas.microsoft.com/office/word/2010/wordprocessingShape">
                    <wps:wsp>
                      <wps:cNvSpPr/>
                      <wps:spPr>
                        <a:xfrm>
                          <a:off x="0" y="0"/>
                          <a:ext cx="2274742" cy="612045"/>
                        </a:xfrm>
                        <a:prstGeom prst="flowChartAlternateProcess">
                          <a:avLst/>
                        </a:prstGeom>
                        <a:ln w="9525"/>
                      </wps:spPr>
                      <wps:style>
                        <a:lnRef idx="2">
                          <a:schemeClr val="accent1">
                            <a:shade val="50000"/>
                          </a:schemeClr>
                        </a:lnRef>
                        <a:fillRef idx="1">
                          <a:schemeClr val="accent1"/>
                        </a:fillRef>
                        <a:effectRef idx="0">
                          <a:schemeClr val="accent1"/>
                        </a:effectRef>
                        <a:fontRef idx="minor">
                          <a:schemeClr val="lt1"/>
                        </a:fontRef>
                      </wps:style>
                      <wps:txbx>
                        <w:txbxContent>
                          <w:p w14:paraId="5656A834"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Are there actual or potential risks that may alter the desired outcomes or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102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33" type="#_x0000_t176" style="position:absolute;left:0;text-align:left;margin-left:.9pt;margin-top:13.4pt;width:179.1pt;height:48.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" fillcolor="#4f81bd [3204]" strokecolor="#243f60 [1604]">
                <v:textbox>
                  <w:txbxContent>
                    <w:p w14:paraId="5656A834"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Are there actual or potential risks that may alter the desired outcomes or objectives?</w:t>
                      </w:r>
                    </w:p>
                  </w:txbxContent>
                </v:textbox>
              </v:shape>
            </w:pict>
          </mc:Fallback>
        </mc:AlternateContent>
      </w:r>
      <w:r w:rsidR="0014769D">
        <w:rPr>
          <w:b/>
          <w:bCs/>
          <w:noProof/>
        </w:rPr>
        <mc:AlternateContent>
          <mc:Choice Requires="wps">
            <w:drawing>
              <wp:anchor distT="0" distB="0" distL="114300" distR="114300" simplePos="0" relativeHeight="251652096" behindDoc="0" locked="0" layoutInCell="1" allowOverlap="1" wp14:anchorId="761E18EE" wp14:editId="600F32B1">
                <wp:simplePos x="0" y="0"/>
                <wp:positionH relativeFrom="column">
                  <wp:posOffset>4659630</wp:posOffset>
                </wp:positionH>
                <wp:positionV relativeFrom="paragraph">
                  <wp:posOffset>81280</wp:posOffset>
                </wp:positionV>
                <wp:extent cx="1634490" cy="496570"/>
                <wp:effectExtent l="57150" t="38100" r="80010" b="93980"/>
                <wp:wrapNone/>
                <wp:docPr id="24" name="Rectangle: Single Corner Snipped 24"/>
                <wp:cNvGraphicFramePr/>
                <a:graphic xmlns:a="http://schemas.openxmlformats.org/drawingml/2006/main">
                  <a:graphicData uri="http://schemas.microsoft.com/office/word/2010/wordprocessingShape">
                    <wps:wsp>
                      <wps:cNvSpPr/>
                      <wps:spPr>
                        <a:xfrm>
                          <a:off x="0" y="0"/>
                          <a:ext cx="1634490" cy="496570"/>
                        </a:xfrm>
                        <a:prstGeom prst="snip1Rect">
                          <a:avLst/>
                        </a:prstGeom>
                        <a:ln w="9525"/>
                      </wps:spPr>
                      <wps:style>
                        <a:lnRef idx="1">
                          <a:schemeClr val="accent5"/>
                        </a:lnRef>
                        <a:fillRef idx="2">
                          <a:schemeClr val="accent5"/>
                        </a:fillRef>
                        <a:effectRef idx="1">
                          <a:schemeClr val="accent5"/>
                        </a:effectRef>
                        <a:fontRef idx="minor">
                          <a:schemeClr val="dk1"/>
                        </a:fontRef>
                      </wps:style>
                      <wps:txbx>
                        <w:txbxContent>
                          <w:p w14:paraId="3046423D"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 xml:space="preserve">No further risk posed – controls are </w:t>
                            </w:r>
                            <w:proofErr w:type="gramStart"/>
                            <w:r w:rsidRPr="00B57683">
                              <w:rPr>
                                <w:rFonts w:asciiTheme="majorHAnsi" w:hAnsiTheme="majorHAnsi" w:cstheme="majorHAnsi"/>
                                <w:sz w:val="20"/>
                                <w:szCs w:val="20"/>
                              </w:rPr>
                              <w:t>effective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1E18EE" id="Rectangle: Single Corner Snipped 24" o:spid="_x0000_s1034" style="position:absolute;left:0;text-align:left;margin-left:366.9pt;margin-top:6.4pt;width:128.7pt;height:3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34490,496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" adj="-11796480,,5400" path="m,l1551727,r82763,82763l1634490,496570,,496570,,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1551727,0;1634490,82763;1634490,496570;0,496570;0,0" o:connectangles="0,0,0,0,0,0" textboxrect="0,0,1634490,496570"/>
                <v:textbox>
                  <w:txbxContent>
                    <w:p w14:paraId="3046423D"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 xml:space="preserve">No further risk posed – controls are </w:t>
                      </w:r>
                      <w:proofErr w:type="gramStart"/>
                      <w:r w:rsidRPr="00B57683">
                        <w:rPr>
                          <w:rFonts w:asciiTheme="majorHAnsi" w:hAnsiTheme="majorHAnsi" w:cstheme="majorHAnsi"/>
                          <w:sz w:val="20"/>
                          <w:szCs w:val="20"/>
                        </w:rPr>
                        <w:t>effective</w:t>
                      </w:r>
                      <w:proofErr w:type="gramEnd"/>
                    </w:p>
                  </w:txbxContent>
                </v:textbox>
              </v:shape>
            </w:pict>
          </mc:Fallback>
        </mc:AlternateContent>
      </w:r>
      <w:r w:rsidR="009471FC">
        <w:rPr>
          <w:b/>
          <w:bCs/>
          <w:noProof/>
        </w:rPr>
        <mc:AlternateContent>
          <mc:Choice Requires="wps">
            <w:drawing>
              <wp:anchor distT="0" distB="0" distL="114300" distR="114300" simplePos="0" relativeHeight="251639808" behindDoc="0" locked="0" layoutInCell="1" allowOverlap="1" wp14:anchorId="701CFF4F" wp14:editId="190920E7">
                <wp:simplePos x="0" y="0"/>
                <wp:positionH relativeFrom="column">
                  <wp:posOffset>3116580</wp:posOffset>
                </wp:positionH>
                <wp:positionV relativeFrom="paragraph">
                  <wp:posOffset>5596255</wp:posOffset>
                </wp:positionV>
                <wp:extent cx="762000" cy="474345"/>
                <wp:effectExtent l="57150" t="38100" r="76200" b="97155"/>
                <wp:wrapNone/>
                <wp:docPr id="12" name="Flowchart: Decision 12"/>
                <wp:cNvGraphicFramePr/>
                <a:graphic xmlns:a="http://schemas.openxmlformats.org/drawingml/2006/main">
                  <a:graphicData uri="http://schemas.microsoft.com/office/word/2010/wordprocessingShape">
                    <wps:wsp>
                      <wps:cNvSpPr/>
                      <wps:spPr>
                        <a:xfrm>
                          <a:off x="0" y="0"/>
                          <a:ext cx="762000" cy="474345"/>
                        </a:xfrm>
                        <a:prstGeom prst="flowChartDecision">
                          <a:avLst/>
                        </a:prstGeom>
                        <a:solidFill>
                          <a:schemeClr val="accent2">
                            <a:lumMod val="20000"/>
                            <a:lumOff val="80000"/>
                          </a:schemeClr>
                        </a:solidFill>
                        <a:ln w="9525"/>
                      </wps:spPr>
                      <wps:style>
                        <a:lnRef idx="1">
                          <a:schemeClr val="accent2"/>
                        </a:lnRef>
                        <a:fillRef idx="2">
                          <a:schemeClr val="accent2"/>
                        </a:fillRef>
                        <a:effectRef idx="1">
                          <a:schemeClr val="accent2"/>
                        </a:effectRef>
                        <a:fontRef idx="minor">
                          <a:schemeClr val="dk1"/>
                        </a:fontRef>
                      </wps:style>
                      <wps:txbx>
                        <w:txbxContent>
                          <w:p w14:paraId="3A9E273F"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1CFF4F" id="_x0000_t110" coordsize="21600,21600" o:spt="110" path="m10800,l,10800,10800,21600,21600,10800xe">
                <v:stroke joinstyle="miter"/>
                <v:path gradientshapeok="t" o:connecttype="rect" textboxrect="5400,5400,16200,16200"/>
              </v:shapetype>
              <v:shape id="Flowchart: Decision 12" o:spid="_x0000_s1035" type="#_x0000_t110" style="position:absolute;left:0;text-align:left;margin-left:245.4pt;margin-top:440.65pt;width:60pt;height:37.3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" fillcolor="#f2dbdb [661]" strokecolor="#bc4542 [3045]">
                <v:shadow on="t" color="black" opacity="24903f" origin=",.5" offset="0,.55556mm"/>
                <v:textbox>
                  <w:txbxContent>
                    <w:p w14:paraId="3A9E273F"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NO</w:t>
                      </w:r>
                    </w:p>
                  </w:txbxContent>
                </v:textbox>
              </v:shape>
            </w:pict>
          </mc:Fallback>
        </mc:AlternateContent>
      </w:r>
      <w:r w:rsidR="009471FC">
        <w:rPr>
          <w:b/>
          <w:bCs/>
          <w:noProof/>
        </w:rPr>
        <mc:AlternateContent>
          <mc:Choice Requires="wps">
            <w:drawing>
              <wp:anchor distT="0" distB="0" distL="114300" distR="114300" simplePos="0" relativeHeight="251665408" behindDoc="0" locked="0" layoutInCell="1" allowOverlap="1" wp14:anchorId="001150CF" wp14:editId="1FBB590F">
                <wp:simplePos x="0" y="0"/>
                <wp:positionH relativeFrom="column">
                  <wp:posOffset>4183379</wp:posOffset>
                </wp:positionH>
                <wp:positionV relativeFrom="paragraph">
                  <wp:posOffset>4786630</wp:posOffset>
                </wp:positionV>
                <wp:extent cx="771525" cy="518160"/>
                <wp:effectExtent l="57150" t="38100" r="85725" b="91440"/>
                <wp:wrapNone/>
                <wp:docPr id="38" name="Flowchart: Decision 38"/>
                <wp:cNvGraphicFramePr/>
                <a:graphic xmlns:a="http://schemas.openxmlformats.org/drawingml/2006/main">
                  <a:graphicData uri="http://schemas.microsoft.com/office/word/2010/wordprocessingShape">
                    <wps:wsp>
                      <wps:cNvSpPr/>
                      <wps:spPr>
                        <a:xfrm>
                          <a:off x="0" y="0"/>
                          <a:ext cx="771525" cy="518160"/>
                        </a:xfrm>
                        <a:prstGeom prst="flowChartDecision">
                          <a:avLst/>
                        </a:prstGeom>
                        <a:solidFill>
                          <a:schemeClr val="accent3">
                            <a:lumMod val="20000"/>
                            <a:lumOff val="80000"/>
                          </a:schemeClr>
                        </a:solidFill>
                        <a:ln w="9525">
                          <a:solidFill>
                            <a:schemeClr val="accent3"/>
                          </a:solidFill>
                        </a:ln>
                      </wps:spPr>
                      <wps:style>
                        <a:lnRef idx="1">
                          <a:schemeClr val="accent6"/>
                        </a:lnRef>
                        <a:fillRef idx="2">
                          <a:schemeClr val="accent6"/>
                        </a:fillRef>
                        <a:effectRef idx="1">
                          <a:schemeClr val="accent6"/>
                        </a:effectRef>
                        <a:fontRef idx="minor">
                          <a:schemeClr val="dk1"/>
                        </a:fontRef>
                      </wps:style>
                      <wps:txbx>
                        <w:txbxContent>
                          <w:p w14:paraId="1746A327" w14:textId="77777777" w:rsidR="00B57683" w:rsidRPr="00B100FA" w:rsidRDefault="00B57683" w:rsidP="00B57683">
                            <w:pPr>
                              <w:jc w:val="center"/>
                              <w:rPr>
                                <w:sz w:val="20"/>
                                <w:szCs w:val="20"/>
                              </w:rPr>
                            </w:pPr>
                            <w:r w:rsidRPr="00B57683">
                              <w:rPr>
                                <w:rFonts w:asciiTheme="majorHAnsi" w:hAnsiTheme="majorHAnsi" w:cstheme="majorHAnsi"/>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1150CF" id="Flowchart: Decision 38" o:spid="_x0000_s1036" type="#_x0000_t110" style="position:absolute;left:0;text-align:left;margin-left:329.4pt;margin-top:376.9pt;width:60.75pt;height:4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" fillcolor="#eaf1dd [662]" strokecolor="#9bbb59 [3206]">
                <v:shadow on="t" color="black" opacity="24903f" origin=",.5" offset="0,.55556mm"/>
                <v:textbox>
                  <w:txbxContent>
                    <w:p w14:paraId="1746A327" w14:textId="77777777" w:rsidR="00B57683" w:rsidRPr="00B100FA" w:rsidRDefault="00B57683" w:rsidP="00B57683">
                      <w:pPr>
                        <w:jc w:val="center"/>
                        <w:rPr>
                          <w:sz w:val="20"/>
                          <w:szCs w:val="20"/>
                        </w:rPr>
                      </w:pPr>
                      <w:r w:rsidRPr="00B57683">
                        <w:rPr>
                          <w:rFonts w:asciiTheme="majorHAnsi" w:hAnsiTheme="majorHAnsi" w:cstheme="majorHAnsi"/>
                          <w:sz w:val="20"/>
                          <w:szCs w:val="20"/>
                        </w:rPr>
                        <w:t>YES</w:t>
                      </w:r>
                    </w:p>
                  </w:txbxContent>
                </v:textbox>
              </v:shape>
            </w:pict>
          </mc:Fallback>
        </mc:AlternateContent>
      </w:r>
      <w:r w:rsidR="009471FC" w:rsidRPr="00FE2F05">
        <w:rPr>
          <w:b/>
          <w:bCs/>
          <w:noProof/>
        </w:rPr>
        <mc:AlternateContent>
          <mc:Choice Requires="wps">
            <w:drawing>
              <wp:anchor distT="0" distB="0" distL="114300" distR="114300" simplePos="0" relativeHeight="251683840" behindDoc="0" locked="0" layoutInCell="1" allowOverlap="1" wp14:anchorId="75D93718" wp14:editId="6FABFA86">
                <wp:simplePos x="0" y="0"/>
                <wp:positionH relativeFrom="column">
                  <wp:posOffset>3009265</wp:posOffset>
                </wp:positionH>
                <wp:positionV relativeFrom="paragraph">
                  <wp:posOffset>4771390</wp:posOffset>
                </wp:positionV>
                <wp:extent cx="952500" cy="514350"/>
                <wp:effectExtent l="57150" t="38100" r="76200" b="95250"/>
                <wp:wrapNone/>
                <wp:docPr id="56" name="Rectangle: Single Corner Snipped 56"/>
                <wp:cNvGraphicFramePr/>
                <a:graphic xmlns:a="http://schemas.openxmlformats.org/drawingml/2006/main">
                  <a:graphicData uri="http://schemas.microsoft.com/office/word/2010/wordprocessingShape">
                    <wps:wsp>
                      <wps:cNvSpPr/>
                      <wps:spPr>
                        <a:xfrm>
                          <a:off x="0" y="0"/>
                          <a:ext cx="952500" cy="514350"/>
                        </a:xfrm>
                        <a:prstGeom prst="snip1Rect">
                          <a:avLst/>
                        </a:prstGeom>
                        <a:ln/>
                      </wps:spPr>
                      <wps:style>
                        <a:lnRef idx="1">
                          <a:schemeClr val="accent5"/>
                        </a:lnRef>
                        <a:fillRef idx="2">
                          <a:schemeClr val="accent5"/>
                        </a:fillRef>
                        <a:effectRef idx="1">
                          <a:schemeClr val="accent5"/>
                        </a:effectRef>
                        <a:fontRef idx="minor">
                          <a:schemeClr val="dk1"/>
                        </a:fontRef>
                      </wps:style>
                      <wps:txbx>
                        <w:txbxContent>
                          <w:p w14:paraId="3D293A71"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Is the risk acceptable?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3718" id="Rectangle: Single Corner Snipped 56" o:spid="_x0000_s1037" style="position:absolute;left:0;text-align:left;margin-left:236.95pt;margin-top:375.7pt;width:7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" adj="-11796480,,5400" path="m,l866773,r85727,85727l952500,514350,,514350,,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866773,0;952500,85727;952500,514350;0,514350;0,0" o:connectangles="0,0,0,0,0,0" textboxrect="0,0,952500,514350"/>
                <v:textbox>
                  <w:txbxContent>
                    <w:p w14:paraId="3D293A71"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Is the risk acceptable?</w:t>
                      </w:r>
                    </w:p>
                  </w:txbxContent>
                </v:textbox>
              </v:shape>
            </w:pict>
          </mc:Fallback>
        </mc:AlternateContent>
      </w:r>
      <w:r w:rsidR="009471FC">
        <w:rPr>
          <w:b/>
          <w:bCs/>
          <w:noProof/>
        </w:rPr>
        <mc:AlternateContent>
          <mc:Choice Requires="wps">
            <w:drawing>
              <wp:anchor distT="0" distB="0" distL="114300" distR="114300" simplePos="0" relativeHeight="251660288" behindDoc="0" locked="0" layoutInCell="1" allowOverlap="1" wp14:anchorId="54D0DCD4" wp14:editId="7DCBBD62">
                <wp:simplePos x="0" y="0"/>
                <wp:positionH relativeFrom="column">
                  <wp:posOffset>725805</wp:posOffset>
                </wp:positionH>
                <wp:positionV relativeFrom="paragraph">
                  <wp:posOffset>1033780</wp:posOffset>
                </wp:positionV>
                <wp:extent cx="819150" cy="457200"/>
                <wp:effectExtent l="57150" t="38100" r="57150" b="95250"/>
                <wp:wrapNone/>
                <wp:docPr id="33" name="Flowchart: Decision 33"/>
                <wp:cNvGraphicFramePr/>
                <a:graphic xmlns:a="http://schemas.openxmlformats.org/drawingml/2006/main">
                  <a:graphicData uri="http://schemas.microsoft.com/office/word/2010/wordprocessingShape">
                    <wps:wsp>
                      <wps:cNvSpPr/>
                      <wps:spPr>
                        <a:xfrm>
                          <a:off x="0" y="0"/>
                          <a:ext cx="819150" cy="457200"/>
                        </a:xfrm>
                        <a:prstGeom prst="flowChartDecision">
                          <a:avLst/>
                        </a:prstGeom>
                        <a:solidFill>
                          <a:schemeClr val="accent3">
                            <a:lumMod val="20000"/>
                            <a:lumOff val="80000"/>
                          </a:schemeClr>
                        </a:solidFill>
                        <a:ln w="9525">
                          <a:solidFill>
                            <a:schemeClr val="accent3"/>
                          </a:solidFill>
                        </a:ln>
                      </wps:spPr>
                      <wps:style>
                        <a:lnRef idx="1">
                          <a:schemeClr val="accent6"/>
                        </a:lnRef>
                        <a:fillRef idx="2">
                          <a:schemeClr val="accent6"/>
                        </a:fillRef>
                        <a:effectRef idx="1">
                          <a:schemeClr val="accent6"/>
                        </a:effectRef>
                        <a:fontRef idx="minor">
                          <a:schemeClr val="dk1"/>
                        </a:fontRef>
                      </wps:style>
                      <wps:txbx>
                        <w:txbxContent>
                          <w:p w14:paraId="1BC7FEEB" w14:textId="77777777" w:rsidR="00B57683" w:rsidRPr="00B100FA" w:rsidRDefault="00B57683" w:rsidP="00B57683">
                            <w:pPr>
                              <w:jc w:val="center"/>
                              <w:rPr>
                                <w:sz w:val="20"/>
                                <w:szCs w:val="20"/>
                              </w:rPr>
                            </w:pPr>
                            <w:r w:rsidRPr="00B57683">
                              <w:rPr>
                                <w:rFonts w:asciiTheme="majorHAnsi" w:hAnsiTheme="majorHAnsi" w:cstheme="majorHAnsi"/>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D0DCD4" id="Flowchart: Decision 33" o:spid="_x0000_s1038" type="#_x0000_t110" style="position:absolute;left:0;text-align:left;margin-left:57.15pt;margin-top:81.4pt;width:64.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" fillcolor="#eaf1dd [662]" strokecolor="#9bbb59 [3206]">
                <v:shadow on="t" color="black" opacity="24903f" origin=",.5" offset="0,.55556mm"/>
                <v:textbox>
                  <w:txbxContent>
                    <w:p w14:paraId="1BC7FEEB" w14:textId="77777777" w:rsidR="00B57683" w:rsidRPr="00B100FA" w:rsidRDefault="00B57683" w:rsidP="00B57683">
                      <w:pPr>
                        <w:jc w:val="center"/>
                        <w:rPr>
                          <w:sz w:val="20"/>
                          <w:szCs w:val="20"/>
                        </w:rPr>
                      </w:pPr>
                      <w:r w:rsidRPr="00B57683">
                        <w:rPr>
                          <w:rFonts w:asciiTheme="majorHAnsi" w:hAnsiTheme="majorHAnsi" w:cstheme="majorHAnsi"/>
                          <w:sz w:val="20"/>
                          <w:szCs w:val="20"/>
                        </w:rPr>
                        <w:t>YES</w:t>
                      </w:r>
                    </w:p>
                  </w:txbxContent>
                </v:textbox>
              </v:shape>
            </w:pict>
          </mc:Fallback>
        </mc:AlternateContent>
      </w:r>
      <w:r w:rsidR="009471FC">
        <w:rPr>
          <w:b/>
          <w:bCs/>
          <w:noProof/>
        </w:rPr>
        <mc:AlternateContent>
          <mc:Choice Requires="wps">
            <w:drawing>
              <wp:anchor distT="0" distB="0" distL="114300" distR="114300" simplePos="0" relativeHeight="251651072" behindDoc="0" locked="0" layoutInCell="1" allowOverlap="1" wp14:anchorId="2E815591" wp14:editId="3052492D">
                <wp:simplePos x="0" y="0"/>
                <wp:positionH relativeFrom="column">
                  <wp:posOffset>3097530</wp:posOffset>
                </wp:positionH>
                <wp:positionV relativeFrom="paragraph">
                  <wp:posOffset>119380</wp:posOffset>
                </wp:positionV>
                <wp:extent cx="723900" cy="443230"/>
                <wp:effectExtent l="57150" t="38100" r="57150" b="90170"/>
                <wp:wrapNone/>
                <wp:docPr id="23" name="Flowchart: Decision 23"/>
                <wp:cNvGraphicFramePr/>
                <a:graphic xmlns:a="http://schemas.openxmlformats.org/drawingml/2006/main">
                  <a:graphicData uri="http://schemas.microsoft.com/office/word/2010/wordprocessingShape">
                    <wps:wsp>
                      <wps:cNvSpPr/>
                      <wps:spPr>
                        <a:xfrm>
                          <a:off x="0" y="0"/>
                          <a:ext cx="723900" cy="443230"/>
                        </a:xfrm>
                        <a:prstGeom prst="flowChartDecision">
                          <a:avLst/>
                        </a:prstGeom>
                        <a:solidFill>
                          <a:schemeClr val="accent2">
                            <a:lumMod val="20000"/>
                            <a:lumOff val="80000"/>
                          </a:schemeClr>
                        </a:solidFill>
                        <a:ln w="9525"/>
                      </wps:spPr>
                      <wps:style>
                        <a:lnRef idx="1">
                          <a:schemeClr val="accent2"/>
                        </a:lnRef>
                        <a:fillRef idx="2">
                          <a:schemeClr val="accent2"/>
                        </a:fillRef>
                        <a:effectRef idx="1">
                          <a:schemeClr val="accent2"/>
                        </a:effectRef>
                        <a:fontRef idx="minor">
                          <a:schemeClr val="dk1"/>
                        </a:fontRef>
                      </wps:style>
                      <wps:txbx>
                        <w:txbxContent>
                          <w:p w14:paraId="20290704"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815591" id="Flowchart: Decision 23" o:spid="_x0000_s1039" type="#_x0000_t110" style="position:absolute;left:0;text-align:left;margin-left:243.9pt;margin-top:9.4pt;width:57pt;height:34.9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" fillcolor="#f2dbdb [661]" strokecolor="#bc4542 [3045]">
                <v:shadow on="t" color="black" opacity="24903f" origin=",.5" offset="0,.55556mm"/>
                <v:textbox>
                  <w:txbxContent>
                    <w:p w14:paraId="20290704"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NO</w:t>
                      </w:r>
                    </w:p>
                  </w:txbxContent>
                </v:textbox>
              </v:shape>
            </w:pict>
          </mc:Fallback>
        </mc:AlternateContent>
      </w:r>
      <w:r w:rsidR="009471FC">
        <w:rPr>
          <w:b/>
          <w:bCs/>
          <w:noProof/>
        </w:rPr>
        <mc:AlternateContent>
          <mc:Choice Requires="wps">
            <w:drawing>
              <wp:anchor distT="0" distB="0" distL="114300" distR="114300" simplePos="0" relativeHeight="251641856" behindDoc="0" locked="0" layoutInCell="1" allowOverlap="1" wp14:anchorId="22B8F0D0" wp14:editId="6C7A7EE3">
                <wp:simplePos x="0" y="0"/>
                <wp:positionH relativeFrom="column">
                  <wp:posOffset>2772410</wp:posOffset>
                </wp:positionH>
                <wp:positionV relativeFrom="paragraph">
                  <wp:posOffset>7659370</wp:posOffset>
                </wp:positionV>
                <wp:extent cx="1473200" cy="593725"/>
                <wp:effectExtent l="57150" t="38100" r="69850" b="92075"/>
                <wp:wrapNone/>
                <wp:docPr id="14" name="Rectangle: Single Corner Snipped 14"/>
                <wp:cNvGraphicFramePr/>
                <a:graphic xmlns:a="http://schemas.openxmlformats.org/drawingml/2006/main">
                  <a:graphicData uri="http://schemas.microsoft.com/office/word/2010/wordprocessingShape">
                    <wps:wsp>
                      <wps:cNvSpPr/>
                      <wps:spPr>
                        <a:xfrm>
                          <a:off x="0" y="0"/>
                          <a:ext cx="1473200" cy="593725"/>
                        </a:xfrm>
                        <a:prstGeom prst="snip1Rect">
                          <a:avLst/>
                        </a:prstGeom>
                        <a:solidFill>
                          <a:srgbClr val="E4B2B7"/>
                        </a:solidFill>
                        <a:ln w="9525"/>
                      </wps:spPr>
                      <wps:style>
                        <a:lnRef idx="1">
                          <a:schemeClr val="accent5"/>
                        </a:lnRef>
                        <a:fillRef idx="2">
                          <a:schemeClr val="accent5"/>
                        </a:fillRef>
                        <a:effectRef idx="1">
                          <a:schemeClr val="accent5"/>
                        </a:effectRef>
                        <a:fontRef idx="minor">
                          <a:schemeClr val="dk1"/>
                        </a:fontRef>
                      </wps:style>
                      <wps:txbx>
                        <w:txbxContent>
                          <w:p w14:paraId="59E38F46"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Formal report to EGC and appropriate sub-committee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8F0D0" id="Rectangle: Single Corner Snipped 14" o:spid="_x0000_s1040" style="position:absolute;left:0;text-align:left;margin-left:218.3pt;margin-top:603.1pt;width:116pt;height:46.75pt;z-index:251641856;visibility:visible;mso-wrap-style:square;mso-wrap-distance-left:9pt;mso-wrap-distance-top:0;mso-wrap-distance-right:9pt;mso-wrap-distance-bottom:0;mso-position-horizontal:absolute;mso-position-horizontal-relative:text;mso-position-vertical:absolute;mso-position-vertical-relative:text;v-text-anchor:middle" coordsize="1473200,593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" adj="-11796480,,5400" path="m,l1374244,r98956,98956l1473200,593725,,593725,,xe" fillcolor="#e4b2b7" strokecolor="#40a7c2 [3048]">
                <v:stroke joinstyle="miter"/>
                <v:shadow on="t" color="black" opacity="24903f" origin=",.5" offset="0,.55556mm"/>
                <v:formulas/>
                <v:path arrowok="t" o:connecttype="custom" o:connectlocs="0,0;1374244,0;1473200,98956;1473200,593725;0,593725;0,0" o:connectangles="0,0,0,0,0,0" textboxrect="0,0,1473200,593725"/>
                <v:textbox>
                  <w:txbxContent>
                    <w:p w14:paraId="59E38F46"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Formal report to EGC and appropriate sub-committee</w:t>
                      </w:r>
                    </w:p>
                  </w:txbxContent>
                </v:textbox>
              </v:shape>
            </w:pict>
          </mc:Fallback>
        </mc:AlternateContent>
      </w:r>
      <w:r w:rsidR="009471FC">
        <w:rPr>
          <w:b/>
          <w:bCs/>
          <w:noProof/>
        </w:rPr>
        <mc:AlternateContent>
          <mc:Choice Requires="wps">
            <w:drawing>
              <wp:anchor distT="0" distB="0" distL="114300" distR="114300" simplePos="0" relativeHeight="251646976" behindDoc="0" locked="0" layoutInCell="1" allowOverlap="1" wp14:anchorId="2626AF9F" wp14:editId="651729E8">
                <wp:simplePos x="0" y="0"/>
                <wp:positionH relativeFrom="column">
                  <wp:posOffset>3510280</wp:posOffset>
                </wp:positionH>
                <wp:positionV relativeFrom="paragraph">
                  <wp:posOffset>7249795</wp:posOffset>
                </wp:positionV>
                <wp:extent cx="0" cy="407670"/>
                <wp:effectExtent l="76200" t="0" r="57150" b="49530"/>
                <wp:wrapNone/>
                <wp:docPr id="19" name="Straight Arrow Connector 19"/>
                <wp:cNvGraphicFramePr/>
                <a:graphic xmlns:a="http://schemas.openxmlformats.org/drawingml/2006/main">
                  <a:graphicData uri="http://schemas.microsoft.com/office/word/2010/wordprocessingShape">
                    <wps:wsp>
                      <wps:cNvCnPr/>
                      <wps:spPr>
                        <a:xfrm>
                          <a:off x="0" y="0"/>
                          <a:ext cx="0" cy="40767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FF79AD" id="_x0000_t32" coordsize="21600,21600" o:spt="32" o:oned="t" path="m,l21600,21600e" filled="f">
                <v:path arrowok="t" fillok="f" o:connecttype="none"/>
                <o:lock v:ext="edit" shapetype="t"/>
              </v:shapetype>
              <v:shape id="Straight Arrow Connector 19" o:spid="_x0000_s1026" type="#_x0000_t32" style="position:absolute;margin-left:276.4pt;margin-top:570.85pt;width:0;height:32.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" strokecolor="#c00000">
                <v:stroke endarrow="block"/>
              </v:shape>
            </w:pict>
          </mc:Fallback>
        </mc:AlternateContent>
      </w:r>
      <w:r w:rsidR="009471FC" w:rsidRPr="00FE2F05">
        <w:rPr>
          <w:b/>
          <w:bCs/>
          <w:noProof/>
        </w:rPr>
        <mc:AlternateContent>
          <mc:Choice Requires="wps">
            <w:drawing>
              <wp:anchor distT="0" distB="0" distL="114300" distR="114300" simplePos="0" relativeHeight="251682816" behindDoc="0" locked="0" layoutInCell="1" allowOverlap="1" wp14:anchorId="790182F9" wp14:editId="6050D7D1">
                <wp:simplePos x="0" y="0"/>
                <wp:positionH relativeFrom="column">
                  <wp:posOffset>3068955</wp:posOffset>
                </wp:positionH>
                <wp:positionV relativeFrom="paragraph">
                  <wp:posOffset>6482080</wp:posOffset>
                </wp:positionV>
                <wp:extent cx="876300" cy="809625"/>
                <wp:effectExtent l="0" t="0" r="19050" b="28575"/>
                <wp:wrapNone/>
                <wp:docPr id="55" name="Octagon 55"/>
                <wp:cNvGraphicFramePr/>
                <a:graphic xmlns:a="http://schemas.openxmlformats.org/drawingml/2006/main">
                  <a:graphicData uri="http://schemas.microsoft.com/office/word/2010/wordprocessingShape">
                    <wps:wsp>
                      <wps:cNvSpPr/>
                      <wps:spPr>
                        <a:xfrm>
                          <a:off x="0" y="0"/>
                          <a:ext cx="876300" cy="809625"/>
                        </a:xfrm>
                        <a:prstGeom prst="octagon">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E1179"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 xml:space="preserve">STOP </w:t>
                            </w:r>
                          </w:p>
                          <w:p w14:paraId="64C0F7CB"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do NOT Proceed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182F9"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5" o:spid="_x0000_s1041" type="#_x0000_t10" style="position:absolute;left:0;text-align:left;margin-left:241.65pt;margin-top:510.4pt;width:69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" fillcolor="#c00000" strokecolor="#c00000" strokeweight="2pt">
                <v:textbox>
                  <w:txbxContent>
                    <w:p w14:paraId="060E1179"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 xml:space="preserve">STOP </w:t>
                      </w:r>
                    </w:p>
                    <w:p w14:paraId="64C0F7CB"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do NOT Proceed</w:t>
                      </w:r>
                    </w:p>
                  </w:txbxContent>
                </v:textbox>
              </v:shape>
            </w:pict>
          </mc:Fallback>
        </mc:AlternateContent>
      </w:r>
      <w:r w:rsidR="009471FC">
        <w:rPr>
          <w:b/>
          <w:bCs/>
          <w:noProof/>
        </w:rPr>
        <mc:AlternateContent>
          <mc:Choice Requires="wps">
            <w:drawing>
              <wp:anchor distT="0" distB="0" distL="114300" distR="114300" simplePos="0" relativeHeight="251650048" behindDoc="0" locked="0" layoutInCell="1" allowOverlap="1" wp14:anchorId="38B75A26" wp14:editId="7D8F0CFC">
                <wp:simplePos x="0" y="0"/>
                <wp:positionH relativeFrom="column">
                  <wp:posOffset>2679065</wp:posOffset>
                </wp:positionH>
                <wp:positionV relativeFrom="paragraph">
                  <wp:posOffset>6889750</wp:posOffset>
                </wp:positionV>
                <wp:extent cx="386715" cy="0"/>
                <wp:effectExtent l="0" t="76200" r="13335" b="95250"/>
                <wp:wrapNone/>
                <wp:docPr id="21" name="Straight Arrow Connector 21"/>
                <wp:cNvGraphicFramePr/>
                <a:graphic xmlns:a="http://schemas.openxmlformats.org/drawingml/2006/main">
                  <a:graphicData uri="http://schemas.microsoft.com/office/word/2010/wordprocessingShape">
                    <wps:wsp>
                      <wps:cNvCnPr/>
                      <wps:spPr>
                        <a:xfrm>
                          <a:off x="0" y="0"/>
                          <a:ext cx="386715"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02C69" id="Straight Arrow Connector 21" o:spid="_x0000_s1026" type="#_x0000_t32" style="position:absolute;margin-left:210.95pt;margin-top:542.5pt;width:30.4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" strokecolor="#c00000">
                <v:stroke endarrow="block"/>
              </v:shape>
            </w:pict>
          </mc:Fallback>
        </mc:AlternateContent>
      </w:r>
      <w:r w:rsidR="00B57683">
        <w:rPr>
          <w:b/>
          <w:bCs/>
          <w:noProof/>
        </w:rPr>
        <mc:AlternateContent>
          <mc:Choice Requires="wps">
            <w:drawing>
              <wp:anchor distT="0" distB="0" distL="114300" distR="114300" simplePos="0" relativeHeight="251654144" behindDoc="0" locked="0" layoutInCell="1" allowOverlap="1" wp14:anchorId="59730BCC" wp14:editId="489E4AAB">
                <wp:simplePos x="0" y="0"/>
                <wp:positionH relativeFrom="column">
                  <wp:posOffset>6198235</wp:posOffset>
                </wp:positionH>
                <wp:positionV relativeFrom="paragraph">
                  <wp:posOffset>360045</wp:posOffset>
                </wp:positionV>
                <wp:extent cx="116205" cy="5889625"/>
                <wp:effectExtent l="38100" t="0" r="283845" b="92075"/>
                <wp:wrapNone/>
                <wp:docPr id="27" name="Connector: Elbow 27"/>
                <wp:cNvGraphicFramePr/>
                <a:graphic xmlns:a="http://schemas.openxmlformats.org/drawingml/2006/main">
                  <a:graphicData uri="http://schemas.microsoft.com/office/word/2010/wordprocessingShape">
                    <wps:wsp>
                      <wps:cNvCnPr/>
                      <wps:spPr>
                        <a:xfrm flipH="1">
                          <a:off x="0" y="0"/>
                          <a:ext cx="116205" cy="5889625"/>
                        </a:xfrm>
                        <a:prstGeom prst="bentConnector3">
                          <a:avLst>
                            <a:gd name="adj1" fmla="val -220470"/>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A7903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7" o:spid="_x0000_s1026" type="#_x0000_t34" style="position:absolute;margin-left:488.05pt;margin-top:28.35pt;width:9.15pt;height:463.75pt;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" adj="-47622" strokecolor="#c00000">
                <v:stroke endarrow="block"/>
              </v:shape>
            </w:pict>
          </mc:Fallback>
        </mc:AlternateContent>
      </w:r>
      <w:r w:rsidR="00B57683">
        <w:rPr>
          <w:b/>
          <w:bCs/>
          <w:noProof/>
        </w:rPr>
        <mc:AlternateContent>
          <mc:Choice Requires="wps">
            <w:drawing>
              <wp:anchor distT="0" distB="0" distL="114300" distR="114300" simplePos="0" relativeHeight="251640832" behindDoc="0" locked="0" layoutInCell="1" allowOverlap="1" wp14:anchorId="4B45E07C" wp14:editId="0DE306E5">
                <wp:simplePos x="0" y="0"/>
                <wp:positionH relativeFrom="column">
                  <wp:posOffset>4971635</wp:posOffset>
                </wp:positionH>
                <wp:positionV relativeFrom="paragraph">
                  <wp:posOffset>6000579</wp:posOffset>
                </wp:positionV>
                <wp:extent cx="1169604" cy="505603"/>
                <wp:effectExtent l="57150" t="38100" r="69215" b="104140"/>
                <wp:wrapNone/>
                <wp:docPr id="13" name="Rectangle: Single Corner Snipped 13"/>
                <wp:cNvGraphicFramePr/>
                <a:graphic xmlns:a="http://schemas.openxmlformats.org/drawingml/2006/main">
                  <a:graphicData uri="http://schemas.microsoft.com/office/word/2010/wordprocessingShape">
                    <wps:wsp>
                      <wps:cNvSpPr/>
                      <wps:spPr>
                        <a:xfrm>
                          <a:off x="0" y="0"/>
                          <a:ext cx="1169604" cy="505603"/>
                        </a:xfrm>
                        <a:prstGeom prst="snip1Rect">
                          <a:avLst/>
                        </a:prstGeom>
                        <a:solidFill>
                          <a:srgbClr val="00B050"/>
                        </a:solidFill>
                        <a:ln w="9525"/>
                      </wps:spPr>
                      <wps:style>
                        <a:lnRef idx="1">
                          <a:schemeClr val="accent5"/>
                        </a:lnRef>
                        <a:fillRef idx="2">
                          <a:schemeClr val="accent5"/>
                        </a:fillRef>
                        <a:effectRef idx="1">
                          <a:schemeClr val="accent5"/>
                        </a:effectRef>
                        <a:fontRef idx="minor">
                          <a:schemeClr val="dk1"/>
                        </a:fontRef>
                      </wps:style>
                      <wps:txbx>
                        <w:txbxContent>
                          <w:p w14:paraId="20F08C5E"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Proceed, Monitor &amp;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5E07C" id="Rectangle: Single Corner Snipped 13" o:spid="_x0000_s1042" style="position:absolute;left:0;text-align:left;margin-left:391.45pt;margin-top:472.5pt;width:92.1pt;height:39.8pt;z-index:251640832;visibility:visible;mso-wrap-style:square;mso-wrap-distance-left:9pt;mso-wrap-distance-top:0;mso-wrap-distance-right:9pt;mso-wrap-distance-bottom:0;mso-position-horizontal:absolute;mso-position-horizontal-relative:text;mso-position-vertical:absolute;mso-position-vertical-relative:text;v-text-anchor:middle" coordsize="1169604,505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" adj="-11796480,,5400" path="m,l1085335,r84269,84269l1169604,505603,,505603,,xe" fillcolor="#00b050" strokecolor="#40a7c2 [3048]">
                <v:stroke joinstyle="miter"/>
                <v:shadow on="t" color="black" opacity="24903f" origin=",.5" offset="0,.55556mm"/>
                <v:formulas/>
                <v:path arrowok="t" o:connecttype="custom" o:connectlocs="0,0;1085335,0;1169604,84269;1169604,505603;0,505603;0,0" o:connectangles="0,0,0,0,0,0" textboxrect="0,0,1169604,505603"/>
                <v:textbox>
                  <w:txbxContent>
                    <w:p w14:paraId="20F08C5E"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Proceed, Monitor &amp; Review</w:t>
                      </w:r>
                    </w:p>
                  </w:txbxContent>
                </v:textbox>
              </v:shape>
            </w:pict>
          </mc:Fallback>
        </mc:AlternateContent>
      </w:r>
      <w:r w:rsidR="00B57683">
        <w:rPr>
          <w:b/>
          <w:bCs/>
          <w:noProof/>
        </w:rPr>
        <mc:AlternateContent>
          <mc:Choice Requires="wps">
            <w:drawing>
              <wp:anchor distT="0" distB="0" distL="114300" distR="114300" simplePos="0" relativeHeight="251642880" behindDoc="0" locked="0" layoutInCell="1" allowOverlap="1" wp14:anchorId="41FE8823" wp14:editId="5353A7CB">
                <wp:simplePos x="0" y="0"/>
                <wp:positionH relativeFrom="column">
                  <wp:posOffset>91804</wp:posOffset>
                </wp:positionH>
                <wp:positionV relativeFrom="paragraph">
                  <wp:posOffset>6343407</wp:posOffset>
                </wp:positionV>
                <wp:extent cx="1068300" cy="1055556"/>
                <wp:effectExtent l="0" t="0" r="17780" b="11430"/>
                <wp:wrapNone/>
                <wp:docPr id="15" name="Flowchart: Predefined Process 15"/>
                <wp:cNvGraphicFramePr/>
                <a:graphic xmlns:a="http://schemas.openxmlformats.org/drawingml/2006/main">
                  <a:graphicData uri="http://schemas.microsoft.com/office/word/2010/wordprocessingShape">
                    <wps:wsp>
                      <wps:cNvSpPr/>
                      <wps:spPr>
                        <a:xfrm>
                          <a:off x="0" y="0"/>
                          <a:ext cx="1068300" cy="1055556"/>
                        </a:xfrm>
                        <a:prstGeom prst="flowChartPredefinedProcess">
                          <a:avLst/>
                        </a:prstGeom>
                        <a:solidFill>
                          <a:srgbClr val="E4B2B7"/>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FBCBF1A" w14:textId="77777777" w:rsidR="00B57683" w:rsidRPr="00B57683" w:rsidRDefault="00B57683" w:rsidP="00B57683">
                            <w:pPr>
                              <w:jc w:val="center"/>
                              <w:rPr>
                                <w:rFonts w:asciiTheme="majorHAnsi" w:hAnsiTheme="majorHAnsi" w:cstheme="majorHAnsi"/>
                                <w:color w:val="000000" w:themeColor="text1"/>
                                <w:sz w:val="20"/>
                                <w:szCs w:val="20"/>
                              </w:rPr>
                            </w:pPr>
                            <w:r w:rsidRPr="00B57683">
                              <w:rPr>
                                <w:rFonts w:asciiTheme="majorHAnsi" w:hAnsiTheme="majorHAnsi" w:cstheme="majorHAnsi"/>
                                <w:color w:val="000000" w:themeColor="text1"/>
                                <w:sz w:val="20"/>
                                <w:szCs w:val="20"/>
                              </w:rPr>
                              <w:t xml:space="preserve">Seek approval for further controls &amp; risk </w:t>
                            </w:r>
                            <w:proofErr w:type="gramStart"/>
                            <w:r w:rsidRPr="00B57683">
                              <w:rPr>
                                <w:rFonts w:asciiTheme="majorHAnsi" w:hAnsiTheme="majorHAnsi" w:cstheme="majorHAnsi"/>
                                <w:color w:val="000000" w:themeColor="text1"/>
                                <w:sz w:val="20"/>
                                <w:szCs w:val="20"/>
                              </w:rPr>
                              <w:t>treatments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FE8823" id="_x0000_t112" coordsize="21600,21600" o:spt="112" path="m,l,21600r21600,l21600,xem2610,nfl2610,21600em18990,nfl18990,21600e">
                <v:stroke joinstyle="miter"/>
                <v:path o:extrusionok="f" gradientshapeok="t" o:connecttype="rect" textboxrect="2610,0,18990,21600"/>
              </v:shapetype>
              <v:shape id="Flowchart: Predefined Process 15" o:spid="_x0000_s1043" type="#_x0000_t112" style="position:absolute;left:0;text-align:left;margin-left:7.25pt;margin-top:499.5pt;width:84.1pt;height:83.1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" fillcolor="#e4b2b7" strokecolor="#243f60 [1604]">
                <v:textbox>
                  <w:txbxContent>
                    <w:p w14:paraId="2FBCBF1A" w14:textId="77777777" w:rsidR="00B57683" w:rsidRPr="00B57683" w:rsidRDefault="00B57683" w:rsidP="00B57683">
                      <w:pPr>
                        <w:jc w:val="center"/>
                        <w:rPr>
                          <w:rFonts w:asciiTheme="majorHAnsi" w:hAnsiTheme="majorHAnsi" w:cstheme="majorHAnsi"/>
                          <w:color w:val="000000" w:themeColor="text1"/>
                          <w:sz w:val="20"/>
                          <w:szCs w:val="20"/>
                        </w:rPr>
                      </w:pPr>
                      <w:r w:rsidRPr="00B57683">
                        <w:rPr>
                          <w:rFonts w:asciiTheme="majorHAnsi" w:hAnsiTheme="majorHAnsi" w:cstheme="majorHAnsi"/>
                          <w:color w:val="000000" w:themeColor="text1"/>
                          <w:sz w:val="20"/>
                          <w:szCs w:val="20"/>
                        </w:rPr>
                        <w:t xml:space="preserve">Seek approval for further controls &amp; risk </w:t>
                      </w:r>
                      <w:proofErr w:type="gramStart"/>
                      <w:r w:rsidRPr="00B57683">
                        <w:rPr>
                          <w:rFonts w:asciiTheme="majorHAnsi" w:hAnsiTheme="majorHAnsi" w:cstheme="majorHAnsi"/>
                          <w:color w:val="000000" w:themeColor="text1"/>
                          <w:sz w:val="20"/>
                          <w:szCs w:val="20"/>
                        </w:rPr>
                        <w:t>treatments</w:t>
                      </w:r>
                      <w:proofErr w:type="gramEnd"/>
                    </w:p>
                  </w:txbxContent>
                </v:textbox>
              </v:shape>
            </w:pict>
          </mc:Fallback>
        </mc:AlternateContent>
      </w:r>
      <w:r w:rsidR="00B57683">
        <w:rPr>
          <w:b/>
          <w:bCs/>
          <w:noProof/>
        </w:rPr>
        <mc:AlternateContent>
          <mc:Choice Requires="wps">
            <w:drawing>
              <wp:anchor distT="0" distB="0" distL="114300" distR="114300" simplePos="0" relativeHeight="251643904" behindDoc="0" locked="0" layoutInCell="1" allowOverlap="1" wp14:anchorId="65CBBE1D" wp14:editId="4B58F920">
                <wp:simplePos x="0" y="0"/>
                <wp:positionH relativeFrom="column">
                  <wp:posOffset>1595940</wp:posOffset>
                </wp:positionH>
                <wp:positionV relativeFrom="paragraph">
                  <wp:posOffset>6332348</wp:posOffset>
                </wp:positionV>
                <wp:extent cx="1086719" cy="1055556"/>
                <wp:effectExtent l="0" t="0" r="18415" b="11430"/>
                <wp:wrapNone/>
                <wp:docPr id="16" name="Flowchart: Predefined Process 16"/>
                <wp:cNvGraphicFramePr/>
                <a:graphic xmlns:a="http://schemas.openxmlformats.org/drawingml/2006/main">
                  <a:graphicData uri="http://schemas.microsoft.com/office/word/2010/wordprocessingShape">
                    <wps:wsp>
                      <wps:cNvSpPr/>
                      <wps:spPr>
                        <a:xfrm>
                          <a:off x="0" y="0"/>
                          <a:ext cx="1086719" cy="1055556"/>
                        </a:xfrm>
                        <a:prstGeom prst="flowChartPredefinedProcess">
                          <a:avLst/>
                        </a:prstGeom>
                        <a:solidFill>
                          <a:srgbClr val="E4B2B7"/>
                        </a:solidFill>
                        <a:ln w="9525" cap="flat" cmpd="sng" algn="ctr">
                          <a:solidFill>
                            <a:srgbClr val="4472C4">
                              <a:shade val="50000"/>
                            </a:srgbClr>
                          </a:solidFill>
                          <a:prstDash val="solid"/>
                          <a:miter lim="800000"/>
                        </a:ln>
                        <a:effectLst/>
                      </wps:spPr>
                      <wps:txbx>
                        <w:txbxContent>
                          <w:p w14:paraId="3DD3C932"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 xml:space="preserve">Re-evaluate the need to conduct the activity with senior </w:t>
                            </w:r>
                            <w:proofErr w:type="gramStart"/>
                            <w:r w:rsidRPr="00B57683">
                              <w:rPr>
                                <w:rFonts w:asciiTheme="majorHAnsi" w:hAnsiTheme="majorHAnsi" w:cstheme="majorHAnsi"/>
                                <w:sz w:val="20"/>
                                <w:szCs w:val="20"/>
                              </w:rPr>
                              <w:t>executive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BBE1D" id="Flowchart: Predefined Process 16" o:spid="_x0000_s1044" type="#_x0000_t112" style="position:absolute;left:0;text-align:left;margin-left:125.65pt;margin-top:498.6pt;width:85.55pt;height:83.1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" fillcolor="#e4b2b7" strokecolor="#2f528f">
                <v:textbox>
                  <w:txbxContent>
                    <w:p w14:paraId="3DD3C932"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 xml:space="preserve">Re-evaluate the need to conduct the activity with senior </w:t>
                      </w:r>
                      <w:proofErr w:type="gramStart"/>
                      <w:r w:rsidRPr="00B57683">
                        <w:rPr>
                          <w:rFonts w:asciiTheme="majorHAnsi" w:hAnsiTheme="majorHAnsi" w:cstheme="majorHAnsi"/>
                          <w:sz w:val="20"/>
                          <w:szCs w:val="20"/>
                        </w:rPr>
                        <w:t>executive</w:t>
                      </w:r>
                      <w:proofErr w:type="gramEnd"/>
                    </w:p>
                  </w:txbxContent>
                </v:textbox>
              </v:shape>
            </w:pict>
          </mc:Fallback>
        </mc:AlternateContent>
      </w:r>
      <w:r w:rsidR="00B57683">
        <w:rPr>
          <w:b/>
          <w:bCs/>
          <w:noProof/>
        </w:rPr>
        <mc:AlternateContent>
          <mc:Choice Requires="wps">
            <w:drawing>
              <wp:anchor distT="0" distB="0" distL="114300" distR="114300" simplePos="0" relativeHeight="251644928" behindDoc="0" locked="0" layoutInCell="1" allowOverlap="1" wp14:anchorId="36080E9F" wp14:editId="2F5A2D6C">
                <wp:simplePos x="0" y="0"/>
                <wp:positionH relativeFrom="column">
                  <wp:posOffset>3483764</wp:posOffset>
                </wp:positionH>
                <wp:positionV relativeFrom="paragraph">
                  <wp:posOffset>5248568</wp:posOffset>
                </wp:positionV>
                <wp:extent cx="0" cy="354809"/>
                <wp:effectExtent l="76200" t="0" r="76200" b="64770"/>
                <wp:wrapNone/>
                <wp:docPr id="17" name="Straight Arrow Connector 17"/>
                <wp:cNvGraphicFramePr/>
                <a:graphic xmlns:a="http://schemas.openxmlformats.org/drawingml/2006/main">
                  <a:graphicData uri="http://schemas.microsoft.com/office/word/2010/wordprocessingShape">
                    <wps:wsp>
                      <wps:cNvCnPr/>
                      <wps:spPr>
                        <a:xfrm>
                          <a:off x="0" y="0"/>
                          <a:ext cx="0" cy="354809"/>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762F8" id="Straight Arrow Connector 17" o:spid="_x0000_s1026" type="#_x0000_t32" style="position:absolute;margin-left:274.3pt;margin-top:413.25pt;width:0;height:27.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" strokecolor="#c00000">
                <v:stroke endarrow="block"/>
              </v:shape>
            </w:pict>
          </mc:Fallback>
        </mc:AlternateContent>
      </w:r>
      <w:r w:rsidR="00B57683">
        <w:rPr>
          <w:b/>
          <w:bCs/>
          <w:noProof/>
        </w:rPr>
        <mc:AlternateContent>
          <mc:Choice Requires="wps">
            <w:drawing>
              <wp:anchor distT="0" distB="0" distL="114300" distR="114300" simplePos="0" relativeHeight="251645952" behindDoc="0" locked="0" layoutInCell="1" allowOverlap="1" wp14:anchorId="2B469B17" wp14:editId="4AFC98B8">
                <wp:simplePos x="0" y="0"/>
                <wp:positionH relativeFrom="column">
                  <wp:posOffset>3497563</wp:posOffset>
                </wp:positionH>
                <wp:positionV relativeFrom="paragraph">
                  <wp:posOffset>6054339</wp:posOffset>
                </wp:positionV>
                <wp:extent cx="0" cy="408030"/>
                <wp:effectExtent l="76200" t="0" r="57150" b="49530"/>
                <wp:wrapNone/>
                <wp:docPr id="18" name="Straight Arrow Connector 18"/>
                <wp:cNvGraphicFramePr/>
                <a:graphic xmlns:a="http://schemas.openxmlformats.org/drawingml/2006/main">
                  <a:graphicData uri="http://schemas.microsoft.com/office/word/2010/wordprocessingShape">
                    <wps:wsp>
                      <wps:cNvCnPr/>
                      <wps:spPr>
                        <a:xfrm>
                          <a:off x="0" y="0"/>
                          <a:ext cx="0" cy="40803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C69AC" id="Straight Arrow Connector 18" o:spid="_x0000_s1026" type="#_x0000_t32" style="position:absolute;margin-left:275.4pt;margin-top:476.7pt;width:0;height:32.1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" strokecolor="#c00000">
                <v:stroke endarrow="block"/>
              </v:shape>
            </w:pict>
          </mc:Fallback>
        </mc:AlternateContent>
      </w:r>
      <w:r w:rsidR="00B57683">
        <w:rPr>
          <w:b/>
          <w:bCs/>
          <w:noProof/>
        </w:rPr>
        <mc:AlternateContent>
          <mc:Choice Requires="wps">
            <w:drawing>
              <wp:anchor distT="0" distB="0" distL="114300" distR="114300" simplePos="0" relativeHeight="251648000" behindDoc="0" locked="0" layoutInCell="1" allowOverlap="1" wp14:anchorId="1A6A5DA3" wp14:editId="2F4A25E3">
                <wp:simplePos x="0" y="0"/>
                <wp:positionH relativeFrom="column">
                  <wp:posOffset>1182589</wp:posOffset>
                </wp:positionH>
                <wp:positionV relativeFrom="paragraph">
                  <wp:posOffset>6889905</wp:posOffset>
                </wp:positionV>
                <wp:extent cx="414427" cy="0"/>
                <wp:effectExtent l="0" t="76200" r="24130" b="95250"/>
                <wp:wrapNone/>
                <wp:docPr id="20" name="Straight Arrow Connector 20"/>
                <wp:cNvGraphicFramePr/>
                <a:graphic xmlns:a="http://schemas.openxmlformats.org/drawingml/2006/main">
                  <a:graphicData uri="http://schemas.microsoft.com/office/word/2010/wordprocessingShape">
                    <wps:wsp>
                      <wps:cNvCnPr/>
                      <wps:spPr>
                        <a:xfrm>
                          <a:off x="0" y="0"/>
                          <a:ext cx="414427"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CAEEC3" id="Straight Arrow Connector 20" o:spid="_x0000_s1026" type="#_x0000_t32" style="position:absolute;margin-left:93.1pt;margin-top:542.5pt;width:32.6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" strokecolor="#c00000">
                <v:stroke endarrow="block"/>
              </v:shape>
            </w:pict>
          </mc:Fallback>
        </mc:AlternateContent>
      </w:r>
      <w:r w:rsidR="00B57683">
        <w:rPr>
          <w:b/>
          <w:bCs/>
          <w:noProof/>
        </w:rPr>
        <mc:AlternateContent>
          <mc:Choice Requires="wps">
            <w:drawing>
              <wp:anchor distT="0" distB="0" distL="114300" distR="114300" simplePos="0" relativeHeight="251653120" behindDoc="0" locked="0" layoutInCell="1" allowOverlap="1" wp14:anchorId="2043E045" wp14:editId="48B11C8C">
                <wp:simplePos x="0" y="0"/>
                <wp:positionH relativeFrom="column">
                  <wp:posOffset>2330785</wp:posOffset>
                </wp:positionH>
                <wp:positionV relativeFrom="paragraph">
                  <wp:posOffset>354050</wp:posOffset>
                </wp:positionV>
                <wp:extent cx="718340" cy="0"/>
                <wp:effectExtent l="0" t="76200" r="24765" b="95250"/>
                <wp:wrapNone/>
                <wp:docPr id="25" name="Straight Arrow Connector 25"/>
                <wp:cNvGraphicFramePr/>
                <a:graphic xmlns:a="http://schemas.openxmlformats.org/drawingml/2006/main">
                  <a:graphicData uri="http://schemas.microsoft.com/office/word/2010/wordprocessingShape">
                    <wps:wsp>
                      <wps:cNvCnPr/>
                      <wps:spPr>
                        <a:xfrm>
                          <a:off x="0" y="0"/>
                          <a:ext cx="718340"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D5B7BF" id="Straight Arrow Connector 25" o:spid="_x0000_s1026" type="#_x0000_t32" style="position:absolute;margin-left:183.55pt;margin-top:27.9pt;width:56.5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" strokecolor="#c00000">
                <v:stroke endarrow="block"/>
              </v:shape>
            </w:pict>
          </mc:Fallback>
        </mc:AlternateContent>
      </w:r>
      <w:r w:rsidR="00B57683">
        <w:rPr>
          <w:b/>
          <w:bCs/>
          <w:noProof/>
        </w:rPr>
        <mc:AlternateContent>
          <mc:Choice Requires="wps">
            <w:drawing>
              <wp:anchor distT="0" distB="0" distL="114300" distR="114300" simplePos="0" relativeHeight="251655168" behindDoc="0" locked="0" layoutInCell="1" allowOverlap="1" wp14:anchorId="7B6EC15F" wp14:editId="551E1146">
                <wp:simplePos x="0" y="0"/>
                <wp:positionH relativeFrom="column">
                  <wp:posOffset>241070</wp:posOffset>
                </wp:positionH>
                <wp:positionV relativeFrom="paragraph">
                  <wp:posOffset>1853462</wp:posOffset>
                </wp:positionV>
                <wp:extent cx="1768221" cy="434641"/>
                <wp:effectExtent l="57150" t="38100" r="80010" b="99060"/>
                <wp:wrapNone/>
                <wp:docPr id="28" name="Rectangle: Single Corner Snipped 28"/>
                <wp:cNvGraphicFramePr/>
                <a:graphic xmlns:a="http://schemas.openxmlformats.org/drawingml/2006/main">
                  <a:graphicData uri="http://schemas.microsoft.com/office/word/2010/wordprocessingShape">
                    <wps:wsp>
                      <wps:cNvSpPr/>
                      <wps:spPr>
                        <a:xfrm>
                          <a:off x="0" y="0"/>
                          <a:ext cx="1768221" cy="434641"/>
                        </a:xfrm>
                        <a:prstGeom prst="snip1Rect">
                          <a:avLst/>
                        </a:prstGeom>
                        <a:ln w="9525"/>
                      </wps:spPr>
                      <wps:style>
                        <a:lnRef idx="1">
                          <a:schemeClr val="accent5"/>
                        </a:lnRef>
                        <a:fillRef idx="2">
                          <a:schemeClr val="accent5"/>
                        </a:fillRef>
                        <a:effectRef idx="1">
                          <a:schemeClr val="accent5"/>
                        </a:effectRef>
                        <a:fontRef idx="minor">
                          <a:schemeClr val="dk1"/>
                        </a:fontRef>
                      </wps:style>
                      <wps:txbx>
                        <w:txbxContent>
                          <w:p w14:paraId="39EF862E"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Undertake a risk assessment (Fact Sheet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6EC15F" id="Rectangle: Single Corner Snipped 28" o:spid="_x0000_s1045" style="position:absolute;left:0;text-align:left;margin-left:19pt;margin-top:145.95pt;width:139.25pt;height:34.2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1768221,4346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" adj="-11796480,,5400" path="m,l1695779,r72442,72442l1768221,434641,,434641,,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1695779,0;1768221,72442;1768221,434641;0,434641;0,0" o:connectangles="0,0,0,0,0,0" textboxrect="0,0,1768221,434641"/>
                <v:textbox>
                  <w:txbxContent>
                    <w:p w14:paraId="39EF862E"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Undertake a risk assessment (Fact Sheet 1)</w:t>
                      </w:r>
                    </w:p>
                  </w:txbxContent>
                </v:textbox>
              </v:shape>
            </w:pict>
          </mc:Fallback>
        </mc:AlternateContent>
      </w:r>
      <w:r w:rsidR="00B57683">
        <w:rPr>
          <w:b/>
          <w:bCs/>
          <w:noProof/>
        </w:rPr>
        <mc:AlternateContent>
          <mc:Choice Requires="wps">
            <w:drawing>
              <wp:anchor distT="0" distB="0" distL="114300" distR="114300" simplePos="0" relativeHeight="251656192" behindDoc="0" locked="0" layoutInCell="1" allowOverlap="1" wp14:anchorId="04EAF6F3" wp14:editId="7D8988B0">
                <wp:simplePos x="0" y="0"/>
                <wp:positionH relativeFrom="column">
                  <wp:posOffset>4787923</wp:posOffset>
                </wp:positionH>
                <wp:positionV relativeFrom="paragraph">
                  <wp:posOffset>1930876</wp:posOffset>
                </wp:positionV>
                <wp:extent cx="1482727" cy="283847"/>
                <wp:effectExtent l="0" t="0" r="22225" b="20955"/>
                <wp:wrapNone/>
                <wp:docPr id="29" name="Flowchart: Predefined Process 29"/>
                <wp:cNvGraphicFramePr/>
                <a:graphic xmlns:a="http://schemas.openxmlformats.org/drawingml/2006/main">
                  <a:graphicData uri="http://schemas.microsoft.com/office/word/2010/wordprocessingShape">
                    <wps:wsp>
                      <wps:cNvSpPr/>
                      <wps:spPr>
                        <a:xfrm>
                          <a:off x="0" y="0"/>
                          <a:ext cx="1482727" cy="283847"/>
                        </a:xfrm>
                        <a:prstGeom prst="flowChartPredefinedProcess">
                          <a:avLst/>
                        </a:prstGeom>
                        <a:solidFill>
                          <a:srgbClr val="92D05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D018914" w14:textId="77777777" w:rsidR="00B57683" w:rsidRPr="00B57683" w:rsidRDefault="00B57683" w:rsidP="00B57683">
                            <w:pPr>
                              <w:jc w:val="center"/>
                              <w:rPr>
                                <w:rFonts w:asciiTheme="majorHAnsi" w:hAnsiTheme="majorHAnsi" w:cstheme="majorHAnsi"/>
                                <w:color w:val="000000" w:themeColor="text1"/>
                                <w:sz w:val="20"/>
                                <w:szCs w:val="20"/>
                              </w:rPr>
                            </w:pPr>
                            <w:r w:rsidRPr="00B57683">
                              <w:rPr>
                                <w:rFonts w:asciiTheme="majorHAnsi" w:hAnsiTheme="majorHAnsi" w:cstheme="majorHAnsi"/>
                                <w:color w:val="000000" w:themeColor="text1"/>
                                <w:sz w:val="20"/>
                                <w:szCs w:val="20"/>
                              </w:rPr>
                              <w:t>Low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EAF6F3" id="Flowchart: Predefined Process 29" o:spid="_x0000_s1046" type="#_x0000_t112" style="position:absolute;left:0;text-align:left;margin-left:377pt;margin-top:152.05pt;width:116.75pt;height:22.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" fillcolor="#92d050" strokecolor="#243f60 [1604]">
                <v:textbox>
                  <w:txbxContent>
                    <w:p w14:paraId="2D018914" w14:textId="77777777" w:rsidR="00B57683" w:rsidRPr="00B57683" w:rsidRDefault="00B57683" w:rsidP="00B57683">
                      <w:pPr>
                        <w:jc w:val="center"/>
                        <w:rPr>
                          <w:rFonts w:asciiTheme="majorHAnsi" w:hAnsiTheme="majorHAnsi" w:cstheme="majorHAnsi"/>
                          <w:color w:val="000000" w:themeColor="text1"/>
                          <w:sz w:val="20"/>
                          <w:szCs w:val="20"/>
                        </w:rPr>
                      </w:pPr>
                      <w:r w:rsidRPr="00B57683">
                        <w:rPr>
                          <w:rFonts w:asciiTheme="majorHAnsi" w:hAnsiTheme="majorHAnsi" w:cstheme="majorHAnsi"/>
                          <w:color w:val="000000" w:themeColor="text1"/>
                          <w:sz w:val="20"/>
                          <w:szCs w:val="20"/>
                        </w:rPr>
                        <w:t>Low Risk</w:t>
                      </w:r>
                    </w:p>
                  </w:txbxContent>
                </v:textbox>
              </v:shape>
            </w:pict>
          </mc:Fallback>
        </mc:AlternateContent>
      </w:r>
      <w:r w:rsidR="00B57683">
        <w:rPr>
          <w:b/>
          <w:bCs/>
          <w:noProof/>
        </w:rPr>
        <mc:AlternateContent>
          <mc:Choice Requires="wps">
            <w:drawing>
              <wp:anchor distT="0" distB="0" distL="114300" distR="114300" simplePos="0" relativeHeight="251657216" behindDoc="0" locked="0" layoutInCell="1" allowOverlap="1" wp14:anchorId="5C54E799" wp14:editId="204DB51C">
                <wp:simplePos x="0" y="0"/>
                <wp:positionH relativeFrom="column">
                  <wp:posOffset>2732653</wp:posOffset>
                </wp:positionH>
                <wp:positionV relativeFrom="paragraph">
                  <wp:posOffset>2815594</wp:posOffset>
                </wp:positionV>
                <wp:extent cx="1482727" cy="310458"/>
                <wp:effectExtent l="0" t="0" r="22225" b="13970"/>
                <wp:wrapNone/>
                <wp:docPr id="30" name="Flowchart: Predefined Process 30"/>
                <wp:cNvGraphicFramePr/>
                <a:graphic xmlns:a="http://schemas.openxmlformats.org/drawingml/2006/main">
                  <a:graphicData uri="http://schemas.microsoft.com/office/word/2010/wordprocessingShape">
                    <wps:wsp>
                      <wps:cNvSpPr/>
                      <wps:spPr>
                        <a:xfrm>
                          <a:off x="0" y="0"/>
                          <a:ext cx="1482727" cy="310458"/>
                        </a:xfrm>
                        <a:prstGeom prst="flowChartPredefinedProcess">
                          <a:avLst/>
                        </a:prstGeom>
                        <a:solidFill>
                          <a:srgbClr val="FFC000"/>
                        </a:solidFill>
                        <a:ln w="9525" cap="flat" cmpd="sng" algn="ctr">
                          <a:solidFill>
                            <a:srgbClr val="4472C4">
                              <a:shade val="50000"/>
                            </a:srgbClr>
                          </a:solidFill>
                          <a:prstDash val="solid"/>
                          <a:miter lim="800000"/>
                        </a:ln>
                        <a:effectLst/>
                      </wps:spPr>
                      <wps:txbx>
                        <w:txbxContent>
                          <w:p w14:paraId="74859B7A"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Medium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4E799" id="Flowchart: Predefined Process 30" o:spid="_x0000_s1047" type="#_x0000_t112" style="position:absolute;left:0;text-align:left;margin-left:215.15pt;margin-top:221.7pt;width:116.75pt;height:24.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" fillcolor="#ffc000" strokecolor="#2f528f">
                <v:textbox>
                  <w:txbxContent>
                    <w:p w14:paraId="74859B7A"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Medium Risk</w:t>
                      </w:r>
                    </w:p>
                  </w:txbxContent>
                </v:textbox>
              </v:shape>
            </w:pict>
          </mc:Fallback>
        </mc:AlternateContent>
      </w:r>
      <w:r w:rsidR="00B57683">
        <w:rPr>
          <w:b/>
          <w:bCs/>
          <w:noProof/>
        </w:rPr>
        <mc:AlternateContent>
          <mc:Choice Requires="wps">
            <w:drawing>
              <wp:anchor distT="0" distB="0" distL="114300" distR="114300" simplePos="0" relativeHeight="251658240" behindDoc="0" locked="0" layoutInCell="1" allowOverlap="1" wp14:anchorId="1C064409" wp14:editId="6029BFAC">
                <wp:simplePos x="0" y="0"/>
                <wp:positionH relativeFrom="column">
                  <wp:posOffset>195142</wp:posOffset>
                </wp:positionH>
                <wp:positionV relativeFrom="paragraph">
                  <wp:posOffset>2815594</wp:posOffset>
                </wp:positionV>
                <wp:extent cx="1786640" cy="301587"/>
                <wp:effectExtent l="0" t="0" r="23495" b="22860"/>
                <wp:wrapNone/>
                <wp:docPr id="31" name="Flowchart: Predefined Process 31"/>
                <wp:cNvGraphicFramePr/>
                <a:graphic xmlns:a="http://schemas.openxmlformats.org/drawingml/2006/main">
                  <a:graphicData uri="http://schemas.microsoft.com/office/word/2010/wordprocessingShape">
                    <wps:wsp>
                      <wps:cNvSpPr/>
                      <wps:spPr>
                        <a:xfrm>
                          <a:off x="0" y="0"/>
                          <a:ext cx="1786640" cy="301587"/>
                        </a:xfrm>
                        <a:prstGeom prst="flowChartPredefinedProcess">
                          <a:avLst/>
                        </a:prstGeom>
                        <a:solidFill>
                          <a:srgbClr val="FF0000"/>
                        </a:solidFill>
                        <a:ln w="9525" cap="flat" cmpd="sng" algn="ctr">
                          <a:solidFill>
                            <a:srgbClr val="4472C4">
                              <a:shade val="50000"/>
                            </a:srgbClr>
                          </a:solidFill>
                          <a:prstDash val="solid"/>
                          <a:miter lim="800000"/>
                        </a:ln>
                        <a:effectLst/>
                      </wps:spPr>
                      <wps:txbx>
                        <w:txbxContent>
                          <w:p w14:paraId="5CA6C254" w14:textId="77777777" w:rsidR="00B57683" w:rsidRPr="00B57683" w:rsidRDefault="00B57683" w:rsidP="00B57683">
                            <w:pPr>
                              <w:jc w:val="center"/>
                              <w:rPr>
                                <w:rFonts w:asciiTheme="majorHAnsi" w:hAnsiTheme="majorHAnsi" w:cstheme="majorHAnsi"/>
                                <w:color w:val="FFFFFF" w:themeColor="background1"/>
                                <w:sz w:val="20"/>
                                <w:szCs w:val="20"/>
                              </w:rPr>
                            </w:pPr>
                            <w:r w:rsidRPr="00B57683">
                              <w:rPr>
                                <w:rFonts w:asciiTheme="majorHAnsi" w:hAnsiTheme="majorHAnsi" w:cstheme="majorHAnsi"/>
                                <w:color w:val="FFFFFF" w:themeColor="background1"/>
                                <w:sz w:val="20"/>
                                <w:szCs w:val="20"/>
                              </w:rPr>
                              <w:t>High or Extreme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64409" id="Flowchart: Predefined Process 31" o:spid="_x0000_s1048" type="#_x0000_t112" style="position:absolute;left:0;text-align:left;margin-left:15.35pt;margin-top:221.7pt;width:140.7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" fillcolor="red" strokecolor="#2f528f">
                <v:textbox>
                  <w:txbxContent>
                    <w:p w14:paraId="5CA6C254" w14:textId="77777777" w:rsidR="00B57683" w:rsidRPr="00B57683" w:rsidRDefault="00B57683" w:rsidP="00B57683">
                      <w:pPr>
                        <w:jc w:val="center"/>
                        <w:rPr>
                          <w:rFonts w:asciiTheme="majorHAnsi" w:hAnsiTheme="majorHAnsi" w:cstheme="majorHAnsi"/>
                          <w:color w:val="FFFFFF" w:themeColor="background1"/>
                          <w:sz w:val="20"/>
                          <w:szCs w:val="20"/>
                        </w:rPr>
                      </w:pPr>
                      <w:r w:rsidRPr="00B57683">
                        <w:rPr>
                          <w:rFonts w:asciiTheme="majorHAnsi" w:hAnsiTheme="majorHAnsi" w:cstheme="majorHAnsi"/>
                          <w:color w:val="FFFFFF" w:themeColor="background1"/>
                          <w:sz w:val="20"/>
                          <w:szCs w:val="20"/>
                        </w:rPr>
                        <w:t>High or Extreme Risk</w:t>
                      </w:r>
                    </w:p>
                  </w:txbxContent>
                </v:textbox>
              </v:shape>
            </w:pict>
          </mc:Fallback>
        </mc:AlternateContent>
      </w:r>
      <w:r w:rsidR="00B57683">
        <w:rPr>
          <w:b/>
          <w:bCs/>
          <w:noProof/>
        </w:rPr>
        <mc:AlternateContent>
          <mc:Choice Requires="wps">
            <w:drawing>
              <wp:anchor distT="0" distB="0" distL="114300" distR="114300" simplePos="0" relativeHeight="251659264" behindDoc="0" locked="0" layoutInCell="1" allowOverlap="1" wp14:anchorId="2DEECCF7" wp14:editId="4301FF64">
                <wp:simplePos x="0" y="0"/>
                <wp:positionH relativeFrom="column">
                  <wp:posOffset>4787923</wp:posOffset>
                </wp:positionH>
                <wp:positionV relativeFrom="paragraph">
                  <wp:posOffset>2594414</wp:posOffset>
                </wp:positionV>
                <wp:extent cx="1455098" cy="798320"/>
                <wp:effectExtent l="57150" t="38100" r="69215" b="97155"/>
                <wp:wrapNone/>
                <wp:docPr id="32" name="Rectangle: Single Corner Snipped 32"/>
                <wp:cNvGraphicFramePr/>
                <a:graphic xmlns:a="http://schemas.openxmlformats.org/drawingml/2006/main">
                  <a:graphicData uri="http://schemas.microsoft.com/office/word/2010/wordprocessingShape">
                    <wps:wsp>
                      <wps:cNvSpPr/>
                      <wps:spPr>
                        <a:xfrm>
                          <a:off x="0" y="0"/>
                          <a:ext cx="1455098" cy="798320"/>
                        </a:xfrm>
                        <a:prstGeom prst="snip1Rect">
                          <a:avLst/>
                        </a:prstGeom>
                        <a:ln w="9525"/>
                      </wps:spPr>
                      <wps:style>
                        <a:lnRef idx="1">
                          <a:schemeClr val="accent5"/>
                        </a:lnRef>
                        <a:fillRef idx="2">
                          <a:schemeClr val="accent5"/>
                        </a:fillRef>
                        <a:effectRef idx="1">
                          <a:schemeClr val="accent5"/>
                        </a:effectRef>
                        <a:fontRef idx="minor">
                          <a:schemeClr val="dk1"/>
                        </a:fontRef>
                      </wps:style>
                      <wps:txbx>
                        <w:txbxContent>
                          <w:p w14:paraId="5650FD83" w14:textId="77777777" w:rsidR="00B57683" w:rsidRPr="009471FC" w:rsidRDefault="00B57683" w:rsidP="00B57683">
                            <w:pPr>
                              <w:jc w:val="center"/>
                              <w:rPr>
                                <w:rFonts w:asciiTheme="majorHAnsi" w:hAnsiTheme="majorHAnsi" w:cstheme="majorHAnsi"/>
                                <w:sz w:val="20"/>
                                <w:szCs w:val="20"/>
                              </w:rPr>
                            </w:pPr>
                            <w:r w:rsidRPr="009471FC">
                              <w:rPr>
                                <w:rFonts w:asciiTheme="majorHAnsi" w:hAnsiTheme="majorHAnsi" w:cstheme="majorHAnsi"/>
                                <w:sz w:val="20"/>
                                <w:szCs w:val="20"/>
                              </w:rPr>
                              <w:t xml:space="preserve">Undertake further analysis with risk owner to determine escalation </w:t>
                            </w:r>
                            <w:proofErr w:type="gramStart"/>
                            <w:r w:rsidRPr="009471FC">
                              <w:rPr>
                                <w:rFonts w:asciiTheme="majorHAnsi" w:hAnsiTheme="majorHAnsi" w:cstheme="majorHAnsi"/>
                                <w:sz w:val="20"/>
                                <w:szCs w:val="20"/>
                              </w:rPr>
                              <w:t>triggers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ECCF7" id="Rectangle: Single Corner Snipped 32" o:spid="_x0000_s1049" style="position:absolute;left:0;text-align:left;margin-left:377pt;margin-top:204.3pt;width:114.55pt;height:62.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55098,798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" adj="-11796480,,5400" path="m,l1322042,r133056,133056l1455098,798320,,798320,,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1322042,0;1455098,133056;1455098,798320;0,798320;0,0" o:connectangles="0,0,0,0,0,0" textboxrect="0,0,1455098,798320"/>
                <v:textbox>
                  <w:txbxContent>
                    <w:p w14:paraId="5650FD83" w14:textId="77777777" w:rsidR="00B57683" w:rsidRPr="009471FC" w:rsidRDefault="00B57683" w:rsidP="00B57683">
                      <w:pPr>
                        <w:jc w:val="center"/>
                        <w:rPr>
                          <w:rFonts w:asciiTheme="majorHAnsi" w:hAnsiTheme="majorHAnsi" w:cstheme="majorHAnsi"/>
                          <w:sz w:val="20"/>
                          <w:szCs w:val="20"/>
                        </w:rPr>
                      </w:pPr>
                      <w:r w:rsidRPr="009471FC">
                        <w:rPr>
                          <w:rFonts w:asciiTheme="majorHAnsi" w:hAnsiTheme="majorHAnsi" w:cstheme="majorHAnsi"/>
                          <w:sz w:val="20"/>
                          <w:szCs w:val="20"/>
                        </w:rPr>
                        <w:t xml:space="preserve">Undertake further analysis with risk owner to determine escalation </w:t>
                      </w:r>
                      <w:proofErr w:type="gramStart"/>
                      <w:r w:rsidRPr="009471FC">
                        <w:rPr>
                          <w:rFonts w:asciiTheme="majorHAnsi" w:hAnsiTheme="majorHAnsi" w:cstheme="majorHAnsi"/>
                          <w:sz w:val="20"/>
                          <w:szCs w:val="20"/>
                        </w:rPr>
                        <w:t>triggers</w:t>
                      </w:r>
                      <w:proofErr w:type="gramEnd"/>
                    </w:p>
                  </w:txbxContent>
                </v:textbox>
              </v:shape>
            </w:pict>
          </mc:Fallback>
        </mc:AlternateContent>
      </w:r>
      <w:r w:rsidR="00B57683">
        <w:rPr>
          <w:b/>
          <w:bCs/>
          <w:noProof/>
        </w:rPr>
        <mc:AlternateContent>
          <mc:Choice Requires="wps">
            <w:drawing>
              <wp:anchor distT="0" distB="0" distL="114300" distR="114300" simplePos="0" relativeHeight="251661312" behindDoc="0" locked="0" layoutInCell="1" allowOverlap="1" wp14:anchorId="26DF3F24" wp14:editId="3191D091">
                <wp:simplePos x="0" y="0"/>
                <wp:positionH relativeFrom="column">
                  <wp:posOffset>114768</wp:posOffset>
                </wp:positionH>
                <wp:positionV relativeFrom="paragraph">
                  <wp:posOffset>3633958</wp:posOffset>
                </wp:positionV>
                <wp:extent cx="1980039" cy="632151"/>
                <wp:effectExtent l="57150" t="38100" r="77470" b="92075"/>
                <wp:wrapNone/>
                <wp:docPr id="34" name="Rectangle: Single Corner Snipped 34"/>
                <wp:cNvGraphicFramePr/>
                <a:graphic xmlns:a="http://schemas.openxmlformats.org/drawingml/2006/main">
                  <a:graphicData uri="http://schemas.microsoft.com/office/word/2010/wordprocessingShape">
                    <wps:wsp>
                      <wps:cNvSpPr/>
                      <wps:spPr>
                        <a:xfrm>
                          <a:off x="0" y="0"/>
                          <a:ext cx="1980039" cy="632151"/>
                        </a:xfrm>
                        <a:prstGeom prst="snip1Rect">
                          <a:avLst/>
                        </a:prstGeom>
                        <a:ln w="9525"/>
                      </wps:spPr>
                      <wps:style>
                        <a:lnRef idx="1">
                          <a:schemeClr val="accent5"/>
                        </a:lnRef>
                        <a:fillRef idx="2">
                          <a:schemeClr val="accent5"/>
                        </a:fillRef>
                        <a:effectRef idx="1">
                          <a:schemeClr val="accent5"/>
                        </a:effectRef>
                        <a:fontRef idx="minor">
                          <a:schemeClr val="dk1"/>
                        </a:fontRef>
                      </wps:style>
                      <wps:txbx>
                        <w:txbxContent>
                          <w:p w14:paraId="151695E1"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Escalate immediately for review &amp; analysis with risk owner &amp; key stakeholders (Fact Sheet 2 &amp;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DF3F24" id="Rectangle: Single Corner Snipped 34" o:spid="_x0000_s1050" style="position:absolute;left:0;text-align:left;margin-left:9.05pt;margin-top:286.15pt;width:155.9pt;height:49.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980039,6321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" adj="-11796480,,5400" path="m,l1874678,r105361,105361l1980039,632151,,632151,,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1874678,0;1980039,105361;1980039,632151;0,632151;0,0" o:connectangles="0,0,0,0,0,0" textboxrect="0,0,1980039,632151"/>
                <v:textbox>
                  <w:txbxContent>
                    <w:p w14:paraId="151695E1"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Escalate immediately for review &amp; analysis with risk owner &amp; key stakeholders (Fact Sheet 2 &amp; 3)</w:t>
                      </w:r>
                    </w:p>
                  </w:txbxContent>
                </v:textbox>
              </v:shape>
            </w:pict>
          </mc:Fallback>
        </mc:AlternateContent>
      </w:r>
      <w:r w:rsidR="00B57683">
        <w:rPr>
          <w:b/>
          <w:bCs/>
          <w:noProof/>
        </w:rPr>
        <mc:AlternateContent>
          <mc:Choice Requires="wps">
            <w:drawing>
              <wp:anchor distT="0" distB="0" distL="114300" distR="114300" simplePos="0" relativeHeight="251662336" behindDoc="0" locked="0" layoutInCell="1" allowOverlap="1" wp14:anchorId="172918C9" wp14:editId="41FB2377">
                <wp:simplePos x="0" y="0"/>
                <wp:positionH relativeFrom="column">
                  <wp:posOffset>3054148</wp:posOffset>
                </wp:positionH>
                <wp:positionV relativeFrom="paragraph">
                  <wp:posOffset>3678194</wp:posOffset>
                </wp:positionV>
                <wp:extent cx="884110" cy="570059"/>
                <wp:effectExtent l="0" t="0" r="11430" b="20955"/>
                <wp:wrapNone/>
                <wp:docPr id="35" name="Flowchart: Document 35"/>
                <wp:cNvGraphicFramePr/>
                <a:graphic xmlns:a="http://schemas.openxmlformats.org/drawingml/2006/main">
                  <a:graphicData uri="http://schemas.microsoft.com/office/word/2010/wordprocessingShape">
                    <wps:wsp>
                      <wps:cNvSpPr/>
                      <wps:spPr>
                        <a:xfrm>
                          <a:off x="0" y="0"/>
                          <a:ext cx="884110" cy="570059"/>
                        </a:xfrm>
                        <a:prstGeom prst="flowChartDocument">
                          <a:avLst/>
                        </a:prstGeom>
                        <a:solidFill>
                          <a:srgbClr val="00B0F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7FF8414" w14:textId="77777777" w:rsidR="00B57683" w:rsidRPr="00B57683" w:rsidRDefault="00B57683" w:rsidP="00B57683">
                            <w:pPr>
                              <w:jc w:val="center"/>
                              <w:rPr>
                                <w:rFonts w:asciiTheme="majorHAnsi" w:hAnsiTheme="majorHAnsi" w:cstheme="majorHAnsi"/>
                                <w:color w:val="000000" w:themeColor="text1"/>
                                <w:sz w:val="20"/>
                                <w:szCs w:val="20"/>
                              </w:rPr>
                            </w:pPr>
                            <w:r w:rsidRPr="00B57683">
                              <w:rPr>
                                <w:rFonts w:asciiTheme="majorHAnsi" w:hAnsiTheme="majorHAnsi" w:cstheme="majorHAnsi"/>
                                <w:color w:val="000000" w:themeColor="text1"/>
                                <w:sz w:val="20"/>
                                <w:szCs w:val="20"/>
                              </w:rPr>
                              <w:t>Record on risk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2918C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5" o:spid="_x0000_s1051" type="#_x0000_t114" style="position:absolute;left:0;text-align:left;margin-left:240.5pt;margin-top:289.6pt;width:69.6pt;height:4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" fillcolor="#00b0f0" strokecolor="#243f60 [1604]">
                <v:textbox>
                  <w:txbxContent>
                    <w:p w14:paraId="47FF8414" w14:textId="77777777" w:rsidR="00B57683" w:rsidRPr="00B57683" w:rsidRDefault="00B57683" w:rsidP="00B57683">
                      <w:pPr>
                        <w:jc w:val="center"/>
                        <w:rPr>
                          <w:rFonts w:asciiTheme="majorHAnsi" w:hAnsiTheme="majorHAnsi" w:cstheme="majorHAnsi"/>
                          <w:color w:val="000000" w:themeColor="text1"/>
                          <w:sz w:val="20"/>
                          <w:szCs w:val="20"/>
                        </w:rPr>
                      </w:pPr>
                      <w:r w:rsidRPr="00B57683">
                        <w:rPr>
                          <w:rFonts w:asciiTheme="majorHAnsi" w:hAnsiTheme="majorHAnsi" w:cstheme="majorHAnsi"/>
                          <w:color w:val="000000" w:themeColor="text1"/>
                          <w:sz w:val="20"/>
                          <w:szCs w:val="20"/>
                        </w:rPr>
                        <w:t>Record on risk register</w:t>
                      </w:r>
                    </w:p>
                  </w:txbxContent>
                </v:textbox>
              </v:shape>
            </w:pict>
          </mc:Fallback>
        </mc:AlternateContent>
      </w:r>
      <w:r w:rsidR="00B57683">
        <w:rPr>
          <w:b/>
          <w:bCs/>
          <w:noProof/>
        </w:rPr>
        <mc:AlternateContent>
          <mc:Choice Requires="wps">
            <w:drawing>
              <wp:anchor distT="0" distB="0" distL="114300" distR="114300" simplePos="0" relativeHeight="251663360" behindDoc="0" locked="0" layoutInCell="1" allowOverlap="1" wp14:anchorId="320F9BFB" wp14:editId="5A8C6F6F">
                <wp:simplePos x="0" y="0"/>
                <wp:positionH relativeFrom="column">
                  <wp:posOffset>5109417</wp:posOffset>
                </wp:positionH>
                <wp:positionV relativeFrom="paragraph">
                  <wp:posOffset>4761974</wp:posOffset>
                </wp:positionV>
                <wp:extent cx="884110" cy="570059"/>
                <wp:effectExtent l="0" t="0" r="11430" b="20955"/>
                <wp:wrapNone/>
                <wp:docPr id="36" name="Flowchart: Document 36"/>
                <wp:cNvGraphicFramePr/>
                <a:graphic xmlns:a="http://schemas.openxmlformats.org/drawingml/2006/main">
                  <a:graphicData uri="http://schemas.microsoft.com/office/word/2010/wordprocessingShape">
                    <wps:wsp>
                      <wps:cNvSpPr/>
                      <wps:spPr>
                        <a:xfrm>
                          <a:off x="0" y="0"/>
                          <a:ext cx="884110" cy="570059"/>
                        </a:xfrm>
                        <a:prstGeom prst="flowChartDocument">
                          <a:avLst/>
                        </a:prstGeom>
                        <a:solidFill>
                          <a:srgbClr val="00B0F0"/>
                        </a:solidFill>
                        <a:ln w="9525" cap="flat" cmpd="sng" algn="ctr">
                          <a:solidFill>
                            <a:srgbClr val="4472C4">
                              <a:shade val="50000"/>
                            </a:srgbClr>
                          </a:solidFill>
                          <a:prstDash val="solid"/>
                          <a:miter lim="800000"/>
                        </a:ln>
                        <a:effectLst/>
                      </wps:spPr>
                      <wps:txbx>
                        <w:txbxContent>
                          <w:p w14:paraId="72C7CEB8"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Record on risk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F9BFB" id="Flowchart: Document 36" o:spid="_x0000_s1052" type="#_x0000_t114" style="position:absolute;left:0;text-align:left;margin-left:402.3pt;margin-top:374.95pt;width:69.6pt;height:4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" fillcolor="#00b0f0" strokecolor="#2f528f">
                <v:textbox>
                  <w:txbxContent>
                    <w:p w14:paraId="72C7CEB8"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Record on risk register</w:t>
                      </w:r>
                    </w:p>
                  </w:txbxContent>
                </v:textbox>
              </v:shape>
            </w:pict>
          </mc:Fallback>
        </mc:AlternateContent>
      </w:r>
      <w:r w:rsidR="00B57683">
        <w:rPr>
          <w:b/>
          <w:bCs/>
          <w:noProof/>
        </w:rPr>
        <mc:AlternateContent>
          <mc:Choice Requires="wps">
            <w:drawing>
              <wp:anchor distT="0" distB="0" distL="114300" distR="114300" simplePos="0" relativeHeight="251664384" behindDoc="0" locked="0" layoutInCell="1" allowOverlap="1" wp14:anchorId="146E2D4D" wp14:editId="4ECE34DD">
                <wp:simplePos x="0" y="0"/>
                <wp:positionH relativeFrom="column">
                  <wp:posOffset>4960152</wp:posOffset>
                </wp:positionH>
                <wp:positionV relativeFrom="paragraph">
                  <wp:posOffset>902390</wp:posOffset>
                </wp:positionV>
                <wp:extent cx="1022253" cy="665267"/>
                <wp:effectExtent l="0" t="0" r="26035" b="20955"/>
                <wp:wrapNone/>
                <wp:docPr id="37" name="Flowchart: Document 37"/>
                <wp:cNvGraphicFramePr/>
                <a:graphic xmlns:a="http://schemas.openxmlformats.org/drawingml/2006/main">
                  <a:graphicData uri="http://schemas.microsoft.com/office/word/2010/wordprocessingShape">
                    <wps:wsp>
                      <wps:cNvSpPr/>
                      <wps:spPr>
                        <a:xfrm>
                          <a:off x="0" y="0"/>
                          <a:ext cx="1022253" cy="665267"/>
                        </a:xfrm>
                        <a:prstGeom prst="flowChartDocument">
                          <a:avLst/>
                        </a:prstGeom>
                        <a:solidFill>
                          <a:srgbClr val="00B0F0"/>
                        </a:solidFill>
                        <a:ln w="9525" cap="flat" cmpd="sng" algn="ctr">
                          <a:solidFill>
                            <a:srgbClr val="4472C4">
                              <a:shade val="50000"/>
                            </a:srgbClr>
                          </a:solidFill>
                          <a:prstDash val="solid"/>
                          <a:miter lim="800000"/>
                        </a:ln>
                        <a:effectLst/>
                      </wps:spPr>
                      <wps:txbx>
                        <w:txbxContent>
                          <w:p w14:paraId="4FF4215E"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File risk assessment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E2D4D" id="Flowchart: Document 37" o:spid="_x0000_s1053" type="#_x0000_t114" style="position:absolute;left:0;text-align:left;margin-left:390.55pt;margin-top:71.05pt;width:80.5pt;height:5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" fillcolor="#00b0f0" strokecolor="#2f528f">
                <v:textbox>
                  <w:txbxContent>
                    <w:p w14:paraId="4FF4215E" w14:textId="77777777" w:rsidR="00B57683" w:rsidRPr="00B57683" w:rsidRDefault="00B57683" w:rsidP="00B57683">
                      <w:pPr>
                        <w:jc w:val="center"/>
                        <w:rPr>
                          <w:rFonts w:asciiTheme="majorHAnsi" w:hAnsiTheme="majorHAnsi" w:cstheme="majorHAnsi"/>
                          <w:sz w:val="20"/>
                          <w:szCs w:val="20"/>
                        </w:rPr>
                      </w:pPr>
                      <w:r w:rsidRPr="00B57683">
                        <w:rPr>
                          <w:rFonts w:asciiTheme="majorHAnsi" w:hAnsiTheme="majorHAnsi" w:cstheme="majorHAnsi"/>
                          <w:sz w:val="20"/>
                          <w:szCs w:val="20"/>
                        </w:rPr>
                        <w:t>File risk assessment notes</w:t>
                      </w:r>
                    </w:p>
                  </w:txbxContent>
                </v:textbox>
              </v:shape>
            </w:pict>
          </mc:Fallback>
        </mc:AlternateContent>
      </w:r>
      <w:r w:rsidR="00B57683">
        <w:rPr>
          <w:b/>
          <w:bCs/>
          <w:noProof/>
        </w:rPr>
        <mc:AlternateContent>
          <mc:Choice Requires="wps">
            <w:drawing>
              <wp:anchor distT="0" distB="0" distL="114300" distR="114300" simplePos="0" relativeHeight="251666432" behindDoc="0" locked="0" layoutInCell="1" allowOverlap="1" wp14:anchorId="56A5B36B" wp14:editId="5FC2734C">
                <wp:simplePos x="0" y="0"/>
                <wp:positionH relativeFrom="column">
                  <wp:posOffset>1118482</wp:posOffset>
                </wp:positionH>
                <wp:positionV relativeFrom="paragraph">
                  <wp:posOffset>636976</wp:posOffset>
                </wp:positionV>
                <wp:extent cx="0" cy="408030"/>
                <wp:effectExtent l="76200" t="0" r="57150" b="49530"/>
                <wp:wrapNone/>
                <wp:docPr id="39" name="Straight Arrow Connector 39"/>
                <wp:cNvGraphicFramePr/>
                <a:graphic xmlns:a="http://schemas.openxmlformats.org/drawingml/2006/main">
                  <a:graphicData uri="http://schemas.microsoft.com/office/word/2010/wordprocessingShape">
                    <wps:wsp>
                      <wps:cNvCnPr/>
                      <wps:spPr>
                        <a:xfrm>
                          <a:off x="0" y="0"/>
                          <a:ext cx="0" cy="40803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231717" id="Straight Arrow Connector 39" o:spid="_x0000_s1026" type="#_x0000_t32" style="position:absolute;margin-left:88.05pt;margin-top:50.15pt;width:0;height:32.1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" strokecolor="#c00000">
                <v:stroke endarrow="block"/>
              </v:shape>
            </w:pict>
          </mc:Fallback>
        </mc:AlternateContent>
      </w:r>
      <w:r w:rsidR="00B57683">
        <w:rPr>
          <w:b/>
          <w:bCs/>
          <w:noProof/>
        </w:rPr>
        <mc:AlternateContent>
          <mc:Choice Requires="wps">
            <w:drawing>
              <wp:anchor distT="0" distB="0" distL="114300" distR="114300" simplePos="0" relativeHeight="251667456" behindDoc="0" locked="0" layoutInCell="1" allowOverlap="1" wp14:anchorId="14139A50" wp14:editId="41CE0A98">
                <wp:simplePos x="0" y="0"/>
                <wp:positionH relativeFrom="column">
                  <wp:posOffset>1129964</wp:posOffset>
                </wp:positionH>
                <wp:positionV relativeFrom="paragraph">
                  <wp:posOffset>1488517</wp:posOffset>
                </wp:positionV>
                <wp:extent cx="0" cy="381419"/>
                <wp:effectExtent l="76200" t="0" r="95250" b="57150"/>
                <wp:wrapNone/>
                <wp:docPr id="40" name="Straight Arrow Connector 40"/>
                <wp:cNvGraphicFramePr/>
                <a:graphic xmlns:a="http://schemas.openxmlformats.org/drawingml/2006/main">
                  <a:graphicData uri="http://schemas.microsoft.com/office/word/2010/wordprocessingShape">
                    <wps:wsp>
                      <wps:cNvCnPr/>
                      <wps:spPr>
                        <a:xfrm>
                          <a:off x="0" y="0"/>
                          <a:ext cx="0" cy="381419"/>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A8C02" id="Straight Arrow Connector 40" o:spid="_x0000_s1026" type="#_x0000_t32" style="position:absolute;margin-left:88.95pt;margin-top:117.2pt;width:0;height:30.0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" strokecolor="#c00000">
                <v:stroke endarrow="block"/>
              </v:shape>
            </w:pict>
          </mc:Fallback>
        </mc:AlternateContent>
      </w:r>
      <w:r w:rsidR="00B57683">
        <w:rPr>
          <w:b/>
          <w:bCs/>
          <w:noProof/>
        </w:rPr>
        <mc:AlternateContent>
          <mc:Choice Requires="wps">
            <w:drawing>
              <wp:anchor distT="0" distB="0" distL="114300" distR="114300" simplePos="0" relativeHeight="251668480" behindDoc="0" locked="0" layoutInCell="1" allowOverlap="1" wp14:anchorId="2DF920C0" wp14:editId="187936D9">
                <wp:simplePos x="0" y="0"/>
                <wp:positionH relativeFrom="column">
                  <wp:posOffset>5470143</wp:posOffset>
                </wp:positionH>
                <wp:positionV relativeFrom="paragraph">
                  <wp:posOffset>572926</wp:posOffset>
                </wp:positionV>
                <wp:extent cx="0" cy="319328"/>
                <wp:effectExtent l="76200" t="38100" r="57150" b="24130"/>
                <wp:wrapNone/>
                <wp:docPr id="41" name="Straight Arrow Connector 41"/>
                <wp:cNvGraphicFramePr/>
                <a:graphic xmlns:a="http://schemas.openxmlformats.org/drawingml/2006/main">
                  <a:graphicData uri="http://schemas.microsoft.com/office/word/2010/wordprocessingShape">
                    <wps:wsp>
                      <wps:cNvCnPr/>
                      <wps:spPr>
                        <a:xfrm flipV="1">
                          <a:off x="0" y="0"/>
                          <a:ext cx="0" cy="319328"/>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D2A5C" id="Straight Arrow Connector 41" o:spid="_x0000_s1026" type="#_x0000_t32" style="position:absolute;margin-left:430.7pt;margin-top:45.1pt;width:0;height:25.15pt;flip:y;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" strokecolor="#c00000">
                <v:stroke endarrow="block"/>
              </v:shape>
            </w:pict>
          </mc:Fallback>
        </mc:AlternateContent>
      </w:r>
      <w:r w:rsidR="00B57683">
        <w:rPr>
          <w:b/>
          <w:bCs/>
          <w:noProof/>
        </w:rPr>
        <mc:AlternateContent>
          <mc:Choice Requires="wps">
            <w:drawing>
              <wp:anchor distT="0" distB="0" distL="114300" distR="114300" simplePos="0" relativeHeight="251669504" behindDoc="0" locked="0" layoutInCell="1" allowOverlap="1" wp14:anchorId="5353A8F4" wp14:editId="7D39DD33">
                <wp:simplePos x="0" y="0"/>
                <wp:positionH relativeFrom="column">
                  <wp:posOffset>5504589</wp:posOffset>
                </wp:positionH>
                <wp:positionV relativeFrom="paragraph">
                  <wp:posOffset>1523998</wp:posOffset>
                </wp:positionV>
                <wp:extent cx="0" cy="416900"/>
                <wp:effectExtent l="76200" t="38100" r="57150" b="21590"/>
                <wp:wrapNone/>
                <wp:docPr id="42" name="Straight Arrow Connector 42"/>
                <wp:cNvGraphicFramePr/>
                <a:graphic xmlns:a="http://schemas.openxmlformats.org/drawingml/2006/main">
                  <a:graphicData uri="http://schemas.microsoft.com/office/word/2010/wordprocessingShape">
                    <wps:wsp>
                      <wps:cNvCnPr/>
                      <wps:spPr>
                        <a:xfrm flipV="1">
                          <a:off x="0" y="0"/>
                          <a:ext cx="0" cy="41690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F4D76A" id="Straight Arrow Connector 42" o:spid="_x0000_s1026" type="#_x0000_t32" style="position:absolute;margin-left:433.45pt;margin-top:120pt;width:0;height:32.85pt;flip:y;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" strokecolor="#c00000">
                <v:stroke endarrow="block"/>
              </v:shape>
            </w:pict>
          </mc:Fallback>
        </mc:AlternateContent>
      </w:r>
      <w:r w:rsidR="00B57683">
        <w:rPr>
          <w:b/>
          <w:bCs/>
          <w:noProof/>
        </w:rPr>
        <mc:AlternateContent>
          <mc:Choice Requires="wps">
            <w:drawing>
              <wp:anchor distT="0" distB="0" distL="114300" distR="114300" simplePos="0" relativeHeight="251670528" behindDoc="0" locked="0" layoutInCell="1" allowOverlap="1" wp14:anchorId="6894FA2A" wp14:editId="2FE7DA79">
                <wp:simplePos x="0" y="0"/>
                <wp:positionH relativeFrom="column">
                  <wp:posOffset>1084037</wp:posOffset>
                </wp:positionH>
                <wp:positionV relativeFrom="paragraph">
                  <wp:posOffset>3136304</wp:posOffset>
                </wp:positionV>
                <wp:extent cx="0" cy="496732"/>
                <wp:effectExtent l="76200" t="0" r="57150" b="55880"/>
                <wp:wrapNone/>
                <wp:docPr id="43" name="Straight Arrow Connector 43"/>
                <wp:cNvGraphicFramePr/>
                <a:graphic xmlns:a="http://schemas.openxmlformats.org/drawingml/2006/main">
                  <a:graphicData uri="http://schemas.microsoft.com/office/word/2010/wordprocessingShape">
                    <wps:wsp>
                      <wps:cNvCnPr/>
                      <wps:spPr>
                        <a:xfrm>
                          <a:off x="0" y="0"/>
                          <a:ext cx="0" cy="496732"/>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3E42BC" id="Straight Arrow Connector 43" o:spid="_x0000_s1026" type="#_x0000_t32" style="position:absolute;margin-left:85.35pt;margin-top:246.95pt;width:0;height:39.1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" strokecolor="#c00000">
                <v:stroke endarrow="block"/>
              </v:shape>
            </w:pict>
          </mc:Fallback>
        </mc:AlternateContent>
      </w:r>
      <w:r w:rsidR="00B57683">
        <w:rPr>
          <w:b/>
          <w:bCs/>
          <w:noProof/>
        </w:rPr>
        <mc:AlternateContent>
          <mc:Choice Requires="wps">
            <w:drawing>
              <wp:anchor distT="0" distB="0" distL="114300" distR="114300" simplePos="0" relativeHeight="251671552" behindDoc="0" locked="0" layoutInCell="1" allowOverlap="1" wp14:anchorId="59FD731C" wp14:editId="6CB531FD">
                <wp:simplePos x="0" y="0"/>
                <wp:positionH relativeFrom="column">
                  <wp:posOffset>4305681</wp:posOffset>
                </wp:positionH>
                <wp:positionV relativeFrom="paragraph">
                  <wp:posOffset>2986087</wp:posOffset>
                </wp:positionV>
                <wp:extent cx="414427" cy="0"/>
                <wp:effectExtent l="0" t="76200" r="24130" b="95250"/>
                <wp:wrapNone/>
                <wp:docPr id="44" name="Straight Arrow Connector 44"/>
                <wp:cNvGraphicFramePr/>
                <a:graphic xmlns:a="http://schemas.openxmlformats.org/drawingml/2006/main">
                  <a:graphicData uri="http://schemas.microsoft.com/office/word/2010/wordprocessingShape">
                    <wps:wsp>
                      <wps:cNvCnPr/>
                      <wps:spPr>
                        <a:xfrm>
                          <a:off x="0" y="0"/>
                          <a:ext cx="414427"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094848" id="Straight Arrow Connector 44" o:spid="_x0000_s1026" type="#_x0000_t32" style="position:absolute;margin-left:339.05pt;margin-top:235.1pt;width:32.6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" strokecolor="#c00000">
                <v:stroke endarrow="block"/>
              </v:shape>
            </w:pict>
          </mc:Fallback>
        </mc:AlternateContent>
      </w:r>
      <w:r w:rsidR="00B57683">
        <w:rPr>
          <w:b/>
          <w:bCs/>
          <w:noProof/>
        </w:rPr>
        <mc:AlternateContent>
          <mc:Choice Requires="wps">
            <w:drawing>
              <wp:anchor distT="0" distB="0" distL="114300" distR="114300" simplePos="0" relativeHeight="251672576" behindDoc="0" locked="0" layoutInCell="1" allowOverlap="1" wp14:anchorId="2173D5FE" wp14:editId="7E4BB589">
                <wp:simplePos x="0" y="0"/>
                <wp:positionH relativeFrom="column">
                  <wp:posOffset>3460801</wp:posOffset>
                </wp:positionH>
                <wp:positionV relativeFrom="paragraph">
                  <wp:posOffset>2118878</wp:posOffset>
                </wp:positionV>
                <wp:extent cx="0" cy="691877"/>
                <wp:effectExtent l="76200" t="0" r="57150" b="51435"/>
                <wp:wrapNone/>
                <wp:docPr id="45" name="Straight Arrow Connector 45"/>
                <wp:cNvGraphicFramePr/>
                <a:graphic xmlns:a="http://schemas.openxmlformats.org/drawingml/2006/main">
                  <a:graphicData uri="http://schemas.microsoft.com/office/word/2010/wordprocessingShape">
                    <wps:wsp>
                      <wps:cNvCnPr/>
                      <wps:spPr>
                        <a:xfrm>
                          <a:off x="0" y="0"/>
                          <a:ext cx="0" cy="691877"/>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FD480" id="Straight Arrow Connector 45" o:spid="_x0000_s1026" type="#_x0000_t32" style="position:absolute;margin-left:272.5pt;margin-top:166.85pt;width:0;height:54.5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" strokecolor="#c00000">
                <v:stroke endarrow="block"/>
              </v:shape>
            </w:pict>
          </mc:Fallback>
        </mc:AlternateContent>
      </w:r>
      <w:r w:rsidR="00B57683">
        <w:rPr>
          <w:b/>
          <w:bCs/>
          <w:noProof/>
        </w:rPr>
        <mc:AlternateContent>
          <mc:Choice Requires="wps">
            <w:drawing>
              <wp:anchor distT="0" distB="0" distL="114300" distR="114300" simplePos="0" relativeHeight="251673600" behindDoc="0" locked="0" layoutInCell="1" allowOverlap="1" wp14:anchorId="3D4409E3" wp14:editId="39804813">
                <wp:simplePos x="0" y="0"/>
                <wp:positionH relativeFrom="column">
                  <wp:posOffset>2147074</wp:posOffset>
                </wp:positionH>
                <wp:positionV relativeFrom="paragraph">
                  <wp:posOffset>3981394</wp:posOffset>
                </wp:positionV>
                <wp:extent cx="856482" cy="0"/>
                <wp:effectExtent l="0" t="76200" r="20320" b="95250"/>
                <wp:wrapNone/>
                <wp:docPr id="46" name="Straight Arrow Connector 46"/>
                <wp:cNvGraphicFramePr/>
                <a:graphic xmlns:a="http://schemas.openxmlformats.org/drawingml/2006/main">
                  <a:graphicData uri="http://schemas.microsoft.com/office/word/2010/wordprocessingShape">
                    <wps:wsp>
                      <wps:cNvCnPr/>
                      <wps:spPr>
                        <a:xfrm>
                          <a:off x="0" y="0"/>
                          <a:ext cx="856482"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D55E2" id="Straight Arrow Connector 46" o:spid="_x0000_s1026" type="#_x0000_t32" style="position:absolute;margin-left:169.05pt;margin-top:313.5pt;width:67.4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" strokecolor="#c00000">
                <v:stroke endarrow="block"/>
              </v:shape>
            </w:pict>
          </mc:Fallback>
        </mc:AlternateContent>
      </w:r>
      <w:r w:rsidR="00B57683">
        <w:rPr>
          <w:b/>
          <w:bCs/>
          <w:noProof/>
        </w:rPr>
        <mc:AlternateContent>
          <mc:Choice Requires="wps">
            <w:drawing>
              <wp:anchor distT="0" distB="0" distL="114300" distR="114300" simplePos="0" relativeHeight="251674624" behindDoc="0" locked="0" layoutInCell="1" allowOverlap="1" wp14:anchorId="11F581EA" wp14:editId="0959CBC2">
                <wp:simplePos x="0" y="0"/>
                <wp:positionH relativeFrom="column">
                  <wp:posOffset>1940399</wp:posOffset>
                </wp:positionH>
                <wp:positionV relativeFrom="paragraph">
                  <wp:posOffset>2101369</wp:posOffset>
                </wp:positionV>
                <wp:extent cx="2827312" cy="0"/>
                <wp:effectExtent l="0" t="76200" r="11430" b="95250"/>
                <wp:wrapNone/>
                <wp:docPr id="47" name="Straight Arrow Connector 47"/>
                <wp:cNvGraphicFramePr/>
                <a:graphic xmlns:a="http://schemas.openxmlformats.org/drawingml/2006/main">
                  <a:graphicData uri="http://schemas.microsoft.com/office/word/2010/wordprocessingShape">
                    <wps:wsp>
                      <wps:cNvCnPr/>
                      <wps:spPr>
                        <a:xfrm>
                          <a:off x="0" y="0"/>
                          <a:ext cx="2827312"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1BB42" id="Straight Arrow Connector 47" o:spid="_x0000_s1026" type="#_x0000_t32" style="position:absolute;margin-left:152.8pt;margin-top:165.45pt;width:222.6pt;height:0;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" strokecolor="#c00000">
                <v:stroke endarrow="block"/>
              </v:shape>
            </w:pict>
          </mc:Fallback>
        </mc:AlternateContent>
      </w:r>
      <w:r w:rsidR="00B57683">
        <w:rPr>
          <w:b/>
          <w:bCs/>
          <w:noProof/>
        </w:rPr>
        <mc:AlternateContent>
          <mc:Choice Requires="wps">
            <w:drawing>
              <wp:anchor distT="0" distB="0" distL="114300" distR="114300" simplePos="0" relativeHeight="251675648" behindDoc="0" locked="0" layoutInCell="1" allowOverlap="1" wp14:anchorId="430DFCCD" wp14:editId="54EA968F">
                <wp:simplePos x="0" y="0"/>
                <wp:positionH relativeFrom="column">
                  <wp:posOffset>3483764</wp:posOffset>
                </wp:positionH>
                <wp:positionV relativeFrom="paragraph">
                  <wp:posOffset>4231142</wp:posOffset>
                </wp:positionV>
                <wp:extent cx="0" cy="470122"/>
                <wp:effectExtent l="76200" t="0" r="57150" b="63500"/>
                <wp:wrapNone/>
                <wp:docPr id="48" name="Straight Arrow Connector 48"/>
                <wp:cNvGraphicFramePr/>
                <a:graphic xmlns:a="http://schemas.openxmlformats.org/drawingml/2006/main">
                  <a:graphicData uri="http://schemas.microsoft.com/office/word/2010/wordprocessingShape">
                    <wps:wsp>
                      <wps:cNvCnPr/>
                      <wps:spPr>
                        <a:xfrm>
                          <a:off x="0" y="0"/>
                          <a:ext cx="0" cy="470122"/>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475DBF" id="Straight Arrow Connector 48" o:spid="_x0000_s1026" type="#_x0000_t32" style="position:absolute;margin-left:274.3pt;margin-top:333.15pt;width:0;height:37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" strokecolor="#c00000">
                <v:stroke endarrow="block"/>
              </v:shape>
            </w:pict>
          </mc:Fallback>
        </mc:AlternateContent>
      </w:r>
      <w:r w:rsidR="00B57683">
        <w:rPr>
          <w:b/>
          <w:bCs/>
          <w:noProof/>
        </w:rPr>
        <mc:AlternateContent>
          <mc:Choice Requires="wps">
            <w:drawing>
              <wp:anchor distT="0" distB="0" distL="114300" distR="114300" simplePos="0" relativeHeight="251676672" behindDoc="0" locked="0" layoutInCell="1" allowOverlap="1" wp14:anchorId="1AFA0008" wp14:editId="469ED7EC">
                <wp:simplePos x="0" y="0"/>
                <wp:positionH relativeFrom="column">
                  <wp:posOffset>5504589</wp:posOffset>
                </wp:positionH>
                <wp:positionV relativeFrom="paragraph">
                  <wp:posOffset>2218409</wp:posOffset>
                </wp:positionV>
                <wp:extent cx="0" cy="372549"/>
                <wp:effectExtent l="76200" t="0" r="95250" b="66040"/>
                <wp:wrapNone/>
                <wp:docPr id="49" name="Straight Arrow Connector 49"/>
                <wp:cNvGraphicFramePr/>
                <a:graphic xmlns:a="http://schemas.openxmlformats.org/drawingml/2006/main">
                  <a:graphicData uri="http://schemas.microsoft.com/office/word/2010/wordprocessingShape">
                    <wps:wsp>
                      <wps:cNvCnPr/>
                      <wps:spPr>
                        <a:xfrm>
                          <a:off x="0" y="0"/>
                          <a:ext cx="0" cy="372549"/>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3FA9A0" id="Straight Arrow Connector 49" o:spid="_x0000_s1026" type="#_x0000_t32" style="position:absolute;margin-left:433.45pt;margin-top:174.7pt;width:0;height:29.3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" strokecolor="#c00000">
                <v:stroke endarrow="block"/>
              </v:shape>
            </w:pict>
          </mc:Fallback>
        </mc:AlternateContent>
      </w:r>
      <w:r w:rsidR="00B57683">
        <w:rPr>
          <w:b/>
          <w:bCs/>
          <w:noProof/>
        </w:rPr>
        <mc:AlternateContent>
          <mc:Choice Requires="wps">
            <w:drawing>
              <wp:anchor distT="0" distB="0" distL="114300" distR="114300" simplePos="0" relativeHeight="251677696" behindDoc="0" locked="0" layoutInCell="1" allowOverlap="1" wp14:anchorId="11BA015D" wp14:editId="56CE48C2">
                <wp:simplePos x="0" y="0"/>
                <wp:positionH relativeFrom="column">
                  <wp:posOffset>3961222</wp:posOffset>
                </wp:positionH>
                <wp:positionV relativeFrom="paragraph">
                  <wp:posOffset>5020938</wp:posOffset>
                </wp:positionV>
                <wp:extent cx="211818" cy="0"/>
                <wp:effectExtent l="0" t="76200" r="17145" b="95250"/>
                <wp:wrapNone/>
                <wp:docPr id="50" name="Straight Arrow Connector 50"/>
                <wp:cNvGraphicFramePr/>
                <a:graphic xmlns:a="http://schemas.openxmlformats.org/drawingml/2006/main">
                  <a:graphicData uri="http://schemas.microsoft.com/office/word/2010/wordprocessingShape">
                    <wps:wsp>
                      <wps:cNvCnPr/>
                      <wps:spPr>
                        <a:xfrm>
                          <a:off x="0" y="0"/>
                          <a:ext cx="211818"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FC19BC" id="Straight Arrow Connector 50" o:spid="_x0000_s1026" type="#_x0000_t32" style="position:absolute;margin-left:311.9pt;margin-top:395.35pt;width:16.7pt;height:0;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" strokecolor="#c00000">
                <v:stroke endarrow="block"/>
              </v:shape>
            </w:pict>
          </mc:Fallback>
        </mc:AlternateContent>
      </w:r>
      <w:r w:rsidR="00B57683">
        <w:rPr>
          <w:b/>
          <w:bCs/>
          <w:noProof/>
        </w:rPr>
        <mc:AlternateContent>
          <mc:Choice Requires="wps">
            <w:drawing>
              <wp:anchor distT="0" distB="0" distL="114300" distR="114300" simplePos="0" relativeHeight="251678720" behindDoc="0" locked="0" layoutInCell="1" allowOverlap="1" wp14:anchorId="3BA076A5" wp14:editId="42CA1404">
                <wp:simplePos x="0" y="0"/>
                <wp:positionH relativeFrom="column">
                  <wp:posOffset>4923391</wp:posOffset>
                </wp:positionH>
                <wp:positionV relativeFrom="paragraph">
                  <wp:posOffset>5030463</wp:posOffset>
                </wp:positionV>
                <wp:extent cx="174980" cy="0"/>
                <wp:effectExtent l="0" t="76200" r="15875" b="95250"/>
                <wp:wrapNone/>
                <wp:docPr id="51" name="Straight Arrow Connector 51"/>
                <wp:cNvGraphicFramePr/>
                <a:graphic xmlns:a="http://schemas.openxmlformats.org/drawingml/2006/main">
                  <a:graphicData uri="http://schemas.microsoft.com/office/word/2010/wordprocessingShape">
                    <wps:wsp>
                      <wps:cNvCnPr/>
                      <wps:spPr>
                        <a:xfrm>
                          <a:off x="0" y="0"/>
                          <a:ext cx="174980"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1116B" id="Straight Arrow Connector 51" o:spid="_x0000_s1026" type="#_x0000_t32" style="position:absolute;margin-left:387.65pt;margin-top:396.1pt;width:13.8pt;height:0;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" strokecolor="#c00000">
                <v:stroke endarrow="block"/>
              </v:shape>
            </w:pict>
          </mc:Fallback>
        </mc:AlternateContent>
      </w:r>
      <w:r w:rsidR="00B57683">
        <w:rPr>
          <w:b/>
          <w:bCs/>
          <w:noProof/>
        </w:rPr>
        <mc:AlternateContent>
          <mc:Choice Requires="wps">
            <w:drawing>
              <wp:anchor distT="0" distB="0" distL="114300" distR="114300" simplePos="0" relativeHeight="251679744" behindDoc="0" locked="0" layoutInCell="1" allowOverlap="1" wp14:anchorId="47628A50" wp14:editId="5D6EB99D">
                <wp:simplePos x="0" y="0"/>
                <wp:positionH relativeFrom="column">
                  <wp:posOffset>5493106</wp:posOffset>
                </wp:positionH>
                <wp:positionV relativeFrom="paragraph">
                  <wp:posOffset>3412778</wp:posOffset>
                </wp:positionV>
                <wp:extent cx="0" cy="1348273"/>
                <wp:effectExtent l="76200" t="0" r="57150" b="61595"/>
                <wp:wrapNone/>
                <wp:docPr id="52" name="Straight Arrow Connector 52"/>
                <wp:cNvGraphicFramePr/>
                <a:graphic xmlns:a="http://schemas.openxmlformats.org/drawingml/2006/main">
                  <a:graphicData uri="http://schemas.microsoft.com/office/word/2010/wordprocessingShape">
                    <wps:wsp>
                      <wps:cNvCnPr/>
                      <wps:spPr>
                        <a:xfrm>
                          <a:off x="0" y="0"/>
                          <a:ext cx="0" cy="1348273"/>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CDB828" id="Straight Arrow Connector 52" o:spid="_x0000_s1026" type="#_x0000_t32" style="position:absolute;margin-left:432.55pt;margin-top:268.7pt;width:0;height:106.15pt;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" strokecolor="#c00000">
                <v:stroke endarrow="block"/>
              </v:shape>
            </w:pict>
          </mc:Fallback>
        </mc:AlternateContent>
      </w:r>
      <w:r w:rsidR="00B57683">
        <w:rPr>
          <w:b/>
          <w:bCs/>
          <w:noProof/>
        </w:rPr>
        <mc:AlternateContent>
          <mc:Choice Requires="wps">
            <w:drawing>
              <wp:anchor distT="0" distB="0" distL="114300" distR="114300" simplePos="0" relativeHeight="251680768" behindDoc="0" locked="0" layoutInCell="1" allowOverlap="1" wp14:anchorId="03F5F772" wp14:editId="7BD3A5E8">
                <wp:simplePos x="0" y="0"/>
                <wp:positionH relativeFrom="column">
                  <wp:posOffset>613276</wp:posOffset>
                </wp:positionH>
                <wp:positionV relativeFrom="paragraph">
                  <wp:posOffset>5020938</wp:posOffset>
                </wp:positionV>
                <wp:extent cx="2403675" cy="1312793"/>
                <wp:effectExtent l="76200" t="76200" r="0" b="59055"/>
                <wp:wrapNone/>
                <wp:docPr id="53" name="Connector: Elbow 53"/>
                <wp:cNvGraphicFramePr/>
                <a:graphic xmlns:a="http://schemas.openxmlformats.org/drawingml/2006/main">
                  <a:graphicData uri="http://schemas.microsoft.com/office/word/2010/wordprocessingShape">
                    <wps:wsp>
                      <wps:cNvCnPr/>
                      <wps:spPr>
                        <a:xfrm flipH="1">
                          <a:off x="0" y="0"/>
                          <a:ext cx="2403675" cy="1312793"/>
                        </a:xfrm>
                        <a:prstGeom prst="bentConnector3">
                          <a:avLst>
                            <a:gd name="adj1" fmla="val 100192"/>
                          </a:avLst>
                        </a:prstGeom>
                        <a:ln w="9525">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DF2E50" id="Connector: Elbow 53" o:spid="_x0000_s1026" type="#_x0000_t34" style="position:absolute;margin-left:48.3pt;margin-top:395.35pt;width:189.25pt;height:103.35pt;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" adj="21641" strokecolor="#c00000">
                <v:stroke startarrow="block" endarrow="block"/>
              </v:shape>
            </w:pict>
          </mc:Fallback>
        </mc:AlternateContent>
      </w:r>
      <w:r w:rsidR="00B57683">
        <w:rPr>
          <w:b/>
          <w:bCs/>
          <w:noProof/>
        </w:rPr>
        <mc:AlternateContent>
          <mc:Choice Requires="wps">
            <w:drawing>
              <wp:anchor distT="0" distB="0" distL="114300" distR="114300" simplePos="0" relativeHeight="251681792" behindDoc="0" locked="0" layoutInCell="1" allowOverlap="1" wp14:anchorId="246DB523" wp14:editId="7B93D77A">
                <wp:simplePos x="0" y="0"/>
                <wp:positionH relativeFrom="column">
                  <wp:posOffset>3846403</wp:posOffset>
                </wp:positionH>
                <wp:positionV relativeFrom="paragraph">
                  <wp:posOffset>365109</wp:posOffset>
                </wp:positionV>
                <wp:extent cx="672292" cy="0"/>
                <wp:effectExtent l="0" t="76200" r="13970" b="95250"/>
                <wp:wrapNone/>
                <wp:docPr id="54" name="Straight Arrow Connector 54"/>
                <wp:cNvGraphicFramePr/>
                <a:graphic xmlns:a="http://schemas.openxmlformats.org/drawingml/2006/main">
                  <a:graphicData uri="http://schemas.microsoft.com/office/word/2010/wordprocessingShape">
                    <wps:wsp>
                      <wps:cNvCnPr/>
                      <wps:spPr>
                        <a:xfrm>
                          <a:off x="0" y="0"/>
                          <a:ext cx="672292" cy="0"/>
                        </a:xfrm>
                        <a:prstGeom prst="straightConnector1">
                          <a:avLst/>
                        </a:prstGeom>
                        <a:ln w="952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7B9DF" id="Straight Arrow Connector 54" o:spid="_x0000_s1026" type="#_x0000_t32" style="position:absolute;margin-left:302.85pt;margin-top:28.75pt;width:52.95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" strokecolor="#c00000">
                <v:stroke endarrow="block"/>
              </v:shape>
            </w:pict>
          </mc:Fallback>
        </mc:AlternateContent>
      </w:r>
    </w:p>
    <w:sectPr w:rsidR="00941DE6" w:rsidRPr="001F589D" w:rsidSect="008A161E">
      <w:headerReference w:type="even" r:id="rId36"/>
      <w:headerReference w:type="default" r:id="rId37"/>
      <w:footerReference w:type="even" r:id="rId38"/>
      <w:footerReference w:type="default" r:id="rId39"/>
      <w:headerReference w:type="first" r:id="rId40"/>
      <w:footerReference w:type="first" r:id="rId41"/>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C72C" w14:textId="77777777" w:rsidR="00B74A58" w:rsidRDefault="00B74A58" w:rsidP="00477967">
      <w:r>
        <w:separator/>
      </w:r>
    </w:p>
    <w:p w14:paraId="1614BA5B" w14:textId="77777777" w:rsidR="00B74A58" w:rsidRDefault="00B74A58"/>
  </w:endnote>
  <w:endnote w:type="continuationSeparator" w:id="0">
    <w:p w14:paraId="44DDEF26" w14:textId="77777777" w:rsidR="00B74A58" w:rsidRDefault="00B74A58" w:rsidP="00477967">
      <w:r>
        <w:continuationSeparator/>
      </w:r>
    </w:p>
    <w:p w14:paraId="112C6D08" w14:textId="77777777" w:rsidR="00B74A58" w:rsidRDefault="00B7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p w14:paraId="7A576653" w14:textId="77777777" w:rsidR="00F62439" w:rsidRDefault="00F624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25" w:name="_Hlk13247808" w:displacedByCustomXml="prev"/>
          <w:p w14:paraId="4721F489" w14:textId="6491206F" w:rsidR="00837437" w:rsidRPr="00837437" w:rsidRDefault="00A81534" w:rsidP="00837437">
            <w:pPr>
              <w:pStyle w:val="Intro"/>
              <w:tabs>
                <w:tab w:val="right" w:pos="13750"/>
              </w:tabs>
              <w:spacing w:line="240" w:lineRule="auto"/>
              <w:rPr>
                <w:rFonts w:asciiTheme="majorHAnsi" w:hAnsiTheme="majorHAnsi" w:cstheme="majorHAnsi"/>
                <w:color w:val="auto"/>
                <w:sz w:val="18"/>
                <w:szCs w:val="16"/>
              </w:rPr>
            </w:pPr>
            <w:r w:rsidRPr="00CD7E48">
              <w:rPr>
                <w:rFonts w:asciiTheme="majorHAnsi" w:hAnsiTheme="majorHAnsi" w:cstheme="majorHAnsi"/>
                <w:b/>
                <w:color w:val="auto"/>
                <w:sz w:val="18"/>
                <w:szCs w:val="16"/>
                <w:highlight w:val="lightGray"/>
              </w:rPr>
              <w:t>RISK MANAGEMENT</w:t>
            </w:r>
            <w:r w:rsidR="00837437" w:rsidRPr="00CD7E48">
              <w:rPr>
                <w:rFonts w:asciiTheme="majorHAnsi" w:hAnsiTheme="majorHAnsi" w:cstheme="majorHAnsi"/>
                <w:b/>
                <w:color w:val="auto"/>
                <w:sz w:val="18"/>
                <w:szCs w:val="16"/>
                <w:highlight w:val="lightGray"/>
              </w:rPr>
              <w:t xml:space="preserve"> PROCEDURE [</w:t>
            </w:r>
            <w:r w:rsidRPr="00CD7E48">
              <w:rPr>
                <w:rFonts w:asciiTheme="majorHAnsi" w:hAnsiTheme="majorHAnsi" w:cstheme="majorHAnsi"/>
                <w:b/>
                <w:color w:val="auto"/>
                <w:sz w:val="18"/>
                <w:szCs w:val="16"/>
                <w:highlight w:val="lightGray"/>
              </w:rPr>
              <w:t>00052</w:t>
            </w:r>
            <w:r w:rsidR="00034986">
              <w:rPr>
                <w:rFonts w:asciiTheme="majorHAnsi" w:hAnsiTheme="majorHAnsi" w:cstheme="majorHAnsi"/>
                <w:b/>
                <w:color w:val="auto"/>
                <w:sz w:val="18"/>
                <w:szCs w:val="16"/>
                <w:highlight w:val="lightGray"/>
              </w:rPr>
              <w:t>/1</w:t>
            </w:r>
            <w:r w:rsidR="00837437" w:rsidRPr="00CD7E48">
              <w:rPr>
                <w:rFonts w:asciiTheme="majorHAnsi" w:hAnsiTheme="majorHAnsi" w:cstheme="majorHAnsi"/>
                <w:b/>
                <w:color w:val="auto"/>
                <w:sz w:val="18"/>
                <w:szCs w:val="16"/>
                <w:highlight w:val="lightGray"/>
              </w:rPr>
              <w:t>]</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25"/>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p w14:paraId="2742529E" w14:textId="77777777" w:rsidR="00F62439" w:rsidRDefault="00F624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7BD1" w14:textId="77777777" w:rsidR="00034986" w:rsidRDefault="000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A65B" w14:textId="77777777" w:rsidR="00B74A58" w:rsidRDefault="00B74A58" w:rsidP="00477967">
      <w:r>
        <w:separator/>
      </w:r>
    </w:p>
    <w:p w14:paraId="15B2EABF" w14:textId="77777777" w:rsidR="00B74A58" w:rsidRDefault="00B74A58"/>
  </w:footnote>
  <w:footnote w:type="continuationSeparator" w:id="0">
    <w:p w14:paraId="518174FE" w14:textId="77777777" w:rsidR="00B74A58" w:rsidRDefault="00B74A58" w:rsidP="00477967">
      <w:r>
        <w:continuationSeparator/>
      </w:r>
    </w:p>
    <w:p w14:paraId="6E720844" w14:textId="77777777" w:rsidR="00B74A58" w:rsidRDefault="00B74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75452C7C" w:rsidR="007B0AF3" w:rsidRDefault="00DD6B07">
    <w:pPr>
      <w:pStyle w:val="Header"/>
    </w:pPr>
    <w:r>
      <w:rPr>
        <w:noProof/>
      </w:rPr>
      <mc:AlternateContent>
        <mc:Choice Requires="wps">
          <w:drawing>
            <wp:anchor distT="0" distB="0" distL="114300" distR="114300" simplePos="0" relativeHeight="251661312" behindDoc="0" locked="0" layoutInCell="1" allowOverlap="1" wp14:anchorId="06E7A34E" wp14:editId="30DBA491">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1F6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p w14:paraId="4124E36A" w14:textId="77777777" w:rsidR="007B0AF3" w:rsidRDefault="007B0AF3"/>
  <w:p w14:paraId="07EA89DE" w14:textId="77777777" w:rsidR="00F62439" w:rsidRDefault="00F624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74D1565D" w:rsidR="007B0AF3" w:rsidRPr="00225547" w:rsidRDefault="00DD6B07" w:rsidP="00DD1E8F">
    <w:pPr>
      <w:pStyle w:val="Header"/>
      <w:rPr>
        <w:rFonts w:asciiTheme="majorHAnsi" w:hAnsiTheme="majorHAnsi"/>
      </w:rPr>
    </w:pPr>
    <w:r>
      <w:rPr>
        <w:noProof/>
      </w:rPr>
      <mc:AlternateContent>
        <mc:Choice Requires="wps">
          <w:drawing>
            <wp:anchor distT="0" distB="0" distL="114300" distR="114300" simplePos="0" relativeHeight="251659264" behindDoc="0" locked="0" layoutInCell="1" allowOverlap="1" wp14:anchorId="40344A3D" wp14:editId="1D20225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E683B"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p w14:paraId="2D763BAF" w14:textId="77777777" w:rsidR="00F62439" w:rsidRDefault="00F624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42E1FFEF" w:rsidR="007B0AF3" w:rsidRDefault="00DD6B07">
    <w:pPr>
      <w:pStyle w:val="Header"/>
    </w:pPr>
    <w:r>
      <w:rPr>
        <w:noProof/>
      </w:rPr>
      <mc:AlternateContent>
        <mc:Choice Requires="wps">
          <w:drawing>
            <wp:anchor distT="0" distB="0" distL="114300" distR="114300" simplePos="0" relativeHeight="251663360" behindDoc="0" locked="0" layoutInCell="1" allowOverlap="1" wp14:anchorId="096A6580" wp14:editId="7FE6589A">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E70D8"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13E85AC9"/>
    <w:multiLevelType w:val="hybridMultilevel"/>
    <w:tmpl w:val="67C21A62"/>
    <w:lvl w:ilvl="0" w:tplc="FB3E08D6">
      <w:start w:val="5"/>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EF0D06"/>
    <w:multiLevelType w:val="multilevel"/>
    <w:tmpl w:val="063EF4F2"/>
    <w:lvl w:ilvl="0">
      <w:start w:val="1"/>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1277"/>
        </w:tabs>
        <w:ind w:left="710" w:firstLine="0"/>
      </w:pPr>
      <w:rPr>
        <w:rFonts w:ascii="Calibri" w:hAnsi="Calibri" w:hint="default"/>
        <w:b w:val="0"/>
        <w:i w:val="0"/>
        <w:iCs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24824312"/>
    <w:multiLevelType w:val="hybridMultilevel"/>
    <w:tmpl w:val="56B83C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5B75F6"/>
    <w:multiLevelType w:val="hybridMultilevel"/>
    <w:tmpl w:val="6986B2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6" w15:restartNumberingAfterBreak="0">
    <w:nsid w:val="3C182F7C"/>
    <w:multiLevelType w:val="hybridMultilevel"/>
    <w:tmpl w:val="30DCD7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B2090"/>
    <w:multiLevelType w:val="hybridMultilevel"/>
    <w:tmpl w:val="53D0AB94"/>
    <w:lvl w:ilvl="0" w:tplc="81F28608">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6C1E0F57"/>
    <w:multiLevelType w:val="hybridMultilevel"/>
    <w:tmpl w:val="53D0AB94"/>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9" w15:restartNumberingAfterBreak="0">
    <w:nsid w:val="722D7DFC"/>
    <w:multiLevelType w:val="hybridMultilevel"/>
    <w:tmpl w:val="EC38A67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72A32FE4"/>
    <w:multiLevelType w:val="hybridMultilevel"/>
    <w:tmpl w:val="E6084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B5206A"/>
    <w:multiLevelType w:val="hybridMultilevel"/>
    <w:tmpl w:val="76AAD4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480208">
    <w:abstractNumId w:val="0"/>
  </w:num>
  <w:num w:numId="2" w16cid:durableId="773015710">
    <w:abstractNumId w:val="5"/>
  </w:num>
  <w:num w:numId="3" w16cid:durableId="1549534872">
    <w:abstractNumId w:val="2"/>
  </w:num>
  <w:num w:numId="4" w16cid:durableId="672227736">
    <w:abstractNumId w:val="7"/>
  </w:num>
  <w:num w:numId="5" w16cid:durableId="982583327">
    <w:abstractNumId w:val="8"/>
  </w:num>
  <w:num w:numId="6" w16cid:durableId="536744946">
    <w:abstractNumId w:val="9"/>
  </w:num>
  <w:num w:numId="7" w16cid:durableId="1556087442">
    <w:abstractNumId w:val="10"/>
  </w:num>
  <w:num w:numId="8" w16cid:durableId="1205409174">
    <w:abstractNumId w:val="11"/>
  </w:num>
  <w:num w:numId="9" w16cid:durableId="1758287459">
    <w:abstractNumId w:val="4"/>
  </w:num>
  <w:num w:numId="10" w16cid:durableId="1657759168">
    <w:abstractNumId w:val="3"/>
  </w:num>
  <w:num w:numId="11" w16cid:durableId="2112504235">
    <w:abstractNumId w:val="1"/>
  </w:num>
  <w:num w:numId="12" w16cid:durableId="232742636">
    <w:abstractNumId w:val="6"/>
  </w:num>
  <w:num w:numId="13" w16cid:durableId="145778603">
    <w:abstractNumId w:val="5"/>
  </w:num>
  <w:num w:numId="14" w16cid:durableId="7033607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0439"/>
    <w:rsid w:val="00012069"/>
    <w:rsid w:val="00013F2C"/>
    <w:rsid w:val="00015D27"/>
    <w:rsid w:val="00016260"/>
    <w:rsid w:val="00022EAC"/>
    <w:rsid w:val="00032B16"/>
    <w:rsid w:val="00034478"/>
    <w:rsid w:val="00034986"/>
    <w:rsid w:val="0004160A"/>
    <w:rsid w:val="0004381A"/>
    <w:rsid w:val="00047E4C"/>
    <w:rsid w:val="00055267"/>
    <w:rsid w:val="000621C4"/>
    <w:rsid w:val="00062F00"/>
    <w:rsid w:val="00063211"/>
    <w:rsid w:val="00064419"/>
    <w:rsid w:val="00067924"/>
    <w:rsid w:val="000730B7"/>
    <w:rsid w:val="00073624"/>
    <w:rsid w:val="00095433"/>
    <w:rsid w:val="000A143E"/>
    <w:rsid w:val="000A2B3A"/>
    <w:rsid w:val="000A63D0"/>
    <w:rsid w:val="000A7D0E"/>
    <w:rsid w:val="000B3386"/>
    <w:rsid w:val="000B3456"/>
    <w:rsid w:val="000B3AA3"/>
    <w:rsid w:val="000C0EAD"/>
    <w:rsid w:val="000C1F41"/>
    <w:rsid w:val="000E1A2E"/>
    <w:rsid w:val="000E3F86"/>
    <w:rsid w:val="000F2881"/>
    <w:rsid w:val="0010178C"/>
    <w:rsid w:val="0010704D"/>
    <w:rsid w:val="001119E8"/>
    <w:rsid w:val="00113746"/>
    <w:rsid w:val="00114083"/>
    <w:rsid w:val="001146B2"/>
    <w:rsid w:val="00117A1B"/>
    <w:rsid w:val="00121B20"/>
    <w:rsid w:val="001247BD"/>
    <w:rsid w:val="00126FF9"/>
    <w:rsid w:val="00131156"/>
    <w:rsid w:val="00144B97"/>
    <w:rsid w:val="0014769D"/>
    <w:rsid w:val="001527EF"/>
    <w:rsid w:val="00155F87"/>
    <w:rsid w:val="00167B4F"/>
    <w:rsid w:val="00180D5F"/>
    <w:rsid w:val="0018681E"/>
    <w:rsid w:val="0019042D"/>
    <w:rsid w:val="00197936"/>
    <w:rsid w:val="001A4902"/>
    <w:rsid w:val="001A55B8"/>
    <w:rsid w:val="001B1194"/>
    <w:rsid w:val="001B3CA5"/>
    <w:rsid w:val="001B6315"/>
    <w:rsid w:val="001C270D"/>
    <w:rsid w:val="001D1F6D"/>
    <w:rsid w:val="001D3ADA"/>
    <w:rsid w:val="001D4D0C"/>
    <w:rsid w:val="001E0D7D"/>
    <w:rsid w:val="001E624E"/>
    <w:rsid w:val="001F589D"/>
    <w:rsid w:val="00200D7E"/>
    <w:rsid w:val="002021D1"/>
    <w:rsid w:val="00214F77"/>
    <w:rsid w:val="002164A7"/>
    <w:rsid w:val="00225547"/>
    <w:rsid w:val="00232B75"/>
    <w:rsid w:val="00236318"/>
    <w:rsid w:val="00245EA7"/>
    <w:rsid w:val="00252C5C"/>
    <w:rsid w:val="002533BC"/>
    <w:rsid w:val="00257072"/>
    <w:rsid w:val="00262099"/>
    <w:rsid w:val="002628E5"/>
    <w:rsid w:val="00262C02"/>
    <w:rsid w:val="002706EA"/>
    <w:rsid w:val="00271897"/>
    <w:rsid w:val="00273B87"/>
    <w:rsid w:val="002744A6"/>
    <w:rsid w:val="00277E3D"/>
    <w:rsid w:val="00280014"/>
    <w:rsid w:val="00286477"/>
    <w:rsid w:val="0029158B"/>
    <w:rsid w:val="002958A7"/>
    <w:rsid w:val="002A1AA1"/>
    <w:rsid w:val="002A1BD4"/>
    <w:rsid w:val="002A5A65"/>
    <w:rsid w:val="002B4BCB"/>
    <w:rsid w:val="002C02E6"/>
    <w:rsid w:val="002C2E91"/>
    <w:rsid w:val="002D5091"/>
    <w:rsid w:val="002D51BD"/>
    <w:rsid w:val="002E0608"/>
    <w:rsid w:val="002E1B6B"/>
    <w:rsid w:val="002F6BAE"/>
    <w:rsid w:val="002F782F"/>
    <w:rsid w:val="00302521"/>
    <w:rsid w:val="00303CC6"/>
    <w:rsid w:val="00305253"/>
    <w:rsid w:val="00306C86"/>
    <w:rsid w:val="00312DDA"/>
    <w:rsid w:val="00312EE9"/>
    <w:rsid w:val="0031758E"/>
    <w:rsid w:val="00323AF4"/>
    <w:rsid w:val="00327556"/>
    <w:rsid w:val="00332C1D"/>
    <w:rsid w:val="00334712"/>
    <w:rsid w:val="003407C0"/>
    <w:rsid w:val="003434D1"/>
    <w:rsid w:val="00351B38"/>
    <w:rsid w:val="003579A3"/>
    <w:rsid w:val="00360BDE"/>
    <w:rsid w:val="00360F98"/>
    <w:rsid w:val="00362B33"/>
    <w:rsid w:val="00363196"/>
    <w:rsid w:val="003644FA"/>
    <w:rsid w:val="00364685"/>
    <w:rsid w:val="00365BE8"/>
    <w:rsid w:val="0036707E"/>
    <w:rsid w:val="003800D8"/>
    <w:rsid w:val="0038033C"/>
    <w:rsid w:val="003821DF"/>
    <w:rsid w:val="00386A55"/>
    <w:rsid w:val="00390400"/>
    <w:rsid w:val="00393672"/>
    <w:rsid w:val="003A43E1"/>
    <w:rsid w:val="003C0216"/>
    <w:rsid w:val="003C6553"/>
    <w:rsid w:val="003D0FFC"/>
    <w:rsid w:val="003D32C7"/>
    <w:rsid w:val="003D5D5C"/>
    <w:rsid w:val="003E3F17"/>
    <w:rsid w:val="003E61B7"/>
    <w:rsid w:val="003F023C"/>
    <w:rsid w:val="004030AB"/>
    <w:rsid w:val="00403E74"/>
    <w:rsid w:val="004122D5"/>
    <w:rsid w:val="00413E70"/>
    <w:rsid w:val="00414471"/>
    <w:rsid w:val="00414A99"/>
    <w:rsid w:val="00424C74"/>
    <w:rsid w:val="004573A7"/>
    <w:rsid w:val="004601ED"/>
    <w:rsid w:val="0047556B"/>
    <w:rsid w:val="00477967"/>
    <w:rsid w:val="004832E3"/>
    <w:rsid w:val="00483F52"/>
    <w:rsid w:val="004932BD"/>
    <w:rsid w:val="0049402A"/>
    <w:rsid w:val="00496DF0"/>
    <w:rsid w:val="004A2C61"/>
    <w:rsid w:val="004B2061"/>
    <w:rsid w:val="004B6EFF"/>
    <w:rsid w:val="004C264D"/>
    <w:rsid w:val="004D0430"/>
    <w:rsid w:val="004D16B9"/>
    <w:rsid w:val="004D4276"/>
    <w:rsid w:val="004D5FB5"/>
    <w:rsid w:val="004E4C7C"/>
    <w:rsid w:val="004E6ED7"/>
    <w:rsid w:val="004F4F07"/>
    <w:rsid w:val="0050774B"/>
    <w:rsid w:val="00510727"/>
    <w:rsid w:val="00513662"/>
    <w:rsid w:val="005169F4"/>
    <w:rsid w:val="00517647"/>
    <w:rsid w:val="00517F94"/>
    <w:rsid w:val="00522F63"/>
    <w:rsid w:val="00525A93"/>
    <w:rsid w:val="005305C2"/>
    <w:rsid w:val="005376D1"/>
    <w:rsid w:val="00537D31"/>
    <w:rsid w:val="00542021"/>
    <w:rsid w:val="005659BA"/>
    <w:rsid w:val="00567A46"/>
    <w:rsid w:val="005710D9"/>
    <w:rsid w:val="00577FED"/>
    <w:rsid w:val="0058036D"/>
    <w:rsid w:val="00592130"/>
    <w:rsid w:val="00592F7C"/>
    <w:rsid w:val="005939F4"/>
    <w:rsid w:val="005A2FB6"/>
    <w:rsid w:val="005A55B5"/>
    <w:rsid w:val="005B06F4"/>
    <w:rsid w:val="005B0977"/>
    <w:rsid w:val="005B1DD8"/>
    <w:rsid w:val="005B62E4"/>
    <w:rsid w:val="005C44BD"/>
    <w:rsid w:val="005C44E4"/>
    <w:rsid w:val="005D51F6"/>
    <w:rsid w:val="005E1933"/>
    <w:rsid w:val="005F106E"/>
    <w:rsid w:val="005F4A40"/>
    <w:rsid w:val="0060489F"/>
    <w:rsid w:val="006060C8"/>
    <w:rsid w:val="00622E34"/>
    <w:rsid w:val="00622F41"/>
    <w:rsid w:val="00626271"/>
    <w:rsid w:val="006265EA"/>
    <w:rsid w:val="0063541B"/>
    <w:rsid w:val="006354F6"/>
    <w:rsid w:val="00647770"/>
    <w:rsid w:val="00664472"/>
    <w:rsid w:val="0067128B"/>
    <w:rsid w:val="00673AFC"/>
    <w:rsid w:val="00674D36"/>
    <w:rsid w:val="00674D78"/>
    <w:rsid w:val="0067797F"/>
    <w:rsid w:val="006800E3"/>
    <w:rsid w:val="006920A0"/>
    <w:rsid w:val="00692CF6"/>
    <w:rsid w:val="00694C1C"/>
    <w:rsid w:val="006950F6"/>
    <w:rsid w:val="006A246C"/>
    <w:rsid w:val="006B6740"/>
    <w:rsid w:val="006C4EC1"/>
    <w:rsid w:val="006D356B"/>
    <w:rsid w:val="006E01E3"/>
    <w:rsid w:val="006F4484"/>
    <w:rsid w:val="006F5F2B"/>
    <w:rsid w:val="006F700B"/>
    <w:rsid w:val="007025CB"/>
    <w:rsid w:val="00704969"/>
    <w:rsid w:val="00706F92"/>
    <w:rsid w:val="007107A5"/>
    <w:rsid w:val="00710B14"/>
    <w:rsid w:val="00711A04"/>
    <w:rsid w:val="00721DAF"/>
    <w:rsid w:val="00734442"/>
    <w:rsid w:val="00744827"/>
    <w:rsid w:val="007457A7"/>
    <w:rsid w:val="007468EE"/>
    <w:rsid w:val="007503CA"/>
    <w:rsid w:val="007521D9"/>
    <w:rsid w:val="007600E2"/>
    <w:rsid w:val="0076118E"/>
    <w:rsid w:val="0076340C"/>
    <w:rsid w:val="00763603"/>
    <w:rsid w:val="00763F1D"/>
    <w:rsid w:val="007710A4"/>
    <w:rsid w:val="00775752"/>
    <w:rsid w:val="0078592F"/>
    <w:rsid w:val="007A2043"/>
    <w:rsid w:val="007A283D"/>
    <w:rsid w:val="007B094F"/>
    <w:rsid w:val="007B0AF3"/>
    <w:rsid w:val="007B3DA1"/>
    <w:rsid w:val="007B5796"/>
    <w:rsid w:val="007C0CAE"/>
    <w:rsid w:val="007C6BE8"/>
    <w:rsid w:val="007C70A9"/>
    <w:rsid w:val="007C7B9F"/>
    <w:rsid w:val="007D5A41"/>
    <w:rsid w:val="007D71D2"/>
    <w:rsid w:val="007E4699"/>
    <w:rsid w:val="007E69D6"/>
    <w:rsid w:val="007E6AD2"/>
    <w:rsid w:val="007F12B1"/>
    <w:rsid w:val="007F5289"/>
    <w:rsid w:val="00802B77"/>
    <w:rsid w:val="00821273"/>
    <w:rsid w:val="008312E7"/>
    <w:rsid w:val="008322B0"/>
    <w:rsid w:val="00835401"/>
    <w:rsid w:val="00837437"/>
    <w:rsid w:val="00837D66"/>
    <w:rsid w:val="00841941"/>
    <w:rsid w:val="00843051"/>
    <w:rsid w:val="008529C1"/>
    <w:rsid w:val="00866B84"/>
    <w:rsid w:val="00867398"/>
    <w:rsid w:val="008923C4"/>
    <w:rsid w:val="00892568"/>
    <w:rsid w:val="008A161E"/>
    <w:rsid w:val="008A237E"/>
    <w:rsid w:val="008A6FA4"/>
    <w:rsid w:val="008B34D3"/>
    <w:rsid w:val="008B691C"/>
    <w:rsid w:val="008B73CF"/>
    <w:rsid w:val="008C19B2"/>
    <w:rsid w:val="008C6F0D"/>
    <w:rsid w:val="008E163A"/>
    <w:rsid w:val="008E3133"/>
    <w:rsid w:val="008F4280"/>
    <w:rsid w:val="009024BA"/>
    <w:rsid w:val="00902584"/>
    <w:rsid w:val="00902FD8"/>
    <w:rsid w:val="00907F1E"/>
    <w:rsid w:val="00912CDF"/>
    <w:rsid w:val="00916584"/>
    <w:rsid w:val="00916DD5"/>
    <w:rsid w:val="00927E43"/>
    <w:rsid w:val="00930DCE"/>
    <w:rsid w:val="00932731"/>
    <w:rsid w:val="00932C9A"/>
    <w:rsid w:val="009355D7"/>
    <w:rsid w:val="00935EB0"/>
    <w:rsid w:val="00935ECC"/>
    <w:rsid w:val="0093791E"/>
    <w:rsid w:val="00941DE6"/>
    <w:rsid w:val="00946D29"/>
    <w:rsid w:val="009471FC"/>
    <w:rsid w:val="009505CE"/>
    <w:rsid w:val="00951354"/>
    <w:rsid w:val="009520C6"/>
    <w:rsid w:val="009556F6"/>
    <w:rsid w:val="009565B2"/>
    <w:rsid w:val="00957C2A"/>
    <w:rsid w:val="00964234"/>
    <w:rsid w:val="00971B8E"/>
    <w:rsid w:val="00971F29"/>
    <w:rsid w:val="00972260"/>
    <w:rsid w:val="0097275F"/>
    <w:rsid w:val="00977C50"/>
    <w:rsid w:val="00980545"/>
    <w:rsid w:val="009837ED"/>
    <w:rsid w:val="00990203"/>
    <w:rsid w:val="009978F8"/>
    <w:rsid w:val="009A0EF8"/>
    <w:rsid w:val="009A6616"/>
    <w:rsid w:val="009B0814"/>
    <w:rsid w:val="009B0FA1"/>
    <w:rsid w:val="009D169A"/>
    <w:rsid w:val="009E25BC"/>
    <w:rsid w:val="009E4C8D"/>
    <w:rsid w:val="009E73D5"/>
    <w:rsid w:val="009F470E"/>
    <w:rsid w:val="00A00B78"/>
    <w:rsid w:val="00A0131D"/>
    <w:rsid w:val="00A037FC"/>
    <w:rsid w:val="00A23982"/>
    <w:rsid w:val="00A27CFD"/>
    <w:rsid w:val="00A32ADA"/>
    <w:rsid w:val="00A33BE5"/>
    <w:rsid w:val="00A35434"/>
    <w:rsid w:val="00A37060"/>
    <w:rsid w:val="00A37334"/>
    <w:rsid w:val="00A44125"/>
    <w:rsid w:val="00A44F79"/>
    <w:rsid w:val="00A634E8"/>
    <w:rsid w:val="00A655E8"/>
    <w:rsid w:val="00A74F75"/>
    <w:rsid w:val="00A81534"/>
    <w:rsid w:val="00A84875"/>
    <w:rsid w:val="00A922E1"/>
    <w:rsid w:val="00A956ED"/>
    <w:rsid w:val="00AA2B59"/>
    <w:rsid w:val="00AA367F"/>
    <w:rsid w:val="00AA4633"/>
    <w:rsid w:val="00AA7801"/>
    <w:rsid w:val="00AB15D9"/>
    <w:rsid w:val="00AB2BCA"/>
    <w:rsid w:val="00AB4692"/>
    <w:rsid w:val="00AC394D"/>
    <w:rsid w:val="00AC51AA"/>
    <w:rsid w:val="00AC5B60"/>
    <w:rsid w:val="00AD6676"/>
    <w:rsid w:val="00AD694F"/>
    <w:rsid w:val="00AE08A9"/>
    <w:rsid w:val="00AE0A74"/>
    <w:rsid w:val="00AE23E5"/>
    <w:rsid w:val="00AE3667"/>
    <w:rsid w:val="00AE75DD"/>
    <w:rsid w:val="00B00AF5"/>
    <w:rsid w:val="00B00F28"/>
    <w:rsid w:val="00B10D8B"/>
    <w:rsid w:val="00B114A3"/>
    <w:rsid w:val="00B2714B"/>
    <w:rsid w:val="00B3089E"/>
    <w:rsid w:val="00B31170"/>
    <w:rsid w:val="00B31B51"/>
    <w:rsid w:val="00B41EAB"/>
    <w:rsid w:val="00B56724"/>
    <w:rsid w:val="00B57683"/>
    <w:rsid w:val="00B6125A"/>
    <w:rsid w:val="00B7017C"/>
    <w:rsid w:val="00B74A58"/>
    <w:rsid w:val="00B81512"/>
    <w:rsid w:val="00B81B4D"/>
    <w:rsid w:val="00B823B1"/>
    <w:rsid w:val="00B848F9"/>
    <w:rsid w:val="00B85BE4"/>
    <w:rsid w:val="00B91BD6"/>
    <w:rsid w:val="00B91ED0"/>
    <w:rsid w:val="00B97DBF"/>
    <w:rsid w:val="00BA6AF2"/>
    <w:rsid w:val="00BB39B8"/>
    <w:rsid w:val="00BB7564"/>
    <w:rsid w:val="00BC0D96"/>
    <w:rsid w:val="00BC227E"/>
    <w:rsid w:val="00BC3306"/>
    <w:rsid w:val="00BC343C"/>
    <w:rsid w:val="00BC7BF0"/>
    <w:rsid w:val="00BD68F4"/>
    <w:rsid w:val="00BD7510"/>
    <w:rsid w:val="00BD796D"/>
    <w:rsid w:val="00BF1478"/>
    <w:rsid w:val="00BF1E93"/>
    <w:rsid w:val="00C03DF6"/>
    <w:rsid w:val="00C0435B"/>
    <w:rsid w:val="00C260E2"/>
    <w:rsid w:val="00C322E3"/>
    <w:rsid w:val="00C55F5D"/>
    <w:rsid w:val="00C560DD"/>
    <w:rsid w:val="00C61B66"/>
    <w:rsid w:val="00C762CC"/>
    <w:rsid w:val="00C96063"/>
    <w:rsid w:val="00C96167"/>
    <w:rsid w:val="00C96FD3"/>
    <w:rsid w:val="00CA1F5D"/>
    <w:rsid w:val="00CA4E64"/>
    <w:rsid w:val="00CA5D0F"/>
    <w:rsid w:val="00CA7692"/>
    <w:rsid w:val="00CB2B52"/>
    <w:rsid w:val="00CB2C2E"/>
    <w:rsid w:val="00CC35B7"/>
    <w:rsid w:val="00CC42F9"/>
    <w:rsid w:val="00CC5826"/>
    <w:rsid w:val="00CC5C55"/>
    <w:rsid w:val="00CC6586"/>
    <w:rsid w:val="00CD7E48"/>
    <w:rsid w:val="00CE164A"/>
    <w:rsid w:val="00CE2F22"/>
    <w:rsid w:val="00CE3647"/>
    <w:rsid w:val="00CF0D15"/>
    <w:rsid w:val="00CF0E12"/>
    <w:rsid w:val="00CF2FCB"/>
    <w:rsid w:val="00CF32F2"/>
    <w:rsid w:val="00CF404F"/>
    <w:rsid w:val="00CF47ED"/>
    <w:rsid w:val="00CF5D1F"/>
    <w:rsid w:val="00CF714E"/>
    <w:rsid w:val="00CF7222"/>
    <w:rsid w:val="00D06D08"/>
    <w:rsid w:val="00D07A35"/>
    <w:rsid w:val="00D1251F"/>
    <w:rsid w:val="00D168BE"/>
    <w:rsid w:val="00D23345"/>
    <w:rsid w:val="00D23AB5"/>
    <w:rsid w:val="00D327C7"/>
    <w:rsid w:val="00D341D3"/>
    <w:rsid w:val="00D37B84"/>
    <w:rsid w:val="00D433C2"/>
    <w:rsid w:val="00D46EB1"/>
    <w:rsid w:val="00D50C8D"/>
    <w:rsid w:val="00D5331C"/>
    <w:rsid w:val="00D6106F"/>
    <w:rsid w:val="00D65A1A"/>
    <w:rsid w:val="00D81075"/>
    <w:rsid w:val="00D91788"/>
    <w:rsid w:val="00D91B51"/>
    <w:rsid w:val="00DA3372"/>
    <w:rsid w:val="00DA6613"/>
    <w:rsid w:val="00DB48C5"/>
    <w:rsid w:val="00DB725F"/>
    <w:rsid w:val="00DC64E2"/>
    <w:rsid w:val="00DC6944"/>
    <w:rsid w:val="00DD1E8F"/>
    <w:rsid w:val="00DD6B07"/>
    <w:rsid w:val="00DE153D"/>
    <w:rsid w:val="00DE2996"/>
    <w:rsid w:val="00DE53C9"/>
    <w:rsid w:val="00DF3993"/>
    <w:rsid w:val="00DF6DBC"/>
    <w:rsid w:val="00E0035C"/>
    <w:rsid w:val="00E07686"/>
    <w:rsid w:val="00E12724"/>
    <w:rsid w:val="00E21FEE"/>
    <w:rsid w:val="00E222AC"/>
    <w:rsid w:val="00E225BF"/>
    <w:rsid w:val="00E25C2B"/>
    <w:rsid w:val="00E304D3"/>
    <w:rsid w:val="00E32CFB"/>
    <w:rsid w:val="00E34A2B"/>
    <w:rsid w:val="00E34AA2"/>
    <w:rsid w:val="00E3629E"/>
    <w:rsid w:val="00E4368D"/>
    <w:rsid w:val="00E43D1B"/>
    <w:rsid w:val="00E507C9"/>
    <w:rsid w:val="00E709CB"/>
    <w:rsid w:val="00E70A48"/>
    <w:rsid w:val="00E72F2B"/>
    <w:rsid w:val="00E76175"/>
    <w:rsid w:val="00E819C0"/>
    <w:rsid w:val="00E81B49"/>
    <w:rsid w:val="00E825E1"/>
    <w:rsid w:val="00E84DAD"/>
    <w:rsid w:val="00E866F7"/>
    <w:rsid w:val="00E86CF4"/>
    <w:rsid w:val="00E9581D"/>
    <w:rsid w:val="00E97AF6"/>
    <w:rsid w:val="00EA34EE"/>
    <w:rsid w:val="00EA5217"/>
    <w:rsid w:val="00EA5EAF"/>
    <w:rsid w:val="00EB2020"/>
    <w:rsid w:val="00EB2878"/>
    <w:rsid w:val="00EB487C"/>
    <w:rsid w:val="00EC13A6"/>
    <w:rsid w:val="00EC6885"/>
    <w:rsid w:val="00ED180C"/>
    <w:rsid w:val="00ED61CD"/>
    <w:rsid w:val="00EE4204"/>
    <w:rsid w:val="00EF12DD"/>
    <w:rsid w:val="00EF2192"/>
    <w:rsid w:val="00EF2C4E"/>
    <w:rsid w:val="00EF79AE"/>
    <w:rsid w:val="00F128A9"/>
    <w:rsid w:val="00F212D4"/>
    <w:rsid w:val="00F24D6E"/>
    <w:rsid w:val="00F32479"/>
    <w:rsid w:val="00F32AA9"/>
    <w:rsid w:val="00F35135"/>
    <w:rsid w:val="00F5482B"/>
    <w:rsid w:val="00F54C2C"/>
    <w:rsid w:val="00F57063"/>
    <w:rsid w:val="00F62439"/>
    <w:rsid w:val="00F72D09"/>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A33A3"/>
  <w15:docId w15:val="{E83AF69E-45D4-452F-A2A3-526238E7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tabs>
        <w:tab w:val="clear" w:pos="851"/>
      </w:tabs>
      <w:spacing w:before="180"/>
      <w:ind w:left="0" w:firstLine="0"/>
      <w:contextualSpacing w:val="0"/>
    </w:pPr>
    <w:rPr>
      <w:sz w:val="24"/>
    </w:rPr>
  </w:style>
  <w:style w:type="paragraph" w:customStyle="1" w:styleId="Policy-BodyText">
    <w:name w:val="Policy - Body Text"/>
    <w:basedOn w:val="Normal"/>
    <w:link w:val="Policy-BodyTextChar"/>
    <w:qFormat/>
    <w:rsid w:val="00F35135"/>
    <w:p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C0435B"/>
    <w:pPr>
      <w:tabs>
        <w:tab w:val="right" w:leader="dot" w:pos="9736"/>
      </w:tabs>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table" w:customStyle="1" w:styleId="TableGrid1">
    <w:name w:val="Table Grid1"/>
    <w:basedOn w:val="TableNormal"/>
    <w:next w:val="TableGrid"/>
    <w:uiPriority w:val="59"/>
    <w:rsid w:val="0041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C61"/>
    <w:rPr>
      <w:lang w:val="en-AU"/>
    </w:rPr>
  </w:style>
  <w:style w:type="table" w:customStyle="1" w:styleId="TableGrid2">
    <w:name w:val="Table Grid2"/>
    <w:basedOn w:val="TableNormal"/>
    <w:next w:val="TableGrid"/>
    <w:uiPriority w:val="59"/>
    <w:rsid w:val="00EB487C"/>
    <w:rPr>
      <w:rFonts w:ascii="Arial" w:eastAsia="Arial" w:hAnsi="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0608"/>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77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6870">
      <w:bodyDiv w:val="1"/>
      <w:marLeft w:val="0"/>
      <w:marRight w:val="0"/>
      <w:marTop w:val="0"/>
      <w:marBottom w:val="0"/>
      <w:divBdr>
        <w:top w:val="none" w:sz="0" w:space="0" w:color="auto"/>
        <w:left w:val="none" w:sz="0" w:space="0" w:color="auto"/>
        <w:bottom w:val="none" w:sz="0" w:space="0" w:color="auto"/>
        <w:right w:val="none" w:sz="0" w:space="0" w:color="auto"/>
      </w:divBdr>
    </w:div>
    <w:div w:id="139362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s://www.legislation.gov.au/Details/C2018C00293" TargetMode="External"/><Relationship Id="rId26" Type="http://schemas.openxmlformats.org/officeDocument/2006/relationships/hyperlink" Target="https://www.legislation.act.gov.au/a/1994-37/" TargetMode="External"/><Relationship Id="rId39" Type="http://schemas.openxmlformats.org/officeDocument/2006/relationships/footer" Target="footer2.xml"/><Relationship Id="rId21" Type="http://schemas.openxmlformats.org/officeDocument/2006/relationships/image" Target="media/image5.PNG"/><Relationship Id="rId34" Type="http://schemas.openxmlformats.org/officeDocument/2006/relationships/diagramColors" Target="diagrams/colors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legislation.gov.au/Details/C2018C00293" TargetMode="External"/><Relationship Id="rId29" Type="http://schemas.openxmlformats.org/officeDocument/2006/relationships/hyperlink" Target="https://actss.service-now.com/sharedservices/?id=sc_cat_item&amp;sys_id=08c1e783db328854a49e773c34961902"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hyperlink" Target="https://www.legislation.act.gov.au/a/1996-22" TargetMode="External"/><Relationship Id="rId32" Type="http://schemas.openxmlformats.org/officeDocument/2006/relationships/diagramLayout" Target="diagrams/layout1.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www.legislation.act.gov.au/a/2004-17/default.asp" TargetMode="External"/><Relationship Id="rId28" Type="http://schemas.openxmlformats.org/officeDocument/2006/relationships/hyperlink" Target="https://actss.service-now.com/sharedservices/?id=knwl_article&amp;sys_id=5c3b20d1dbed80544ee430ee7c9619f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so.org/standard/65694.html" TargetMode="External"/><Relationship Id="rId31"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mailto:edurma@act.gov.au" TargetMode="External"/><Relationship Id="rId27" Type="http://schemas.openxmlformats.org/officeDocument/2006/relationships/hyperlink" Target="https://www.legislation.gov.au/Details/C2018C00293" TargetMode="External"/><Relationship Id="rId30" Type="http://schemas.openxmlformats.org/officeDocument/2006/relationships/hyperlink" Target="https://actss.service-now.com/sharedservices/?id=sc_cat_item&amp;sys_id=08c1e783db328854a49e773c34961902" TargetMode="External"/><Relationship Id="rId35" Type="http://schemas.microsoft.com/office/2007/relationships/diagramDrawing" Target="diagrams/drawing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legislation.act.gov.au/a/2005-24" TargetMode="External"/><Relationship Id="rId33" Type="http://schemas.openxmlformats.org/officeDocument/2006/relationships/diagramQuickStyle" Target="diagrams/quickStyle1.xm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052CB4-1867-48BC-AA78-019AD70A3F95}" type="doc">
      <dgm:prSet loTypeId="urn:microsoft.com/office/officeart/2009/layout/CircleArrowProcess" loCatId="process" qsTypeId="urn:microsoft.com/office/officeart/2005/8/quickstyle/3d2" qsCatId="3D" csTypeId="urn:microsoft.com/office/officeart/2005/8/colors/colorful1" csCatId="colorful" phldr="1"/>
      <dgm:spPr/>
      <dgm:t>
        <a:bodyPr/>
        <a:lstStyle/>
        <a:p>
          <a:endParaRPr lang="en-AU"/>
        </a:p>
      </dgm:t>
    </dgm:pt>
    <dgm:pt modelId="{6E166089-030B-4E5D-8C90-3435E782D7F1}">
      <dgm:prSet phldrT="[Text]" custT="1"/>
      <dgm:spPr/>
      <dgm:t>
        <a:bodyPr/>
        <a:lstStyle/>
        <a:p>
          <a:r>
            <a:rPr lang="en-AU" sz="1100" b="1"/>
            <a:t>1. Stop, step back &amp; think</a:t>
          </a:r>
        </a:p>
      </dgm:t>
    </dgm:pt>
    <dgm:pt modelId="{64C0B65A-9163-48F0-B151-B50B09DBF1EA}" type="parTrans" cxnId="{D5C6A112-589B-4198-B330-AD074A6ABF1A}">
      <dgm:prSet/>
      <dgm:spPr/>
      <dgm:t>
        <a:bodyPr/>
        <a:lstStyle/>
        <a:p>
          <a:endParaRPr lang="en-AU"/>
        </a:p>
      </dgm:t>
    </dgm:pt>
    <dgm:pt modelId="{F991FCDA-4E04-4DAC-9A72-F127F5BD9D16}" type="sibTrans" cxnId="{D5C6A112-589B-4198-B330-AD074A6ABF1A}">
      <dgm:prSet/>
      <dgm:spPr/>
      <dgm:t>
        <a:bodyPr/>
        <a:lstStyle/>
        <a:p>
          <a:endParaRPr lang="en-AU"/>
        </a:p>
      </dgm:t>
    </dgm:pt>
    <dgm:pt modelId="{425E54FF-72B8-4645-B6AE-72C1BAE1AC15}">
      <dgm:prSet phldrT="[Text]" custT="1"/>
      <dgm:spPr/>
      <dgm:t>
        <a:bodyPr/>
        <a:lstStyle/>
        <a:p>
          <a:r>
            <a:rPr lang="en-AU" sz="1100" b="1"/>
            <a:t>2. Identify the hazards</a:t>
          </a:r>
        </a:p>
      </dgm:t>
    </dgm:pt>
    <dgm:pt modelId="{9A7DBCD3-5220-44AB-82CC-70F72A695822}" type="parTrans" cxnId="{B00DBE34-3325-48E7-90DE-999E0ADEA82B}">
      <dgm:prSet/>
      <dgm:spPr/>
      <dgm:t>
        <a:bodyPr/>
        <a:lstStyle/>
        <a:p>
          <a:endParaRPr lang="en-AU"/>
        </a:p>
      </dgm:t>
    </dgm:pt>
    <dgm:pt modelId="{DC53ABB9-0556-4740-91C0-E47A4D014BC1}" type="sibTrans" cxnId="{B00DBE34-3325-48E7-90DE-999E0ADEA82B}">
      <dgm:prSet/>
      <dgm:spPr/>
      <dgm:t>
        <a:bodyPr/>
        <a:lstStyle/>
        <a:p>
          <a:endParaRPr lang="en-AU"/>
        </a:p>
      </dgm:t>
    </dgm:pt>
    <dgm:pt modelId="{65FA2FA0-CEEE-422E-959C-A609626943E3}">
      <dgm:prSet phldrT="[Text]" custT="1"/>
      <dgm:spPr/>
      <dgm:t>
        <a:bodyPr/>
        <a:lstStyle/>
        <a:p>
          <a:r>
            <a:rPr lang="en-AU" sz="1100" b="1"/>
            <a:t>3. Assess the level of risk</a:t>
          </a:r>
        </a:p>
      </dgm:t>
    </dgm:pt>
    <dgm:pt modelId="{DFA65E22-6BD1-4A91-9880-94D87BA8D3E8}" type="parTrans" cxnId="{02F3EC45-B07F-4305-BC86-D2FD46845977}">
      <dgm:prSet/>
      <dgm:spPr/>
      <dgm:t>
        <a:bodyPr/>
        <a:lstStyle/>
        <a:p>
          <a:endParaRPr lang="en-AU"/>
        </a:p>
      </dgm:t>
    </dgm:pt>
    <dgm:pt modelId="{6FBD1A9F-4931-467A-930B-8B4692B994E3}" type="sibTrans" cxnId="{02F3EC45-B07F-4305-BC86-D2FD46845977}">
      <dgm:prSet/>
      <dgm:spPr/>
      <dgm:t>
        <a:bodyPr/>
        <a:lstStyle/>
        <a:p>
          <a:endParaRPr lang="en-AU"/>
        </a:p>
      </dgm:t>
    </dgm:pt>
    <dgm:pt modelId="{576244B8-7F51-4AEC-820D-C48866FE94B7}">
      <dgm:prSet phldrT="[Text]" custT="1"/>
      <dgm:spPr/>
      <dgm:t>
        <a:bodyPr/>
        <a:lstStyle/>
        <a:p>
          <a:r>
            <a:rPr lang="en-AU" sz="1100" b="1"/>
            <a:t>4. Control the hazards</a:t>
          </a:r>
        </a:p>
      </dgm:t>
    </dgm:pt>
    <dgm:pt modelId="{8D51B7D7-E94E-4BA8-B743-7C75D31D080F}" type="parTrans" cxnId="{9C3CD940-5E6E-403C-B9A6-F0566628FBF4}">
      <dgm:prSet/>
      <dgm:spPr/>
      <dgm:t>
        <a:bodyPr/>
        <a:lstStyle/>
        <a:p>
          <a:endParaRPr lang="en-AU"/>
        </a:p>
      </dgm:t>
    </dgm:pt>
    <dgm:pt modelId="{D1FF341C-B61B-44E7-AD44-A4A314A648C0}" type="sibTrans" cxnId="{9C3CD940-5E6E-403C-B9A6-F0566628FBF4}">
      <dgm:prSet/>
      <dgm:spPr/>
      <dgm:t>
        <a:bodyPr/>
        <a:lstStyle/>
        <a:p>
          <a:endParaRPr lang="en-AU"/>
        </a:p>
      </dgm:t>
    </dgm:pt>
    <dgm:pt modelId="{DCBDE414-A1C8-49DB-A7D2-4738A5A56503}">
      <dgm:prSet phldrT="[Text]" custT="1"/>
      <dgm:spPr/>
      <dgm:t>
        <a:bodyPr/>
        <a:lstStyle/>
        <a:p>
          <a:r>
            <a:rPr lang="en-AU" sz="1100" b="1"/>
            <a:t>5. Review &amp; Monitor (Proceed)</a:t>
          </a:r>
        </a:p>
      </dgm:t>
    </dgm:pt>
    <dgm:pt modelId="{36C799F4-EEF7-4D84-B58E-A9FB7A2B660C}" type="parTrans" cxnId="{A15635BA-1CAC-4C09-81C9-314CD0E5D341}">
      <dgm:prSet/>
      <dgm:spPr/>
      <dgm:t>
        <a:bodyPr/>
        <a:lstStyle/>
        <a:p>
          <a:endParaRPr lang="en-AU"/>
        </a:p>
      </dgm:t>
    </dgm:pt>
    <dgm:pt modelId="{9132ADE7-587E-4E9B-90BF-688B15C99F38}" type="sibTrans" cxnId="{A15635BA-1CAC-4C09-81C9-314CD0E5D341}">
      <dgm:prSet/>
      <dgm:spPr/>
      <dgm:t>
        <a:bodyPr/>
        <a:lstStyle/>
        <a:p>
          <a:endParaRPr lang="en-AU"/>
        </a:p>
      </dgm:t>
    </dgm:pt>
    <dgm:pt modelId="{9DC473AD-8F17-494A-B50C-1CAAE5044A74}" type="pres">
      <dgm:prSet presAssocID="{F3052CB4-1867-48BC-AA78-019AD70A3F95}" presName="Name0" presStyleCnt="0">
        <dgm:presLayoutVars>
          <dgm:chMax val="7"/>
          <dgm:chPref val="7"/>
          <dgm:dir/>
          <dgm:animLvl val="lvl"/>
        </dgm:presLayoutVars>
      </dgm:prSet>
      <dgm:spPr/>
    </dgm:pt>
    <dgm:pt modelId="{56C2958A-0DA3-472D-8ED2-F5B3274D7FA0}" type="pres">
      <dgm:prSet presAssocID="{6E166089-030B-4E5D-8C90-3435E782D7F1}" presName="Accent1" presStyleCnt="0"/>
      <dgm:spPr/>
    </dgm:pt>
    <dgm:pt modelId="{BB8A0DDB-5ED0-4EB1-BD9C-080F0DD9726C}" type="pres">
      <dgm:prSet presAssocID="{6E166089-030B-4E5D-8C90-3435E782D7F1}" presName="Accent" presStyleLbl="node1" presStyleIdx="0" presStyleCnt="5"/>
      <dgm:spPr/>
    </dgm:pt>
    <dgm:pt modelId="{6DE1B4A4-ED57-40A9-B7A9-D65B3DE214B4}" type="pres">
      <dgm:prSet presAssocID="{6E166089-030B-4E5D-8C90-3435E782D7F1}" presName="Parent1" presStyleLbl="revTx" presStyleIdx="0" presStyleCnt="5">
        <dgm:presLayoutVars>
          <dgm:chMax val="1"/>
          <dgm:chPref val="1"/>
          <dgm:bulletEnabled val="1"/>
        </dgm:presLayoutVars>
      </dgm:prSet>
      <dgm:spPr/>
    </dgm:pt>
    <dgm:pt modelId="{3BE88BE4-FF6B-44F3-B658-EB3F378BFC3B}" type="pres">
      <dgm:prSet presAssocID="{425E54FF-72B8-4645-B6AE-72C1BAE1AC15}" presName="Accent2" presStyleCnt="0"/>
      <dgm:spPr/>
    </dgm:pt>
    <dgm:pt modelId="{18DE9282-DD9C-4C49-A543-8073100A370D}" type="pres">
      <dgm:prSet presAssocID="{425E54FF-72B8-4645-B6AE-72C1BAE1AC15}" presName="Accent" presStyleLbl="node1" presStyleIdx="1" presStyleCnt="5"/>
      <dgm:spPr/>
    </dgm:pt>
    <dgm:pt modelId="{6F25CD97-9B14-45F7-8481-235211A74E20}" type="pres">
      <dgm:prSet presAssocID="{425E54FF-72B8-4645-B6AE-72C1BAE1AC15}" presName="Parent2" presStyleLbl="revTx" presStyleIdx="1" presStyleCnt="5">
        <dgm:presLayoutVars>
          <dgm:chMax val="1"/>
          <dgm:chPref val="1"/>
          <dgm:bulletEnabled val="1"/>
        </dgm:presLayoutVars>
      </dgm:prSet>
      <dgm:spPr/>
    </dgm:pt>
    <dgm:pt modelId="{BE57296C-7488-471D-9A1D-ABFD7AD6DBA2}" type="pres">
      <dgm:prSet presAssocID="{65FA2FA0-CEEE-422E-959C-A609626943E3}" presName="Accent3" presStyleCnt="0"/>
      <dgm:spPr/>
    </dgm:pt>
    <dgm:pt modelId="{26F2A8F7-E675-4AC9-A826-279BFDFD2549}" type="pres">
      <dgm:prSet presAssocID="{65FA2FA0-CEEE-422E-959C-A609626943E3}" presName="Accent" presStyleLbl="node1" presStyleIdx="2" presStyleCnt="5"/>
      <dgm:spPr/>
    </dgm:pt>
    <dgm:pt modelId="{E06B8DFF-29FD-4402-90D1-C89054FD1546}" type="pres">
      <dgm:prSet presAssocID="{65FA2FA0-CEEE-422E-959C-A609626943E3}" presName="Parent3" presStyleLbl="revTx" presStyleIdx="2" presStyleCnt="5">
        <dgm:presLayoutVars>
          <dgm:chMax val="1"/>
          <dgm:chPref val="1"/>
          <dgm:bulletEnabled val="1"/>
        </dgm:presLayoutVars>
      </dgm:prSet>
      <dgm:spPr/>
    </dgm:pt>
    <dgm:pt modelId="{5E55DE9A-E4AF-4DBB-AFE5-E2D711B06EF2}" type="pres">
      <dgm:prSet presAssocID="{576244B8-7F51-4AEC-820D-C48866FE94B7}" presName="Accent4" presStyleCnt="0"/>
      <dgm:spPr/>
    </dgm:pt>
    <dgm:pt modelId="{416E6606-AADD-4FD5-BEEB-A7619AF79C2F}" type="pres">
      <dgm:prSet presAssocID="{576244B8-7F51-4AEC-820D-C48866FE94B7}" presName="Accent" presStyleLbl="node1" presStyleIdx="3" presStyleCnt="5"/>
      <dgm:spPr/>
    </dgm:pt>
    <dgm:pt modelId="{CD1F9AE9-CDB9-41F1-8BD7-D285A12EC578}" type="pres">
      <dgm:prSet presAssocID="{576244B8-7F51-4AEC-820D-C48866FE94B7}" presName="Parent4" presStyleLbl="revTx" presStyleIdx="3" presStyleCnt="5">
        <dgm:presLayoutVars>
          <dgm:chMax val="1"/>
          <dgm:chPref val="1"/>
          <dgm:bulletEnabled val="1"/>
        </dgm:presLayoutVars>
      </dgm:prSet>
      <dgm:spPr/>
    </dgm:pt>
    <dgm:pt modelId="{B78B6F32-B67D-4670-BFE4-4FE4BF4B7197}" type="pres">
      <dgm:prSet presAssocID="{DCBDE414-A1C8-49DB-A7D2-4738A5A56503}" presName="Accent5" presStyleCnt="0"/>
      <dgm:spPr/>
    </dgm:pt>
    <dgm:pt modelId="{6085F5EB-8BBB-43A2-A4F1-6EA758738CD1}" type="pres">
      <dgm:prSet presAssocID="{DCBDE414-A1C8-49DB-A7D2-4738A5A56503}" presName="Accent" presStyleLbl="node1" presStyleIdx="4" presStyleCnt="5"/>
      <dgm:spPr/>
    </dgm:pt>
    <dgm:pt modelId="{FAFDC564-1FD3-4E06-9572-4C3534DC29C7}" type="pres">
      <dgm:prSet presAssocID="{DCBDE414-A1C8-49DB-A7D2-4738A5A56503}" presName="Parent5" presStyleLbl="revTx" presStyleIdx="4" presStyleCnt="5">
        <dgm:presLayoutVars>
          <dgm:chMax val="1"/>
          <dgm:chPref val="1"/>
          <dgm:bulletEnabled val="1"/>
        </dgm:presLayoutVars>
      </dgm:prSet>
      <dgm:spPr/>
    </dgm:pt>
  </dgm:ptLst>
  <dgm:cxnLst>
    <dgm:cxn modelId="{D5C6A112-589B-4198-B330-AD074A6ABF1A}" srcId="{F3052CB4-1867-48BC-AA78-019AD70A3F95}" destId="{6E166089-030B-4E5D-8C90-3435E782D7F1}" srcOrd="0" destOrd="0" parTransId="{64C0B65A-9163-48F0-B151-B50B09DBF1EA}" sibTransId="{F991FCDA-4E04-4DAC-9A72-F127F5BD9D16}"/>
    <dgm:cxn modelId="{B00DBE34-3325-48E7-90DE-999E0ADEA82B}" srcId="{F3052CB4-1867-48BC-AA78-019AD70A3F95}" destId="{425E54FF-72B8-4645-B6AE-72C1BAE1AC15}" srcOrd="1" destOrd="0" parTransId="{9A7DBCD3-5220-44AB-82CC-70F72A695822}" sibTransId="{DC53ABB9-0556-4740-91C0-E47A4D014BC1}"/>
    <dgm:cxn modelId="{9C3CD940-5E6E-403C-B9A6-F0566628FBF4}" srcId="{F3052CB4-1867-48BC-AA78-019AD70A3F95}" destId="{576244B8-7F51-4AEC-820D-C48866FE94B7}" srcOrd="3" destOrd="0" parTransId="{8D51B7D7-E94E-4BA8-B743-7C75D31D080F}" sibTransId="{D1FF341C-B61B-44E7-AD44-A4A314A648C0}"/>
    <dgm:cxn modelId="{0134EB65-2607-4A10-9779-18EF7F421111}" type="presOf" srcId="{6E166089-030B-4E5D-8C90-3435E782D7F1}" destId="{6DE1B4A4-ED57-40A9-B7A9-D65B3DE214B4}" srcOrd="0" destOrd="0" presId="urn:microsoft.com/office/officeart/2009/layout/CircleArrowProcess"/>
    <dgm:cxn modelId="{02F3EC45-B07F-4305-BC86-D2FD46845977}" srcId="{F3052CB4-1867-48BC-AA78-019AD70A3F95}" destId="{65FA2FA0-CEEE-422E-959C-A609626943E3}" srcOrd="2" destOrd="0" parTransId="{DFA65E22-6BD1-4A91-9880-94D87BA8D3E8}" sibTransId="{6FBD1A9F-4931-467A-930B-8B4692B994E3}"/>
    <dgm:cxn modelId="{3F929449-FB66-4C54-941E-83FDEF436232}" type="presOf" srcId="{576244B8-7F51-4AEC-820D-C48866FE94B7}" destId="{CD1F9AE9-CDB9-41F1-8BD7-D285A12EC578}" srcOrd="0" destOrd="0" presId="urn:microsoft.com/office/officeart/2009/layout/CircleArrowProcess"/>
    <dgm:cxn modelId="{72D9E56E-9EB8-4E3E-80F0-474084F8D05A}" type="presOf" srcId="{425E54FF-72B8-4645-B6AE-72C1BAE1AC15}" destId="{6F25CD97-9B14-45F7-8481-235211A74E20}" srcOrd="0" destOrd="0" presId="urn:microsoft.com/office/officeart/2009/layout/CircleArrowProcess"/>
    <dgm:cxn modelId="{F6630E71-7242-46C9-B83E-8761901BAFEF}" type="presOf" srcId="{DCBDE414-A1C8-49DB-A7D2-4738A5A56503}" destId="{FAFDC564-1FD3-4E06-9572-4C3534DC29C7}" srcOrd="0" destOrd="0" presId="urn:microsoft.com/office/officeart/2009/layout/CircleArrowProcess"/>
    <dgm:cxn modelId="{4209D793-2E71-4482-98EC-CC71433F294E}" type="presOf" srcId="{65FA2FA0-CEEE-422E-959C-A609626943E3}" destId="{E06B8DFF-29FD-4402-90D1-C89054FD1546}" srcOrd="0" destOrd="0" presId="urn:microsoft.com/office/officeart/2009/layout/CircleArrowProcess"/>
    <dgm:cxn modelId="{A15635BA-1CAC-4C09-81C9-314CD0E5D341}" srcId="{F3052CB4-1867-48BC-AA78-019AD70A3F95}" destId="{DCBDE414-A1C8-49DB-A7D2-4738A5A56503}" srcOrd="4" destOrd="0" parTransId="{36C799F4-EEF7-4D84-B58E-A9FB7A2B660C}" sibTransId="{9132ADE7-587E-4E9B-90BF-688B15C99F38}"/>
    <dgm:cxn modelId="{3B9471BE-4553-46A5-982D-4FEBCF57B868}" type="presOf" srcId="{F3052CB4-1867-48BC-AA78-019AD70A3F95}" destId="{9DC473AD-8F17-494A-B50C-1CAAE5044A74}" srcOrd="0" destOrd="0" presId="urn:microsoft.com/office/officeart/2009/layout/CircleArrowProcess"/>
    <dgm:cxn modelId="{34BE9450-431A-454A-BD49-0034961C919B}" type="presParOf" srcId="{9DC473AD-8F17-494A-B50C-1CAAE5044A74}" destId="{56C2958A-0DA3-472D-8ED2-F5B3274D7FA0}" srcOrd="0" destOrd="0" presId="urn:microsoft.com/office/officeart/2009/layout/CircleArrowProcess"/>
    <dgm:cxn modelId="{0A2E900D-E9D5-4BE4-827B-B775B2B68098}" type="presParOf" srcId="{56C2958A-0DA3-472D-8ED2-F5B3274D7FA0}" destId="{BB8A0DDB-5ED0-4EB1-BD9C-080F0DD9726C}" srcOrd="0" destOrd="0" presId="urn:microsoft.com/office/officeart/2009/layout/CircleArrowProcess"/>
    <dgm:cxn modelId="{549C54EB-4307-49E1-9660-6B920DF760A6}" type="presParOf" srcId="{9DC473AD-8F17-494A-B50C-1CAAE5044A74}" destId="{6DE1B4A4-ED57-40A9-B7A9-D65B3DE214B4}" srcOrd="1" destOrd="0" presId="urn:microsoft.com/office/officeart/2009/layout/CircleArrowProcess"/>
    <dgm:cxn modelId="{0FB30D60-3ACC-490B-BD86-D7D0563DFBFD}" type="presParOf" srcId="{9DC473AD-8F17-494A-B50C-1CAAE5044A74}" destId="{3BE88BE4-FF6B-44F3-B658-EB3F378BFC3B}" srcOrd="2" destOrd="0" presId="urn:microsoft.com/office/officeart/2009/layout/CircleArrowProcess"/>
    <dgm:cxn modelId="{B1FF3610-E307-4A48-9FA6-8884FD7435F4}" type="presParOf" srcId="{3BE88BE4-FF6B-44F3-B658-EB3F378BFC3B}" destId="{18DE9282-DD9C-4C49-A543-8073100A370D}" srcOrd="0" destOrd="0" presId="urn:microsoft.com/office/officeart/2009/layout/CircleArrowProcess"/>
    <dgm:cxn modelId="{DB31E6DB-7293-4909-B9A0-1208FD11C24C}" type="presParOf" srcId="{9DC473AD-8F17-494A-B50C-1CAAE5044A74}" destId="{6F25CD97-9B14-45F7-8481-235211A74E20}" srcOrd="3" destOrd="0" presId="urn:microsoft.com/office/officeart/2009/layout/CircleArrowProcess"/>
    <dgm:cxn modelId="{656E3253-05B8-4A2D-8900-06EB61C0591D}" type="presParOf" srcId="{9DC473AD-8F17-494A-B50C-1CAAE5044A74}" destId="{BE57296C-7488-471D-9A1D-ABFD7AD6DBA2}" srcOrd="4" destOrd="0" presId="urn:microsoft.com/office/officeart/2009/layout/CircleArrowProcess"/>
    <dgm:cxn modelId="{FCB1E7D7-332E-43AD-9309-7A3A6B88A775}" type="presParOf" srcId="{BE57296C-7488-471D-9A1D-ABFD7AD6DBA2}" destId="{26F2A8F7-E675-4AC9-A826-279BFDFD2549}" srcOrd="0" destOrd="0" presId="urn:microsoft.com/office/officeart/2009/layout/CircleArrowProcess"/>
    <dgm:cxn modelId="{88FFC55D-7980-45E7-9B96-9673EE319AE9}" type="presParOf" srcId="{9DC473AD-8F17-494A-B50C-1CAAE5044A74}" destId="{E06B8DFF-29FD-4402-90D1-C89054FD1546}" srcOrd="5" destOrd="0" presId="urn:microsoft.com/office/officeart/2009/layout/CircleArrowProcess"/>
    <dgm:cxn modelId="{EF7B0152-3695-4455-A3E2-D6E3B1897490}" type="presParOf" srcId="{9DC473AD-8F17-494A-B50C-1CAAE5044A74}" destId="{5E55DE9A-E4AF-4DBB-AFE5-E2D711B06EF2}" srcOrd="6" destOrd="0" presId="urn:microsoft.com/office/officeart/2009/layout/CircleArrowProcess"/>
    <dgm:cxn modelId="{156E4616-7F25-4EA8-A8AF-35EAA582E5B3}" type="presParOf" srcId="{5E55DE9A-E4AF-4DBB-AFE5-E2D711B06EF2}" destId="{416E6606-AADD-4FD5-BEEB-A7619AF79C2F}" srcOrd="0" destOrd="0" presId="urn:microsoft.com/office/officeart/2009/layout/CircleArrowProcess"/>
    <dgm:cxn modelId="{D6F93CC2-8CB2-42F0-8D5D-535FF51CF1B9}" type="presParOf" srcId="{9DC473AD-8F17-494A-B50C-1CAAE5044A74}" destId="{CD1F9AE9-CDB9-41F1-8BD7-D285A12EC578}" srcOrd="7" destOrd="0" presId="urn:microsoft.com/office/officeart/2009/layout/CircleArrowProcess"/>
    <dgm:cxn modelId="{28CAD0E6-F311-41EB-9B23-9895B0C7658E}" type="presParOf" srcId="{9DC473AD-8F17-494A-B50C-1CAAE5044A74}" destId="{B78B6F32-B67D-4670-BFE4-4FE4BF4B7197}" srcOrd="8" destOrd="0" presId="urn:microsoft.com/office/officeart/2009/layout/CircleArrowProcess"/>
    <dgm:cxn modelId="{76FCA0E7-35E3-45A0-83ED-5DA96820D982}" type="presParOf" srcId="{B78B6F32-B67D-4670-BFE4-4FE4BF4B7197}" destId="{6085F5EB-8BBB-43A2-A4F1-6EA758738CD1}" srcOrd="0" destOrd="0" presId="urn:microsoft.com/office/officeart/2009/layout/CircleArrowProcess"/>
    <dgm:cxn modelId="{9155399C-77A1-403B-BA09-07BAF6ACB8E2}" type="presParOf" srcId="{9DC473AD-8F17-494A-B50C-1CAAE5044A74}" destId="{FAFDC564-1FD3-4E06-9572-4C3534DC29C7}" srcOrd="9" destOrd="0" presId="urn:microsoft.com/office/officeart/2009/layout/CircleArrow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A0DDB-5ED0-4EB1-BD9C-080F0DD9726C}">
      <dsp:nvSpPr>
        <dsp:cNvPr id="0" name=""/>
        <dsp:cNvSpPr/>
      </dsp:nvSpPr>
      <dsp:spPr>
        <a:xfrm>
          <a:off x="895083" y="1101798"/>
          <a:ext cx="1551768" cy="1551846"/>
        </a:xfrm>
        <a:prstGeom prst="circularArrow">
          <a:avLst>
            <a:gd name="adj1" fmla="val 10980"/>
            <a:gd name="adj2" fmla="val 1142322"/>
            <a:gd name="adj3" fmla="val 4500000"/>
            <a:gd name="adj4" fmla="val 10800000"/>
            <a:gd name="adj5" fmla="val 12500"/>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E1B4A4-ED57-40A9-B7A9-D65B3DE214B4}">
      <dsp:nvSpPr>
        <dsp:cNvPr id="0" name=""/>
        <dsp:cNvSpPr/>
      </dsp:nvSpPr>
      <dsp:spPr>
        <a:xfrm>
          <a:off x="1237689" y="1663829"/>
          <a:ext cx="865974" cy="43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t>1. Stop, step back &amp; think</a:t>
          </a:r>
        </a:p>
      </dsp:txBody>
      <dsp:txXfrm>
        <a:off x="1237689" y="1663829"/>
        <a:ext cx="865974" cy="432793"/>
      </dsp:txXfrm>
    </dsp:sp>
    <dsp:sp modelId="{18DE9282-DD9C-4C49-A543-8073100A370D}">
      <dsp:nvSpPr>
        <dsp:cNvPr id="0" name=""/>
        <dsp:cNvSpPr/>
      </dsp:nvSpPr>
      <dsp:spPr>
        <a:xfrm>
          <a:off x="463987" y="1993434"/>
          <a:ext cx="1551768" cy="1551846"/>
        </a:xfrm>
        <a:prstGeom prst="leftCircularArrow">
          <a:avLst>
            <a:gd name="adj1" fmla="val 10980"/>
            <a:gd name="adj2" fmla="val 1142322"/>
            <a:gd name="adj3" fmla="val 6300000"/>
            <a:gd name="adj4" fmla="val 18900000"/>
            <a:gd name="adj5" fmla="val 12500"/>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F25CD97-9B14-45F7-8481-235211A74E20}">
      <dsp:nvSpPr>
        <dsp:cNvPr id="0" name=""/>
        <dsp:cNvSpPr/>
      </dsp:nvSpPr>
      <dsp:spPr>
        <a:xfrm>
          <a:off x="804847" y="2557469"/>
          <a:ext cx="865974" cy="43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t>2. Identify the hazards</a:t>
          </a:r>
        </a:p>
      </dsp:txBody>
      <dsp:txXfrm>
        <a:off x="804847" y="2557469"/>
        <a:ext cx="865974" cy="432793"/>
      </dsp:txXfrm>
    </dsp:sp>
    <dsp:sp modelId="{26F2A8F7-E675-4AC9-A826-279BFDFD2549}">
      <dsp:nvSpPr>
        <dsp:cNvPr id="0" name=""/>
        <dsp:cNvSpPr/>
      </dsp:nvSpPr>
      <dsp:spPr>
        <a:xfrm>
          <a:off x="895083" y="2889077"/>
          <a:ext cx="1551768" cy="1551846"/>
        </a:xfrm>
        <a:prstGeom prst="circularArrow">
          <a:avLst>
            <a:gd name="adj1" fmla="val 10980"/>
            <a:gd name="adj2" fmla="val 1142322"/>
            <a:gd name="adj3" fmla="val 4500000"/>
            <a:gd name="adj4" fmla="val 13500000"/>
            <a:gd name="adj5" fmla="val 12500"/>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06B8DFF-29FD-4402-90D1-C89054FD1546}">
      <dsp:nvSpPr>
        <dsp:cNvPr id="0" name=""/>
        <dsp:cNvSpPr/>
      </dsp:nvSpPr>
      <dsp:spPr>
        <a:xfrm>
          <a:off x="1237689" y="3450607"/>
          <a:ext cx="865974" cy="43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t>3. Assess the level of risk</a:t>
          </a:r>
        </a:p>
      </dsp:txBody>
      <dsp:txXfrm>
        <a:off x="1237689" y="3450607"/>
        <a:ext cx="865974" cy="432793"/>
      </dsp:txXfrm>
    </dsp:sp>
    <dsp:sp modelId="{416E6606-AADD-4FD5-BEEB-A7619AF79C2F}">
      <dsp:nvSpPr>
        <dsp:cNvPr id="0" name=""/>
        <dsp:cNvSpPr/>
      </dsp:nvSpPr>
      <dsp:spPr>
        <a:xfrm>
          <a:off x="463987" y="3782216"/>
          <a:ext cx="1551768" cy="1551846"/>
        </a:xfrm>
        <a:prstGeom prst="leftCircularArrow">
          <a:avLst>
            <a:gd name="adj1" fmla="val 10980"/>
            <a:gd name="adj2" fmla="val 1142322"/>
            <a:gd name="adj3" fmla="val 6300000"/>
            <a:gd name="adj4" fmla="val 18900000"/>
            <a:gd name="adj5" fmla="val 12500"/>
          </a:avLst>
        </a:prstGeom>
        <a:gradFill rotWithShape="0">
          <a:gsLst>
            <a:gs pos="0">
              <a:schemeClr val="accent5">
                <a:hueOff val="0"/>
                <a:satOff val="0"/>
                <a:lumOff val="0"/>
                <a:alphaOff val="0"/>
                <a:tint val="100000"/>
                <a:shade val="100000"/>
                <a:satMod val="130000"/>
              </a:schemeClr>
            </a:gs>
            <a:gs pos="100000">
              <a:schemeClr val="accent5">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1F9AE9-CDB9-41F1-8BD7-D285A12EC578}">
      <dsp:nvSpPr>
        <dsp:cNvPr id="0" name=""/>
        <dsp:cNvSpPr/>
      </dsp:nvSpPr>
      <dsp:spPr>
        <a:xfrm>
          <a:off x="804847" y="4344247"/>
          <a:ext cx="865974" cy="43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t>4. Control the hazards</a:t>
          </a:r>
        </a:p>
      </dsp:txBody>
      <dsp:txXfrm>
        <a:off x="804847" y="4344247"/>
        <a:ext cx="865974" cy="432793"/>
      </dsp:txXfrm>
    </dsp:sp>
    <dsp:sp modelId="{6085F5EB-8BBB-43A2-A4F1-6EA758738CD1}">
      <dsp:nvSpPr>
        <dsp:cNvPr id="0" name=""/>
        <dsp:cNvSpPr/>
      </dsp:nvSpPr>
      <dsp:spPr>
        <a:xfrm>
          <a:off x="1005404" y="4777041"/>
          <a:ext cx="1333164" cy="1333947"/>
        </a:xfrm>
        <a:prstGeom prst="blockArc">
          <a:avLst>
            <a:gd name="adj1" fmla="val 13500000"/>
            <a:gd name="adj2" fmla="val 10800000"/>
            <a:gd name="adj3" fmla="val 12740"/>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AFDC564-1FD3-4E06-9572-4C3534DC29C7}">
      <dsp:nvSpPr>
        <dsp:cNvPr id="0" name=""/>
        <dsp:cNvSpPr/>
      </dsp:nvSpPr>
      <dsp:spPr>
        <a:xfrm>
          <a:off x="1237689" y="5237886"/>
          <a:ext cx="865974" cy="43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b="1" kern="1200"/>
            <a:t>5. Review &amp; Monitor (Proceed)</a:t>
          </a:r>
        </a:p>
      </dsp:txBody>
      <dsp:txXfrm>
        <a:off x="1237689" y="5237886"/>
        <a:ext cx="865974" cy="43279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3" ma:contentTypeDescription="Create a new document." ma:contentTypeScope="" ma:versionID="cf7400fddb27c8624384b5a49b5aca48">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b45dd16fa7d163f966ab439513770c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enumeration value="School Management Manual Module 6 - Financial Man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1987</Value>
    </Relevant_x0020_pages>
    <lcf76f155ced4ddcb4097134ff3c332f xmlns="b38bb1c8-5c99-4561-a624-a5e6628d94c9">
      <Terms xmlns="http://schemas.microsoft.com/office/infopath/2007/PartnerControls"/>
    </lcf76f155ced4ddcb4097134ff3c332f>
    <TaxCatchAll xmlns="01d31f61-9245-4fcb-8ab0-90be871bbbe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6BF8E-2B7B-4D64-8542-0E7AB23E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3.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4.xml><?xml version="1.0" encoding="utf-8"?>
<ds:datastoreItem xmlns:ds="http://schemas.openxmlformats.org/officeDocument/2006/customXml" ds:itemID="{F30F09F2-9CA1-430C-BAC0-257F84FC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keywords>Templates</cp:keywords>
  <dc:description/>
  <cp:lastModifiedBy>Young, Brioni</cp:lastModifiedBy>
  <cp:revision>24</cp:revision>
  <cp:lastPrinted>2015-09-18T06:58:00Z</cp:lastPrinted>
  <dcterms:created xsi:type="dcterms:W3CDTF">2023-04-06T08:46:00Z</dcterms:created>
  <dcterms:modified xsi:type="dcterms:W3CDTF">2023-05-12T03:53:00Z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