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F1C1" w14:textId="77777777" w:rsidR="00644B18" w:rsidRDefault="00644B18">
      <w:pPr>
        <w:pBdr>
          <w:between w:val="single" w:sz="4" w:space="1" w:color="FFFFFF"/>
        </w:pBdr>
      </w:pPr>
    </w:p>
    <w:p w14:paraId="2464F7E3" w14:textId="77777777" w:rsidR="00D47A80" w:rsidRDefault="00D47A80" w:rsidP="00FB5115">
      <w:bookmarkStart w:id="0" w:name="_Hlk32918637"/>
      <w:bookmarkStart w:id="1" w:name="_Hlk89959842"/>
      <w:r>
        <w:rPr>
          <w:rFonts w:ascii="Montserrat" w:hAnsi="Montserrat"/>
          <w:b/>
          <w:bCs/>
          <w:color w:val="482D8C"/>
          <w:sz w:val="28"/>
          <w:szCs w:val="28"/>
        </w:rPr>
        <w:t>Instructions:</w:t>
      </w:r>
    </w:p>
    <w:p w14:paraId="0CC48D77" w14:textId="425BC981" w:rsidR="00D47A80" w:rsidRPr="00EF4C37" w:rsidRDefault="00D47A80" w:rsidP="00D47A80">
      <w:pPr>
        <w:rPr>
          <w:rFonts w:eastAsia="Times New Roman" w:cs="Calibri"/>
          <w:b/>
          <w:bCs/>
          <w:sz w:val="24"/>
          <w:szCs w:val="20"/>
        </w:rPr>
      </w:pPr>
      <w:r w:rsidRPr="00D47A80">
        <w:rPr>
          <w:rFonts w:eastAsia="Times New Roman" w:cs="Calibri"/>
          <w:b/>
          <w:bCs/>
          <w:sz w:val="24"/>
          <w:szCs w:val="20"/>
        </w:rPr>
        <w:t xml:space="preserve">The following checklist is provided to assist decision makers in making principles-based decisions and recording these in a </w:t>
      </w:r>
      <w:r w:rsidRPr="00D47A80">
        <w:rPr>
          <w:rFonts w:eastAsia="Times New Roman" w:cs="Calibri"/>
          <w:b/>
          <w:bCs/>
          <w:i/>
          <w:iCs/>
          <w:sz w:val="24"/>
          <w:szCs w:val="20"/>
        </w:rPr>
        <w:t>Statement of Reasons.</w:t>
      </w:r>
      <w:r w:rsidRPr="00D47A80">
        <w:rPr>
          <w:rFonts w:eastAsia="Times New Roman" w:cs="Calibri"/>
          <w:b/>
          <w:bCs/>
          <w:sz w:val="24"/>
          <w:szCs w:val="20"/>
        </w:rPr>
        <w:t xml:space="preserve">  </w:t>
      </w:r>
    </w:p>
    <w:tbl>
      <w:tblPr>
        <w:tblpPr w:leftFromText="180" w:rightFromText="180" w:vertAnchor="text" w:horzAnchor="margin" w:tblpX="123" w:tblpY="213"/>
        <w:tblOverlap w:val="never"/>
        <w:tblW w:w="473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504"/>
        <w:gridCol w:w="1269"/>
      </w:tblGrid>
      <w:tr w:rsidR="003C0EE3" w:rsidRPr="003254E2" w14:paraId="57ADEE86" w14:textId="28E04B09" w:rsidTr="00CB0ABF">
        <w:trPr>
          <w:trHeight w:val="567"/>
          <w:tblHeader/>
        </w:trPr>
        <w:tc>
          <w:tcPr>
            <w:tcW w:w="4351" w:type="pct"/>
            <w:tcBorders>
              <w:top w:val="nil"/>
              <w:left w:val="nil"/>
              <w:bottom w:val="single" w:sz="4" w:space="0" w:color="7030A0"/>
            </w:tcBorders>
            <w:shd w:val="clear" w:color="auto" w:fill="482D8C"/>
            <w:vAlign w:val="center"/>
          </w:tcPr>
          <w:bookmarkEnd w:id="0"/>
          <w:p w14:paraId="37DDEBDA" w14:textId="15F12B96" w:rsidR="003C0EE3" w:rsidRPr="00286B37" w:rsidRDefault="003C0EE3" w:rsidP="003C0EE3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Statement of Reason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7030A0"/>
            </w:tcBorders>
            <w:shd w:val="clear" w:color="auto" w:fill="482D8C"/>
            <w:vAlign w:val="center"/>
          </w:tcPr>
          <w:p w14:paraId="3FAB7003" w14:textId="77777777" w:rsidR="003C0EE3" w:rsidRDefault="003C0EE3" w:rsidP="003C0EE3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</w:p>
        </w:tc>
      </w:tr>
      <w:tr w:rsidR="003C0EE3" w:rsidRPr="003254E2" w14:paraId="29A0E0B5" w14:textId="2EF4F177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13E0942B" w14:textId="22B80356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3C0EE3">
              <w:rPr>
                <w:rFonts w:cs="Calibri"/>
                <w:bCs/>
                <w:iCs/>
              </w:rPr>
              <w:t xml:space="preserve">Confirm that you have the correct legal or organisational </w:t>
            </w:r>
            <w:hyperlink r:id="rId11" w:history="1">
              <w:r w:rsidRPr="004A6F9A">
                <w:rPr>
                  <w:rStyle w:val="Hyperlink"/>
                  <w:rFonts w:cs="Calibri"/>
                  <w:bCs/>
                  <w:iCs/>
                </w:rPr>
                <w:t>delegations/authority</w:t>
              </w:r>
            </w:hyperlink>
            <w:r w:rsidRPr="003C0EE3">
              <w:rPr>
                <w:rFonts w:cs="Calibri"/>
                <w:bCs/>
                <w:iCs/>
              </w:rPr>
              <w:t xml:space="preserve"> to make the decision.</w:t>
            </w:r>
            <w:r w:rsidR="004A6F9A">
              <w:rPr>
                <w:rFonts w:cs="Calibri"/>
                <w:bCs/>
                <w:iCs/>
              </w:rPr>
              <w:t xml:space="preserve"> If you require additional information on delegations, email the Governance Team: </w:t>
            </w:r>
            <w:hyperlink r:id="rId12" w:history="1">
              <w:r w:rsidR="004A6F9A" w:rsidRPr="00FB1565">
                <w:rPr>
                  <w:rStyle w:val="Hyperlink"/>
                  <w:rFonts w:cs="Calibri"/>
                  <w:bCs/>
                  <w:iCs/>
                </w:rPr>
                <w:t>edugovernance@act.gov.au</w:t>
              </w:r>
            </w:hyperlink>
            <w:r w:rsidR="004A6F9A">
              <w:rPr>
                <w:rFonts w:cs="Calibri"/>
                <w:bCs/>
                <w:iCs/>
              </w:rPr>
              <w:t xml:space="preserve">.  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05E03BEC" w14:textId="564D225F" w:rsidR="003C0EE3" w:rsidRPr="003C0EE3" w:rsidRDefault="003C0EE3" w:rsidP="003C0EE3">
            <w:pPr>
              <w:spacing w:after="0" w:line="240" w:lineRule="auto"/>
              <w:jc w:val="center"/>
              <w:rPr>
                <w:rFonts w:cs="Calibri"/>
                <w:bCs/>
                <w:iCs/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2DC2D7A1" w14:textId="06679079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7BBD71C7" w14:textId="5EE32F66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D47A80">
              <w:t xml:space="preserve">Identify and comply with relevant </w:t>
            </w:r>
            <w:r w:rsidRPr="004A6F9A">
              <w:t>legislati</w:t>
            </w:r>
            <w:r w:rsidR="000D7F21">
              <w:t xml:space="preserve">on, </w:t>
            </w:r>
            <w:proofErr w:type="gramStart"/>
            <w:r w:rsidR="000D7F21">
              <w:t>policies</w:t>
            </w:r>
            <w:proofErr w:type="gramEnd"/>
            <w:r w:rsidR="000D7F21">
              <w:t xml:space="preserve"> and </w:t>
            </w:r>
            <w:r w:rsidR="000D7F21" w:rsidRPr="00D47A80">
              <w:t>procedural requirements</w:t>
            </w:r>
            <w:r w:rsidR="000D7F21">
              <w:t>. This includes:</w:t>
            </w:r>
            <w:r w:rsidR="00823E11">
              <w:t xml:space="preserve"> Chapter 6 of the</w:t>
            </w:r>
            <w:r w:rsidR="000D7F21">
              <w:t xml:space="preserve"> </w:t>
            </w:r>
            <w:hyperlink r:id="rId13" w:history="1">
              <w:r w:rsidR="004A6F9A" w:rsidRPr="004A6F9A">
                <w:rPr>
                  <w:rStyle w:val="Hyperlink"/>
                </w:rPr>
                <w:t>Education Act 2004</w:t>
              </w:r>
            </w:hyperlink>
            <w:r w:rsidR="000D7F21">
              <w:t xml:space="preserve"> and</w:t>
            </w:r>
            <w:r w:rsidRPr="00D47A80">
              <w:t xml:space="preserve"> </w:t>
            </w:r>
            <w:hyperlink r:id="rId14" w:history="1">
              <w:r w:rsidR="008A13D2">
                <w:rPr>
                  <w:rStyle w:val="Hyperlink"/>
                </w:rPr>
                <w:t>Reviewable Decisions Policy</w:t>
              </w:r>
            </w:hyperlink>
            <w:r w:rsidR="000D7F21">
              <w:t xml:space="preserve">. 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4E1E2D3A" w14:textId="682C8CE5" w:rsidR="003C0EE3" w:rsidRPr="003C0EE3" w:rsidRDefault="003C0EE3" w:rsidP="003C0EE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5FB6C13E" w14:textId="76B9D78B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59885F24" w14:textId="000E9CAC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3C0EE3">
              <w:rPr>
                <w:rFonts w:cstheme="minorHAnsi"/>
              </w:rPr>
              <w:t>Gather material/information and consider all relevant facts and criteria.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528EE8A8" w14:textId="10262D19" w:rsidR="003C0EE3" w:rsidRPr="003C0EE3" w:rsidRDefault="003C0EE3" w:rsidP="003C0EE3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3C7D6847" w14:textId="4F8043EE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34B5C618" w14:textId="4B9D28A8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3C0EE3">
              <w:rPr>
                <w:rFonts w:cstheme="minorHAnsi"/>
              </w:rPr>
              <w:t>Evaluate the facts and criteria, checking facts if you are uncertain.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06BAE592" w14:textId="239CCDE2" w:rsidR="003C0EE3" w:rsidRPr="003C0EE3" w:rsidRDefault="003C0EE3" w:rsidP="003C0EE3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01AE48C2" w14:textId="4B05B8ED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60A05373" w14:textId="058982C5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D47A80">
              <w:t xml:space="preserve">Ensure no one involved in the decision-making process has a </w:t>
            </w:r>
            <w:hyperlink r:id="rId15" w:history="1">
              <w:r w:rsidRPr="004A6F9A">
                <w:rPr>
                  <w:rStyle w:val="Hyperlink"/>
                </w:rPr>
                <w:t>conflict of interest</w:t>
              </w:r>
            </w:hyperlink>
            <w:r w:rsidRPr="00D47A80">
              <w:t>.</w:t>
            </w:r>
            <w:r w:rsidR="000D7F21">
              <w:t xml:space="preserve"> </w:t>
            </w:r>
            <w:r w:rsidR="000D7F21" w:rsidRPr="002517A4">
              <w:rPr>
                <w:i/>
                <w:iCs/>
                <w:sz w:val="20"/>
                <w:szCs w:val="20"/>
              </w:rPr>
              <w:t xml:space="preserve">Make sure you disclose any actual, </w:t>
            </w:r>
            <w:proofErr w:type="gramStart"/>
            <w:r w:rsidR="000D7F21" w:rsidRPr="002517A4">
              <w:rPr>
                <w:i/>
                <w:iCs/>
                <w:sz w:val="20"/>
                <w:szCs w:val="20"/>
              </w:rPr>
              <w:t>potential</w:t>
            </w:r>
            <w:proofErr w:type="gramEnd"/>
            <w:r w:rsidR="000D7F21" w:rsidRPr="002517A4">
              <w:rPr>
                <w:i/>
                <w:iCs/>
                <w:sz w:val="20"/>
                <w:szCs w:val="20"/>
              </w:rPr>
              <w:t xml:space="preserve"> or perceived conflict of interest to your supervisor/manager.</w:t>
            </w:r>
            <w:r w:rsidR="000D7F21" w:rsidRPr="002517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3594405A" w14:textId="51931A9C" w:rsidR="003C0EE3" w:rsidRPr="003C0EE3" w:rsidRDefault="003C0EE3" w:rsidP="003C0EE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40B96E8E" w14:textId="137597E3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01F21FC5" w14:textId="5BAEEAB9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3C0EE3">
              <w:rPr>
                <w:rFonts w:cstheme="minorHAnsi"/>
              </w:rPr>
              <w:t>Make your decision on the merits of each individual case and be consistent in the way you make your decisions.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2150951E" w14:textId="1370C5C4" w:rsidR="003C0EE3" w:rsidRPr="003C0EE3" w:rsidRDefault="003C0EE3" w:rsidP="003C0EE3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2743026E" w14:textId="2B755579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3CE48EB1" w14:textId="4D3C4B0B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3C0EE3">
              <w:rPr>
                <w:rFonts w:cstheme="minorHAnsi"/>
              </w:rPr>
              <w:t>Make sure you maintain confidentiality of information.</w:t>
            </w:r>
            <w:r w:rsidR="000D7F21">
              <w:rPr>
                <w:rFonts w:cstheme="minorHAnsi"/>
              </w:rPr>
              <w:t xml:space="preserve"> Refer to the </w:t>
            </w:r>
            <w:hyperlink r:id="rId16" w:history="1">
              <w:r w:rsidR="000D7F21" w:rsidRPr="000D7F21">
                <w:rPr>
                  <w:rStyle w:val="Hyperlink"/>
                  <w:rFonts w:cstheme="minorHAnsi"/>
                </w:rPr>
                <w:t>Privacy Policy</w:t>
              </w:r>
            </w:hyperlink>
            <w:r w:rsidR="000D7F21">
              <w:rPr>
                <w:rFonts w:cstheme="minorHAnsi"/>
              </w:rPr>
              <w:t xml:space="preserve"> and </w:t>
            </w:r>
            <w:r w:rsidR="000D7F21">
              <w:t xml:space="preserve">Territory Privacy Principle (TPP) 1.3 of the </w:t>
            </w:r>
            <w:hyperlink r:id="rId17" w:history="1">
              <w:r w:rsidR="000D7F21" w:rsidRPr="000D7F21">
                <w:rPr>
                  <w:rStyle w:val="Hyperlink"/>
                  <w:i/>
                </w:rPr>
                <w:t>Information Privacy Act 2014</w:t>
              </w:r>
            </w:hyperlink>
            <w:r w:rsidR="000D7F21">
              <w:rPr>
                <w:rFonts w:cstheme="minorHAnsi"/>
              </w:rPr>
              <w:t xml:space="preserve">. 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4F5CD7ED" w14:textId="685FA3AD" w:rsidR="003C0EE3" w:rsidRPr="003C0EE3" w:rsidRDefault="003C0EE3" w:rsidP="003C0EE3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351720FD" w14:textId="37D47830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1491B69B" w14:textId="3453D7EB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D47A80">
              <w:t>Ensure timely decision-making.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6D13A226" w14:textId="38171BE2" w:rsidR="003C0EE3" w:rsidRPr="003C0EE3" w:rsidRDefault="003C0EE3" w:rsidP="003C0EE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0503709D" w14:textId="25408E68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4750E239" w14:textId="0F8F2F49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3C0EE3">
              <w:rPr>
                <w:rFonts w:cstheme="minorHAnsi"/>
              </w:rPr>
              <w:t>Keep parties informed during the decision-making process.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38A3F656" w14:textId="6995867D" w:rsidR="003C0EE3" w:rsidRPr="003C0EE3" w:rsidRDefault="003C0EE3" w:rsidP="003C0EE3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75A8B9E7" w14:textId="052E10D2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06BF583C" w14:textId="0315BFFE" w:rsidR="003C0EE3" w:rsidRPr="003C0EE3" w:rsidRDefault="003C0EE3" w:rsidP="003C0EE3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 w:rsidRPr="003C0EE3">
              <w:rPr>
                <w:rFonts w:cstheme="minorHAnsi"/>
              </w:rPr>
              <w:t>Inform the relevant parties and provide written reasons for the decision.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5347F804" w14:textId="28555E00" w:rsidR="003C0EE3" w:rsidRPr="003C0EE3" w:rsidRDefault="003C0EE3" w:rsidP="003C0EE3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tr w:rsidR="003C0EE3" w:rsidRPr="003254E2" w14:paraId="4312180A" w14:textId="0B02A658" w:rsidTr="003C0EE3">
        <w:trPr>
          <w:trHeight w:val="567"/>
        </w:trPr>
        <w:tc>
          <w:tcPr>
            <w:tcW w:w="4351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265C6EC4" w14:textId="713CE8C3" w:rsidR="003C0EE3" w:rsidRPr="004038E0" w:rsidRDefault="004735BD" w:rsidP="004038E0">
            <w:pPr>
              <w:pStyle w:val="ListParagraph"/>
              <w:numPr>
                <w:ilvl w:val="0"/>
                <w:numId w:val="49"/>
              </w:numPr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Complete a </w:t>
            </w:r>
            <w:r w:rsidR="004038E0">
              <w:rPr>
                <w:rFonts w:cs="Calibri"/>
                <w:bCs/>
                <w:iCs/>
              </w:rPr>
              <w:t>Statement of Reason Template</w:t>
            </w:r>
            <w:r>
              <w:rPr>
                <w:rFonts w:cs="Calibri"/>
                <w:bCs/>
                <w:iCs/>
              </w:rPr>
              <w:t xml:space="preserve">, as it </w:t>
            </w:r>
            <w:r w:rsidR="004038E0">
              <w:rPr>
                <w:rFonts w:cs="Calibri"/>
                <w:bCs/>
                <w:iCs/>
              </w:rPr>
              <w:t>will support you to effectively document and maintain records</w:t>
            </w:r>
            <w:r w:rsidR="004038E0" w:rsidRPr="003C0EE3">
              <w:rPr>
                <w:rFonts w:cstheme="minorHAnsi"/>
              </w:rPr>
              <w:t xml:space="preserve"> in the decision-making process,</w:t>
            </w:r>
          </w:p>
        </w:tc>
        <w:tc>
          <w:tcPr>
            <w:tcW w:w="649" w:type="pct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7FB43F3A" w14:textId="6E03F1C0" w:rsidR="003C0EE3" w:rsidRPr="003C0EE3" w:rsidRDefault="003C0EE3" w:rsidP="003C0EE3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0EE3">
              <w:rPr>
                <w:rFonts w:cs="Calibri"/>
                <w:b/>
                <w:bCs/>
                <w:sz w:val="28"/>
                <w:szCs w:val="28"/>
              </w:rPr>
              <w:sym w:font="Wingdings 2" w:char="F0A3"/>
            </w:r>
          </w:p>
        </w:tc>
      </w:tr>
      <w:bookmarkEnd w:id="1"/>
    </w:tbl>
    <w:p w14:paraId="1ECF819F" w14:textId="77777777" w:rsidR="001D485E" w:rsidRDefault="001D485E" w:rsidP="00E122E4">
      <w:pPr>
        <w:pStyle w:val="ListParagraph"/>
        <w:ind w:left="426"/>
      </w:pPr>
    </w:p>
    <w:p w14:paraId="36B43224" w14:textId="77777777" w:rsidR="00D47A80" w:rsidRDefault="00D47A80" w:rsidP="00E122E4">
      <w:pPr>
        <w:pStyle w:val="ListParagraph"/>
        <w:ind w:left="426"/>
      </w:pPr>
    </w:p>
    <w:p w14:paraId="0D39A6D4" w14:textId="77777777" w:rsidR="00D47A80" w:rsidRDefault="00D47A80" w:rsidP="00E122E4">
      <w:pPr>
        <w:pStyle w:val="ListParagraph"/>
        <w:ind w:left="426"/>
      </w:pPr>
    </w:p>
    <w:sectPr w:rsidR="00D47A80" w:rsidSect="00D16C40">
      <w:headerReference w:type="default" r:id="rId18"/>
      <w:pgSz w:w="11906" w:h="16838"/>
      <w:pgMar w:top="2739" w:right="424" w:bottom="720" w:left="1146" w:header="10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3169" w14:textId="77777777" w:rsidR="000134B6" w:rsidRDefault="000134B6" w:rsidP="00F93709">
      <w:pPr>
        <w:spacing w:after="0" w:line="240" w:lineRule="auto"/>
      </w:pPr>
      <w:r>
        <w:separator/>
      </w:r>
    </w:p>
  </w:endnote>
  <w:endnote w:type="continuationSeparator" w:id="0">
    <w:p w14:paraId="677AEFFE" w14:textId="77777777" w:rsidR="000134B6" w:rsidRDefault="000134B6" w:rsidP="00F9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2689" w14:textId="77777777" w:rsidR="000134B6" w:rsidRDefault="000134B6" w:rsidP="00F93709">
      <w:pPr>
        <w:spacing w:after="0" w:line="240" w:lineRule="auto"/>
      </w:pPr>
      <w:r>
        <w:separator/>
      </w:r>
    </w:p>
  </w:footnote>
  <w:footnote w:type="continuationSeparator" w:id="0">
    <w:p w14:paraId="026DC1C8" w14:textId="77777777" w:rsidR="000134B6" w:rsidRDefault="000134B6" w:rsidP="00F9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3DD3" w14:textId="42DD1888" w:rsidR="00306C35" w:rsidRPr="009C39D2" w:rsidRDefault="002E1694" w:rsidP="009C39D2">
    <w:pPr>
      <w:pStyle w:val="Header"/>
      <w:spacing w:line="216" w:lineRule="auto"/>
      <w:rPr>
        <w:rFonts w:ascii="Montserrat" w:hAnsi="Montserrat"/>
        <w:spacing w:val="-8"/>
        <w:sz w:val="40"/>
        <w:szCs w:val="4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B5058B" wp14:editId="28A280B0">
          <wp:simplePos x="0" y="0"/>
          <wp:positionH relativeFrom="column">
            <wp:posOffset>5406473</wp:posOffset>
          </wp:positionH>
          <wp:positionV relativeFrom="paragraph">
            <wp:posOffset>-290195</wp:posOffset>
          </wp:positionV>
          <wp:extent cx="1019810" cy="518795"/>
          <wp:effectExtent l="0" t="0" r="0" b="1905"/>
          <wp:wrapTopAndBottom/>
          <wp:docPr id="2" name="Picture 2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CT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81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9C9">
      <w:rPr>
        <w:noProof/>
      </w:rPr>
      <w:drawing>
        <wp:anchor distT="0" distB="0" distL="114300" distR="114300" simplePos="0" relativeHeight="251657728" behindDoc="1" locked="0" layoutInCell="1" allowOverlap="1" wp14:anchorId="7D2F9595" wp14:editId="258A776E">
          <wp:simplePos x="0" y="0"/>
          <wp:positionH relativeFrom="column">
            <wp:posOffset>-529590</wp:posOffset>
          </wp:positionH>
          <wp:positionV relativeFrom="paragraph">
            <wp:posOffset>-452755</wp:posOffset>
          </wp:positionV>
          <wp:extent cx="7174865" cy="1536700"/>
          <wp:effectExtent l="0" t="0" r="635" b="0"/>
          <wp:wrapNone/>
          <wp:docPr id="1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A80">
      <w:rPr>
        <w:rFonts w:ascii="Montserrat" w:hAnsi="Montserrat"/>
        <w:b/>
        <w:bCs/>
        <w:noProof/>
        <w:color w:val="FFFFFF"/>
        <w:spacing w:val="-8"/>
        <w:sz w:val="44"/>
        <w:szCs w:val="44"/>
        <w:lang w:eastAsia="en-AU"/>
      </w:rPr>
      <w:t>Review</w:t>
    </w:r>
    <w:r w:rsidR="00CB0ABF">
      <w:rPr>
        <w:rFonts w:ascii="Montserrat" w:hAnsi="Montserrat"/>
        <w:b/>
        <w:bCs/>
        <w:noProof/>
        <w:color w:val="FFFFFF"/>
        <w:spacing w:val="-8"/>
        <w:sz w:val="44"/>
        <w:szCs w:val="44"/>
        <w:lang w:eastAsia="en-AU"/>
      </w:rPr>
      <w:t>able</w:t>
    </w:r>
    <w:r w:rsidR="00D47A80">
      <w:rPr>
        <w:rFonts w:ascii="Montserrat" w:hAnsi="Montserrat"/>
        <w:b/>
        <w:bCs/>
        <w:noProof/>
        <w:color w:val="FFFFFF"/>
        <w:spacing w:val="-8"/>
        <w:sz w:val="44"/>
        <w:szCs w:val="44"/>
        <w:lang w:eastAsia="en-AU"/>
      </w:rPr>
      <w:t xml:space="preserve"> Decisions</w:t>
    </w:r>
    <w:r w:rsidR="00306C35" w:rsidRPr="000D0EB6">
      <w:rPr>
        <w:rFonts w:ascii="Montserrat" w:hAnsi="Montserrat"/>
        <w:color w:val="FFFFFF"/>
        <w:spacing w:val="-8"/>
        <w:sz w:val="44"/>
        <w:szCs w:val="44"/>
      </w:rPr>
      <w:br/>
    </w:r>
    <w:r w:rsidR="00D47A80" w:rsidRPr="00D47A80">
      <w:rPr>
        <w:rFonts w:ascii="Montserrat" w:hAnsi="Montserrat"/>
        <w:color w:val="FFFFFF"/>
        <w:spacing w:val="-8"/>
        <w:sz w:val="42"/>
        <w:szCs w:val="42"/>
      </w:rPr>
      <w:t xml:space="preserve">Statement of Reasons </w:t>
    </w:r>
    <w:r w:rsidR="00D47A80">
      <w:rPr>
        <w:rFonts w:ascii="Montserrat" w:hAnsi="Montserrat"/>
        <w:color w:val="FFFFFF"/>
        <w:spacing w:val="-8"/>
        <w:sz w:val="42"/>
        <w:szCs w:val="42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9E5"/>
    <w:multiLevelType w:val="hybridMultilevel"/>
    <w:tmpl w:val="48B01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5F44"/>
    <w:multiLevelType w:val="hybridMultilevel"/>
    <w:tmpl w:val="F4A88B2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7B53FF"/>
    <w:multiLevelType w:val="multilevel"/>
    <w:tmpl w:val="8884A104"/>
    <w:lvl w:ilvl="0">
      <w:numFmt w:val="decimalZero"/>
      <w:lvlText w:val="%1.0"/>
      <w:lvlJc w:val="left"/>
      <w:pPr>
        <w:ind w:left="1317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37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7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8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7" w:hanging="2160"/>
      </w:pPr>
      <w:rPr>
        <w:rFonts w:hint="default"/>
      </w:rPr>
    </w:lvl>
  </w:abstractNum>
  <w:abstractNum w:abstractNumId="3" w15:restartNumberingAfterBreak="0">
    <w:nsid w:val="114946E1"/>
    <w:multiLevelType w:val="hybridMultilevel"/>
    <w:tmpl w:val="61267B30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DD72A6"/>
    <w:multiLevelType w:val="multilevel"/>
    <w:tmpl w:val="4E3CE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6011B"/>
    <w:multiLevelType w:val="hybridMultilevel"/>
    <w:tmpl w:val="474CA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56C20"/>
    <w:multiLevelType w:val="hybridMultilevel"/>
    <w:tmpl w:val="119AAD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170966"/>
    <w:multiLevelType w:val="hybridMultilevel"/>
    <w:tmpl w:val="69B0F400"/>
    <w:lvl w:ilvl="0" w:tplc="4FA01BC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AA2088"/>
    <w:multiLevelType w:val="multilevel"/>
    <w:tmpl w:val="6384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EC6041"/>
    <w:multiLevelType w:val="multilevel"/>
    <w:tmpl w:val="EE16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C42AA"/>
    <w:multiLevelType w:val="hybridMultilevel"/>
    <w:tmpl w:val="66BEF56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7B5029"/>
    <w:multiLevelType w:val="multilevel"/>
    <w:tmpl w:val="EB629E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D81217"/>
    <w:multiLevelType w:val="hybridMultilevel"/>
    <w:tmpl w:val="86C0F758"/>
    <w:lvl w:ilvl="0" w:tplc="43F8FA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3D1B"/>
    <w:multiLevelType w:val="hybridMultilevel"/>
    <w:tmpl w:val="E018A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73F17"/>
    <w:multiLevelType w:val="hybridMultilevel"/>
    <w:tmpl w:val="3760D4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00042"/>
    <w:multiLevelType w:val="hybridMultilevel"/>
    <w:tmpl w:val="02DC2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B5E0C"/>
    <w:multiLevelType w:val="hybridMultilevel"/>
    <w:tmpl w:val="4B7061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324E8"/>
    <w:multiLevelType w:val="hybridMultilevel"/>
    <w:tmpl w:val="1AE41112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CE373AE"/>
    <w:multiLevelType w:val="hybridMultilevel"/>
    <w:tmpl w:val="DB2CBAF0"/>
    <w:lvl w:ilvl="0" w:tplc="0C09000F">
      <w:start w:val="1"/>
      <w:numFmt w:val="decimal"/>
      <w:lvlText w:val="%1."/>
      <w:lvlJc w:val="left"/>
      <w:pPr>
        <w:ind w:left="425" w:hanging="360"/>
      </w:pPr>
    </w:lvl>
    <w:lvl w:ilvl="1" w:tplc="0C090019">
      <w:start w:val="1"/>
      <w:numFmt w:val="lowerLetter"/>
      <w:lvlText w:val="%2."/>
      <w:lvlJc w:val="left"/>
      <w:pPr>
        <w:ind w:left="1145" w:hanging="360"/>
      </w:pPr>
    </w:lvl>
    <w:lvl w:ilvl="2" w:tplc="0C09001B" w:tentative="1">
      <w:start w:val="1"/>
      <w:numFmt w:val="lowerRoman"/>
      <w:lvlText w:val="%3."/>
      <w:lvlJc w:val="right"/>
      <w:pPr>
        <w:ind w:left="1865" w:hanging="180"/>
      </w:pPr>
    </w:lvl>
    <w:lvl w:ilvl="3" w:tplc="0C09000F" w:tentative="1">
      <w:start w:val="1"/>
      <w:numFmt w:val="decimal"/>
      <w:lvlText w:val="%4."/>
      <w:lvlJc w:val="left"/>
      <w:pPr>
        <w:ind w:left="2585" w:hanging="360"/>
      </w:pPr>
    </w:lvl>
    <w:lvl w:ilvl="4" w:tplc="0C090019" w:tentative="1">
      <w:start w:val="1"/>
      <w:numFmt w:val="lowerLetter"/>
      <w:lvlText w:val="%5."/>
      <w:lvlJc w:val="left"/>
      <w:pPr>
        <w:ind w:left="3305" w:hanging="360"/>
      </w:pPr>
    </w:lvl>
    <w:lvl w:ilvl="5" w:tplc="0C09001B" w:tentative="1">
      <w:start w:val="1"/>
      <w:numFmt w:val="lowerRoman"/>
      <w:lvlText w:val="%6."/>
      <w:lvlJc w:val="right"/>
      <w:pPr>
        <w:ind w:left="4025" w:hanging="180"/>
      </w:pPr>
    </w:lvl>
    <w:lvl w:ilvl="6" w:tplc="0C09000F" w:tentative="1">
      <w:start w:val="1"/>
      <w:numFmt w:val="decimal"/>
      <w:lvlText w:val="%7."/>
      <w:lvlJc w:val="left"/>
      <w:pPr>
        <w:ind w:left="4745" w:hanging="360"/>
      </w:pPr>
    </w:lvl>
    <w:lvl w:ilvl="7" w:tplc="0C090019" w:tentative="1">
      <w:start w:val="1"/>
      <w:numFmt w:val="lowerLetter"/>
      <w:lvlText w:val="%8."/>
      <w:lvlJc w:val="left"/>
      <w:pPr>
        <w:ind w:left="5465" w:hanging="360"/>
      </w:pPr>
    </w:lvl>
    <w:lvl w:ilvl="8" w:tplc="0C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9" w15:restartNumberingAfterBreak="0">
    <w:nsid w:val="4FB813F8"/>
    <w:multiLevelType w:val="hybridMultilevel"/>
    <w:tmpl w:val="F66402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66462"/>
    <w:multiLevelType w:val="hybridMultilevel"/>
    <w:tmpl w:val="9BD2558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DB7938"/>
    <w:multiLevelType w:val="hybridMultilevel"/>
    <w:tmpl w:val="61267B30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7506AB"/>
    <w:multiLevelType w:val="hybridMultilevel"/>
    <w:tmpl w:val="BE5A12D6"/>
    <w:lvl w:ilvl="0" w:tplc="DDEE92A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6E019F3"/>
    <w:multiLevelType w:val="hybridMultilevel"/>
    <w:tmpl w:val="6CE06474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</w:lvl>
    <w:lvl w:ilvl="2" w:tplc="0C090005">
      <w:start w:val="1"/>
      <w:numFmt w:val="decimal"/>
      <w:lvlText w:val="%3."/>
      <w:lvlJc w:val="left"/>
      <w:pPr>
        <w:tabs>
          <w:tab w:val="num" w:pos="3033"/>
        </w:tabs>
        <w:ind w:left="3033" w:hanging="360"/>
      </w:pPr>
    </w:lvl>
    <w:lvl w:ilvl="3" w:tplc="0C090001">
      <w:start w:val="1"/>
      <w:numFmt w:val="decimal"/>
      <w:lvlText w:val="%4."/>
      <w:lvlJc w:val="left"/>
      <w:pPr>
        <w:tabs>
          <w:tab w:val="num" w:pos="3753"/>
        </w:tabs>
        <w:ind w:left="3753" w:hanging="360"/>
      </w:pPr>
    </w:lvl>
    <w:lvl w:ilvl="4" w:tplc="0C090003">
      <w:start w:val="1"/>
      <w:numFmt w:val="decimal"/>
      <w:lvlText w:val="%5."/>
      <w:lvlJc w:val="left"/>
      <w:pPr>
        <w:tabs>
          <w:tab w:val="num" w:pos="4473"/>
        </w:tabs>
        <w:ind w:left="4473" w:hanging="360"/>
      </w:pPr>
    </w:lvl>
    <w:lvl w:ilvl="5" w:tplc="0C090005">
      <w:start w:val="1"/>
      <w:numFmt w:val="decimal"/>
      <w:lvlText w:val="%6."/>
      <w:lvlJc w:val="left"/>
      <w:pPr>
        <w:tabs>
          <w:tab w:val="num" w:pos="5193"/>
        </w:tabs>
        <w:ind w:left="5193" w:hanging="360"/>
      </w:pPr>
    </w:lvl>
    <w:lvl w:ilvl="6" w:tplc="0C090001">
      <w:start w:val="1"/>
      <w:numFmt w:val="decimal"/>
      <w:lvlText w:val="%7."/>
      <w:lvlJc w:val="left"/>
      <w:pPr>
        <w:tabs>
          <w:tab w:val="num" w:pos="5913"/>
        </w:tabs>
        <w:ind w:left="5913" w:hanging="360"/>
      </w:pPr>
    </w:lvl>
    <w:lvl w:ilvl="7" w:tplc="0C090003">
      <w:start w:val="1"/>
      <w:numFmt w:val="decimal"/>
      <w:lvlText w:val="%8."/>
      <w:lvlJc w:val="left"/>
      <w:pPr>
        <w:tabs>
          <w:tab w:val="num" w:pos="6633"/>
        </w:tabs>
        <w:ind w:left="6633" w:hanging="360"/>
      </w:pPr>
    </w:lvl>
    <w:lvl w:ilvl="8" w:tplc="0C090005">
      <w:start w:val="1"/>
      <w:numFmt w:val="decimal"/>
      <w:lvlText w:val="%9."/>
      <w:lvlJc w:val="left"/>
      <w:pPr>
        <w:tabs>
          <w:tab w:val="num" w:pos="7353"/>
        </w:tabs>
        <w:ind w:left="7353" w:hanging="360"/>
      </w:pPr>
    </w:lvl>
  </w:abstractNum>
  <w:abstractNum w:abstractNumId="24" w15:restartNumberingAfterBreak="0">
    <w:nsid w:val="57B03758"/>
    <w:multiLevelType w:val="hybridMultilevel"/>
    <w:tmpl w:val="CA829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D7492"/>
    <w:multiLevelType w:val="hybridMultilevel"/>
    <w:tmpl w:val="61267B30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4A6EF9"/>
    <w:multiLevelType w:val="hybridMultilevel"/>
    <w:tmpl w:val="2C40EC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F50B1"/>
    <w:multiLevelType w:val="hybridMultilevel"/>
    <w:tmpl w:val="CE88E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F5C84"/>
    <w:multiLevelType w:val="hybridMultilevel"/>
    <w:tmpl w:val="A3E8A032"/>
    <w:lvl w:ilvl="0" w:tplc="0506138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90A"/>
    <w:multiLevelType w:val="hybridMultilevel"/>
    <w:tmpl w:val="52AAC77C"/>
    <w:lvl w:ilvl="0" w:tplc="873455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369AE"/>
    <w:multiLevelType w:val="hybridMultilevel"/>
    <w:tmpl w:val="11A8D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B3616"/>
    <w:multiLevelType w:val="hybridMultilevel"/>
    <w:tmpl w:val="46FA6E8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BC6E09"/>
    <w:multiLevelType w:val="hybridMultilevel"/>
    <w:tmpl w:val="57BC1850"/>
    <w:lvl w:ilvl="0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 w15:restartNumberingAfterBreak="0">
    <w:nsid w:val="74C507B4"/>
    <w:multiLevelType w:val="multilevel"/>
    <w:tmpl w:val="81040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FD5D38"/>
    <w:multiLevelType w:val="hybridMultilevel"/>
    <w:tmpl w:val="476C4EE6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AA303BF"/>
    <w:multiLevelType w:val="hybridMultilevel"/>
    <w:tmpl w:val="52AAC77C"/>
    <w:lvl w:ilvl="0" w:tplc="873455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110F9"/>
    <w:multiLevelType w:val="multilevel"/>
    <w:tmpl w:val="EE16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B541D4"/>
    <w:multiLevelType w:val="hybridMultilevel"/>
    <w:tmpl w:val="2E2254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902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084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632171">
    <w:abstractNumId w:val="2"/>
  </w:num>
  <w:num w:numId="4" w16cid:durableId="1192381310">
    <w:abstractNumId w:val="6"/>
  </w:num>
  <w:num w:numId="5" w16cid:durableId="1443767912">
    <w:abstractNumId w:val="31"/>
  </w:num>
  <w:num w:numId="6" w16cid:durableId="432557663">
    <w:abstractNumId w:val="1"/>
  </w:num>
  <w:num w:numId="7" w16cid:durableId="1746731235">
    <w:abstractNumId w:val="26"/>
  </w:num>
  <w:num w:numId="8" w16cid:durableId="883374994">
    <w:abstractNumId w:val="25"/>
  </w:num>
  <w:num w:numId="9" w16cid:durableId="220218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787348">
    <w:abstractNumId w:val="25"/>
  </w:num>
  <w:num w:numId="11" w16cid:durableId="70517589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3990838">
    <w:abstractNumId w:val="0"/>
  </w:num>
  <w:num w:numId="13" w16cid:durableId="2106220813">
    <w:abstractNumId w:val="32"/>
  </w:num>
  <w:num w:numId="14" w16cid:durableId="1752046072">
    <w:abstractNumId w:val="12"/>
  </w:num>
  <w:num w:numId="15" w16cid:durableId="18044220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49410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6477856">
    <w:abstractNumId w:val="30"/>
  </w:num>
  <w:num w:numId="18" w16cid:durableId="543054622">
    <w:abstractNumId w:val="21"/>
  </w:num>
  <w:num w:numId="19" w16cid:durableId="1637954171">
    <w:abstractNumId w:val="3"/>
  </w:num>
  <w:num w:numId="20" w16cid:durableId="163305470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2373742">
    <w:abstractNumId w:val="22"/>
  </w:num>
  <w:num w:numId="22" w16cid:durableId="811023739">
    <w:abstractNumId w:val="5"/>
  </w:num>
  <w:num w:numId="23" w16cid:durableId="1162044053">
    <w:abstractNumId w:val="7"/>
  </w:num>
  <w:num w:numId="24" w16cid:durableId="118609567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72446965">
    <w:abstractNumId w:val="28"/>
  </w:num>
  <w:num w:numId="26" w16cid:durableId="6270503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2886298">
    <w:abstractNumId w:val="27"/>
  </w:num>
  <w:num w:numId="28" w16cid:durableId="35586688">
    <w:abstractNumId w:val="35"/>
  </w:num>
  <w:num w:numId="29" w16cid:durableId="1734177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80882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395952">
    <w:abstractNumId w:val="24"/>
  </w:num>
  <w:num w:numId="32" w16cid:durableId="2144731260">
    <w:abstractNumId w:val="13"/>
  </w:num>
  <w:num w:numId="33" w16cid:durableId="990670079">
    <w:abstractNumId w:val="37"/>
  </w:num>
  <w:num w:numId="34" w16cid:durableId="957954629">
    <w:abstractNumId w:val="14"/>
  </w:num>
  <w:num w:numId="35" w16cid:durableId="591401323">
    <w:abstractNumId w:val="34"/>
  </w:num>
  <w:num w:numId="36" w16cid:durableId="1518690343">
    <w:abstractNumId w:val="8"/>
  </w:num>
  <w:num w:numId="37" w16cid:durableId="254096656">
    <w:abstractNumId w:val="15"/>
  </w:num>
  <w:num w:numId="38" w16cid:durableId="1750612876">
    <w:abstractNumId w:val="34"/>
  </w:num>
  <w:num w:numId="39" w16cid:durableId="651641625">
    <w:abstractNumId w:val="20"/>
  </w:num>
  <w:num w:numId="40" w16cid:durableId="12847275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7481169">
    <w:abstractNumId w:val="10"/>
  </w:num>
  <w:num w:numId="42" w16cid:durableId="139274075">
    <w:abstractNumId w:val="36"/>
  </w:num>
  <w:num w:numId="43" w16cid:durableId="11248019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3029002">
    <w:abstractNumId w:val="11"/>
  </w:num>
  <w:num w:numId="45" w16cid:durableId="199452348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7435369">
    <w:abstractNumId w:val="17"/>
  </w:num>
  <w:num w:numId="47" w16cid:durableId="1672223908">
    <w:abstractNumId w:val="9"/>
  </w:num>
  <w:num w:numId="48" w16cid:durableId="111560508">
    <w:abstractNumId w:val="18"/>
  </w:num>
  <w:num w:numId="49" w16cid:durableId="8520363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80"/>
    <w:rsid w:val="00003542"/>
    <w:rsid w:val="000057CE"/>
    <w:rsid w:val="00013455"/>
    <w:rsid w:val="000134B6"/>
    <w:rsid w:val="000202C0"/>
    <w:rsid w:val="0002203E"/>
    <w:rsid w:val="00024AAB"/>
    <w:rsid w:val="000263A3"/>
    <w:rsid w:val="00026489"/>
    <w:rsid w:val="000312F6"/>
    <w:rsid w:val="000326A3"/>
    <w:rsid w:val="000336BA"/>
    <w:rsid w:val="0003431A"/>
    <w:rsid w:val="00036921"/>
    <w:rsid w:val="000374D7"/>
    <w:rsid w:val="00041D8B"/>
    <w:rsid w:val="00041E97"/>
    <w:rsid w:val="000536AB"/>
    <w:rsid w:val="000539A6"/>
    <w:rsid w:val="000560F5"/>
    <w:rsid w:val="0006096B"/>
    <w:rsid w:val="00061B7B"/>
    <w:rsid w:val="00065B04"/>
    <w:rsid w:val="00076613"/>
    <w:rsid w:val="00080498"/>
    <w:rsid w:val="00081956"/>
    <w:rsid w:val="00083E99"/>
    <w:rsid w:val="000940D3"/>
    <w:rsid w:val="000A3EE5"/>
    <w:rsid w:val="000B2A65"/>
    <w:rsid w:val="000C60DB"/>
    <w:rsid w:val="000D0EB6"/>
    <w:rsid w:val="000D1283"/>
    <w:rsid w:val="000D34B7"/>
    <w:rsid w:val="000D6C9C"/>
    <w:rsid w:val="000D7F21"/>
    <w:rsid w:val="000E20E3"/>
    <w:rsid w:val="000F503F"/>
    <w:rsid w:val="001028E6"/>
    <w:rsid w:val="001034EC"/>
    <w:rsid w:val="00105CFA"/>
    <w:rsid w:val="001135D0"/>
    <w:rsid w:val="001163F9"/>
    <w:rsid w:val="001208BB"/>
    <w:rsid w:val="00123A7F"/>
    <w:rsid w:val="001250EC"/>
    <w:rsid w:val="0012698D"/>
    <w:rsid w:val="001354E3"/>
    <w:rsid w:val="00140CC9"/>
    <w:rsid w:val="00144C62"/>
    <w:rsid w:val="001471E7"/>
    <w:rsid w:val="0015270A"/>
    <w:rsid w:val="00152912"/>
    <w:rsid w:val="0015320A"/>
    <w:rsid w:val="00155081"/>
    <w:rsid w:val="00166E47"/>
    <w:rsid w:val="00177C2F"/>
    <w:rsid w:val="00180916"/>
    <w:rsid w:val="00181ADD"/>
    <w:rsid w:val="0018333F"/>
    <w:rsid w:val="001877FB"/>
    <w:rsid w:val="00190290"/>
    <w:rsid w:val="001A6715"/>
    <w:rsid w:val="001B1449"/>
    <w:rsid w:val="001C02A5"/>
    <w:rsid w:val="001D485E"/>
    <w:rsid w:val="001D6ADE"/>
    <w:rsid w:val="001D7D4D"/>
    <w:rsid w:val="001F40C1"/>
    <w:rsid w:val="001F6ECE"/>
    <w:rsid w:val="001F7CD5"/>
    <w:rsid w:val="00201787"/>
    <w:rsid w:val="002151CF"/>
    <w:rsid w:val="0022255A"/>
    <w:rsid w:val="00223D61"/>
    <w:rsid w:val="0022797C"/>
    <w:rsid w:val="002312B2"/>
    <w:rsid w:val="002312F4"/>
    <w:rsid w:val="00233E7F"/>
    <w:rsid w:val="002347BC"/>
    <w:rsid w:val="00236F0E"/>
    <w:rsid w:val="00243CC6"/>
    <w:rsid w:val="002441AD"/>
    <w:rsid w:val="00245F06"/>
    <w:rsid w:val="002517A4"/>
    <w:rsid w:val="00255BFE"/>
    <w:rsid w:val="00263085"/>
    <w:rsid w:val="002640A7"/>
    <w:rsid w:val="00274A31"/>
    <w:rsid w:val="00283A4B"/>
    <w:rsid w:val="00293353"/>
    <w:rsid w:val="002A0896"/>
    <w:rsid w:val="002A385B"/>
    <w:rsid w:val="002A429A"/>
    <w:rsid w:val="002A7830"/>
    <w:rsid w:val="002A7B41"/>
    <w:rsid w:val="002B4F3D"/>
    <w:rsid w:val="002C7122"/>
    <w:rsid w:val="002D2BCA"/>
    <w:rsid w:val="002E1694"/>
    <w:rsid w:val="002E425F"/>
    <w:rsid w:val="002F242A"/>
    <w:rsid w:val="002F5A0A"/>
    <w:rsid w:val="002F6296"/>
    <w:rsid w:val="0030226F"/>
    <w:rsid w:val="00306C35"/>
    <w:rsid w:val="00314438"/>
    <w:rsid w:val="00333F78"/>
    <w:rsid w:val="00334106"/>
    <w:rsid w:val="00340B7F"/>
    <w:rsid w:val="00342F84"/>
    <w:rsid w:val="003505E6"/>
    <w:rsid w:val="00360D51"/>
    <w:rsid w:val="00364713"/>
    <w:rsid w:val="0036515F"/>
    <w:rsid w:val="003665AD"/>
    <w:rsid w:val="003820F5"/>
    <w:rsid w:val="003909C1"/>
    <w:rsid w:val="00394061"/>
    <w:rsid w:val="00394B57"/>
    <w:rsid w:val="00394E1E"/>
    <w:rsid w:val="003A099A"/>
    <w:rsid w:val="003A0AA3"/>
    <w:rsid w:val="003A3D3A"/>
    <w:rsid w:val="003A4EC4"/>
    <w:rsid w:val="003A6EF1"/>
    <w:rsid w:val="003C0EE3"/>
    <w:rsid w:val="003C54CF"/>
    <w:rsid w:val="003C5C44"/>
    <w:rsid w:val="003E73D1"/>
    <w:rsid w:val="003F42C3"/>
    <w:rsid w:val="003F52B9"/>
    <w:rsid w:val="004003C0"/>
    <w:rsid w:val="004038E0"/>
    <w:rsid w:val="0040453C"/>
    <w:rsid w:val="00416328"/>
    <w:rsid w:val="00416647"/>
    <w:rsid w:val="00421C8F"/>
    <w:rsid w:val="004234FB"/>
    <w:rsid w:val="00430569"/>
    <w:rsid w:val="00433918"/>
    <w:rsid w:val="0043673C"/>
    <w:rsid w:val="00437E7D"/>
    <w:rsid w:val="0044419E"/>
    <w:rsid w:val="004557C5"/>
    <w:rsid w:val="00457058"/>
    <w:rsid w:val="00461D17"/>
    <w:rsid w:val="00462B7D"/>
    <w:rsid w:val="00467651"/>
    <w:rsid w:val="0047006E"/>
    <w:rsid w:val="004735BD"/>
    <w:rsid w:val="00484475"/>
    <w:rsid w:val="00486D8B"/>
    <w:rsid w:val="00497227"/>
    <w:rsid w:val="00497762"/>
    <w:rsid w:val="00497DE7"/>
    <w:rsid w:val="004A15EA"/>
    <w:rsid w:val="004A408B"/>
    <w:rsid w:val="004A5BCE"/>
    <w:rsid w:val="004A6F9A"/>
    <w:rsid w:val="004B058A"/>
    <w:rsid w:val="004B1437"/>
    <w:rsid w:val="004B6DD6"/>
    <w:rsid w:val="004B7B7A"/>
    <w:rsid w:val="004B7CE0"/>
    <w:rsid w:val="004C1258"/>
    <w:rsid w:val="004C476E"/>
    <w:rsid w:val="004C630D"/>
    <w:rsid w:val="004C7FA9"/>
    <w:rsid w:val="004D2898"/>
    <w:rsid w:val="004D6699"/>
    <w:rsid w:val="004F5647"/>
    <w:rsid w:val="004F7D32"/>
    <w:rsid w:val="005007F2"/>
    <w:rsid w:val="005053ED"/>
    <w:rsid w:val="00510653"/>
    <w:rsid w:val="0051093D"/>
    <w:rsid w:val="00513022"/>
    <w:rsid w:val="005153A6"/>
    <w:rsid w:val="00515A51"/>
    <w:rsid w:val="0051719F"/>
    <w:rsid w:val="0052201B"/>
    <w:rsid w:val="00527532"/>
    <w:rsid w:val="00527BEB"/>
    <w:rsid w:val="005313AB"/>
    <w:rsid w:val="00531C00"/>
    <w:rsid w:val="00537B8D"/>
    <w:rsid w:val="00542D5A"/>
    <w:rsid w:val="005534CD"/>
    <w:rsid w:val="005551DA"/>
    <w:rsid w:val="00560289"/>
    <w:rsid w:val="00564CAB"/>
    <w:rsid w:val="00583569"/>
    <w:rsid w:val="00584BBA"/>
    <w:rsid w:val="00591520"/>
    <w:rsid w:val="005A0835"/>
    <w:rsid w:val="005B308F"/>
    <w:rsid w:val="005C013F"/>
    <w:rsid w:val="005C0C7A"/>
    <w:rsid w:val="005D4962"/>
    <w:rsid w:val="005D7A30"/>
    <w:rsid w:val="005F301A"/>
    <w:rsid w:val="005F713B"/>
    <w:rsid w:val="005F7591"/>
    <w:rsid w:val="00600287"/>
    <w:rsid w:val="00604D2B"/>
    <w:rsid w:val="006062C0"/>
    <w:rsid w:val="00615ED1"/>
    <w:rsid w:val="006177B8"/>
    <w:rsid w:val="006240E8"/>
    <w:rsid w:val="006262A3"/>
    <w:rsid w:val="006301FF"/>
    <w:rsid w:val="00637974"/>
    <w:rsid w:val="0064026D"/>
    <w:rsid w:val="006434E8"/>
    <w:rsid w:val="00644B18"/>
    <w:rsid w:val="006510FC"/>
    <w:rsid w:val="0065470E"/>
    <w:rsid w:val="00663FAC"/>
    <w:rsid w:val="00666339"/>
    <w:rsid w:val="00667D1F"/>
    <w:rsid w:val="00675508"/>
    <w:rsid w:val="006912BE"/>
    <w:rsid w:val="006953A9"/>
    <w:rsid w:val="00696004"/>
    <w:rsid w:val="00697056"/>
    <w:rsid w:val="006A2FE0"/>
    <w:rsid w:val="006A65FE"/>
    <w:rsid w:val="006A6D94"/>
    <w:rsid w:val="006A771F"/>
    <w:rsid w:val="006B0CBC"/>
    <w:rsid w:val="006B602D"/>
    <w:rsid w:val="006B6351"/>
    <w:rsid w:val="006B658B"/>
    <w:rsid w:val="006C2F65"/>
    <w:rsid w:val="006C3B9D"/>
    <w:rsid w:val="006E0F52"/>
    <w:rsid w:val="006E65AD"/>
    <w:rsid w:val="006F4548"/>
    <w:rsid w:val="00702BC8"/>
    <w:rsid w:val="0070472A"/>
    <w:rsid w:val="007107AC"/>
    <w:rsid w:val="00720789"/>
    <w:rsid w:val="00721C40"/>
    <w:rsid w:val="007249CA"/>
    <w:rsid w:val="0073796D"/>
    <w:rsid w:val="007452E4"/>
    <w:rsid w:val="00750DBE"/>
    <w:rsid w:val="00757424"/>
    <w:rsid w:val="007646A4"/>
    <w:rsid w:val="00766DA5"/>
    <w:rsid w:val="00774B53"/>
    <w:rsid w:val="00780D51"/>
    <w:rsid w:val="007855F2"/>
    <w:rsid w:val="00786DE4"/>
    <w:rsid w:val="0079577F"/>
    <w:rsid w:val="007A2646"/>
    <w:rsid w:val="007B781D"/>
    <w:rsid w:val="007C300F"/>
    <w:rsid w:val="007C51E9"/>
    <w:rsid w:val="007D2780"/>
    <w:rsid w:val="007D6E85"/>
    <w:rsid w:val="007D7386"/>
    <w:rsid w:val="007E4816"/>
    <w:rsid w:val="007E6271"/>
    <w:rsid w:val="007E6E96"/>
    <w:rsid w:val="007F1F02"/>
    <w:rsid w:val="007F211D"/>
    <w:rsid w:val="007F45E4"/>
    <w:rsid w:val="00802BD8"/>
    <w:rsid w:val="008044F0"/>
    <w:rsid w:val="00810FD3"/>
    <w:rsid w:val="00815862"/>
    <w:rsid w:val="008216F4"/>
    <w:rsid w:val="00823E11"/>
    <w:rsid w:val="0082707E"/>
    <w:rsid w:val="00833848"/>
    <w:rsid w:val="00835DB2"/>
    <w:rsid w:val="0084232A"/>
    <w:rsid w:val="00846641"/>
    <w:rsid w:val="008506D6"/>
    <w:rsid w:val="00871259"/>
    <w:rsid w:val="00887524"/>
    <w:rsid w:val="008913ED"/>
    <w:rsid w:val="00891F6E"/>
    <w:rsid w:val="00892CC0"/>
    <w:rsid w:val="008960D6"/>
    <w:rsid w:val="008A13D2"/>
    <w:rsid w:val="008A35F1"/>
    <w:rsid w:val="008A4349"/>
    <w:rsid w:val="008A5723"/>
    <w:rsid w:val="008B42BC"/>
    <w:rsid w:val="008B5E8C"/>
    <w:rsid w:val="008C380A"/>
    <w:rsid w:val="008C3B17"/>
    <w:rsid w:val="008C7B07"/>
    <w:rsid w:val="008E4B0F"/>
    <w:rsid w:val="008E60D2"/>
    <w:rsid w:val="008F0622"/>
    <w:rsid w:val="008F6133"/>
    <w:rsid w:val="008F7176"/>
    <w:rsid w:val="008F7D5D"/>
    <w:rsid w:val="0090105E"/>
    <w:rsid w:val="00903BA6"/>
    <w:rsid w:val="009049C9"/>
    <w:rsid w:val="0090594D"/>
    <w:rsid w:val="00906023"/>
    <w:rsid w:val="009106C7"/>
    <w:rsid w:val="009170F3"/>
    <w:rsid w:val="009179FA"/>
    <w:rsid w:val="00917B85"/>
    <w:rsid w:val="00922B1A"/>
    <w:rsid w:val="009316D6"/>
    <w:rsid w:val="0095341F"/>
    <w:rsid w:val="00954391"/>
    <w:rsid w:val="009658FD"/>
    <w:rsid w:val="00967394"/>
    <w:rsid w:val="00974960"/>
    <w:rsid w:val="00976CA7"/>
    <w:rsid w:val="0097769C"/>
    <w:rsid w:val="0098394C"/>
    <w:rsid w:val="009839D1"/>
    <w:rsid w:val="00985709"/>
    <w:rsid w:val="00986AD0"/>
    <w:rsid w:val="00987B4C"/>
    <w:rsid w:val="00992F1A"/>
    <w:rsid w:val="00995139"/>
    <w:rsid w:val="009954B6"/>
    <w:rsid w:val="0099776D"/>
    <w:rsid w:val="00997781"/>
    <w:rsid w:val="009C096D"/>
    <w:rsid w:val="009C0AE6"/>
    <w:rsid w:val="009C0FF9"/>
    <w:rsid w:val="009C3145"/>
    <w:rsid w:val="009C39D2"/>
    <w:rsid w:val="009E15E6"/>
    <w:rsid w:val="009E4133"/>
    <w:rsid w:val="009F634A"/>
    <w:rsid w:val="00A00F37"/>
    <w:rsid w:val="00A0397F"/>
    <w:rsid w:val="00A05CE1"/>
    <w:rsid w:val="00A13731"/>
    <w:rsid w:val="00A400B8"/>
    <w:rsid w:val="00A40B82"/>
    <w:rsid w:val="00A47C95"/>
    <w:rsid w:val="00A50A22"/>
    <w:rsid w:val="00A53AE1"/>
    <w:rsid w:val="00A5401B"/>
    <w:rsid w:val="00A561AA"/>
    <w:rsid w:val="00A6345B"/>
    <w:rsid w:val="00A6452F"/>
    <w:rsid w:val="00A73331"/>
    <w:rsid w:val="00A87803"/>
    <w:rsid w:val="00A909CD"/>
    <w:rsid w:val="00A909EC"/>
    <w:rsid w:val="00AB19AB"/>
    <w:rsid w:val="00AC78D9"/>
    <w:rsid w:val="00AD0C4E"/>
    <w:rsid w:val="00AD0F33"/>
    <w:rsid w:val="00AD4096"/>
    <w:rsid w:val="00AD4E46"/>
    <w:rsid w:val="00AF155B"/>
    <w:rsid w:val="00AF5C7C"/>
    <w:rsid w:val="00B147C1"/>
    <w:rsid w:val="00B1605A"/>
    <w:rsid w:val="00B2193D"/>
    <w:rsid w:val="00B23425"/>
    <w:rsid w:val="00B267E2"/>
    <w:rsid w:val="00B27B08"/>
    <w:rsid w:val="00B36656"/>
    <w:rsid w:val="00B370A0"/>
    <w:rsid w:val="00B37FEB"/>
    <w:rsid w:val="00B41CE3"/>
    <w:rsid w:val="00B47666"/>
    <w:rsid w:val="00B54DC1"/>
    <w:rsid w:val="00B560A5"/>
    <w:rsid w:val="00B575EA"/>
    <w:rsid w:val="00B63545"/>
    <w:rsid w:val="00B64636"/>
    <w:rsid w:val="00B74F5C"/>
    <w:rsid w:val="00B811D1"/>
    <w:rsid w:val="00B91E25"/>
    <w:rsid w:val="00B94DC7"/>
    <w:rsid w:val="00B953A1"/>
    <w:rsid w:val="00BA101F"/>
    <w:rsid w:val="00BA2082"/>
    <w:rsid w:val="00BA7DEF"/>
    <w:rsid w:val="00BC1325"/>
    <w:rsid w:val="00BD77A7"/>
    <w:rsid w:val="00BE77CB"/>
    <w:rsid w:val="00C00FC9"/>
    <w:rsid w:val="00C1144D"/>
    <w:rsid w:val="00C124BA"/>
    <w:rsid w:val="00C14C58"/>
    <w:rsid w:val="00C17BA9"/>
    <w:rsid w:val="00C211A0"/>
    <w:rsid w:val="00C23EE5"/>
    <w:rsid w:val="00C409B1"/>
    <w:rsid w:val="00C42B24"/>
    <w:rsid w:val="00C50D24"/>
    <w:rsid w:val="00C552A0"/>
    <w:rsid w:val="00C63298"/>
    <w:rsid w:val="00C732EA"/>
    <w:rsid w:val="00C768E3"/>
    <w:rsid w:val="00C81718"/>
    <w:rsid w:val="00C8286F"/>
    <w:rsid w:val="00C85B57"/>
    <w:rsid w:val="00C93D69"/>
    <w:rsid w:val="00C95C19"/>
    <w:rsid w:val="00CA556B"/>
    <w:rsid w:val="00CB0ABF"/>
    <w:rsid w:val="00CB6E8C"/>
    <w:rsid w:val="00CC0ED5"/>
    <w:rsid w:val="00CE169A"/>
    <w:rsid w:val="00CE5974"/>
    <w:rsid w:val="00CE5C75"/>
    <w:rsid w:val="00CE65FD"/>
    <w:rsid w:val="00CE76D2"/>
    <w:rsid w:val="00CF1629"/>
    <w:rsid w:val="00CF56C4"/>
    <w:rsid w:val="00D00B71"/>
    <w:rsid w:val="00D027A7"/>
    <w:rsid w:val="00D14F35"/>
    <w:rsid w:val="00D16C40"/>
    <w:rsid w:val="00D20A62"/>
    <w:rsid w:val="00D367C0"/>
    <w:rsid w:val="00D40DD7"/>
    <w:rsid w:val="00D41C41"/>
    <w:rsid w:val="00D43BBC"/>
    <w:rsid w:val="00D47A80"/>
    <w:rsid w:val="00D504BB"/>
    <w:rsid w:val="00D55148"/>
    <w:rsid w:val="00D613CC"/>
    <w:rsid w:val="00D658F6"/>
    <w:rsid w:val="00D7308D"/>
    <w:rsid w:val="00D73EA2"/>
    <w:rsid w:val="00D8321C"/>
    <w:rsid w:val="00D9133B"/>
    <w:rsid w:val="00D916A7"/>
    <w:rsid w:val="00D945DC"/>
    <w:rsid w:val="00D950DD"/>
    <w:rsid w:val="00DA00AF"/>
    <w:rsid w:val="00DA2513"/>
    <w:rsid w:val="00DA476C"/>
    <w:rsid w:val="00DB7F03"/>
    <w:rsid w:val="00DC00E2"/>
    <w:rsid w:val="00DC3813"/>
    <w:rsid w:val="00DC6053"/>
    <w:rsid w:val="00DC764C"/>
    <w:rsid w:val="00DD7DD5"/>
    <w:rsid w:val="00E05BE4"/>
    <w:rsid w:val="00E07DCE"/>
    <w:rsid w:val="00E122E4"/>
    <w:rsid w:val="00E16787"/>
    <w:rsid w:val="00E2701B"/>
    <w:rsid w:val="00E27BEB"/>
    <w:rsid w:val="00E31EA2"/>
    <w:rsid w:val="00E35571"/>
    <w:rsid w:val="00E3614A"/>
    <w:rsid w:val="00E36907"/>
    <w:rsid w:val="00E37CBA"/>
    <w:rsid w:val="00E57801"/>
    <w:rsid w:val="00E657E3"/>
    <w:rsid w:val="00E747DA"/>
    <w:rsid w:val="00E810C5"/>
    <w:rsid w:val="00E81ACB"/>
    <w:rsid w:val="00E840E9"/>
    <w:rsid w:val="00E8633D"/>
    <w:rsid w:val="00E9206E"/>
    <w:rsid w:val="00E92AC7"/>
    <w:rsid w:val="00E9435E"/>
    <w:rsid w:val="00EA3A99"/>
    <w:rsid w:val="00EA53ED"/>
    <w:rsid w:val="00EB13E6"/>
    <w:rsid w:val="00EB20DF"/>
    <w:rsid w:val="00EB2964"/>
    <w:rsid w:val="00EB33DC"/>
    <w:rsid w:val="00EB6AC6"/>
    <w:rsid w:val="00EC01F9"/>
    <w:rsid w:val="00EC07CD"/>
    <w:rsid w:val="00EC08A4"/>
    <w:rsid w:val="00EC09B1"/>
    <w:rsid w:val="00EC43CD"/>
    <w:rsid w:val="00ED18BC"/>
    <w:rsid w:val="00ED4B50"/>
    <w:rsid w:val="00EE693D"/>
    <w:rsid w:val="00EF0342"/>
    <w:rsid w:val="00EF0A36"/>
    <w:rsid w:val="00F133F7"/>
    <w:rsid w:val="00F13E5E"/>
    <w:rsid w:val="00F161BC"/>
    <w:rsid w:val="00F20ADD"/>
    <w:rsid w:val="00F22768"/>
    <w:rsid w:val="00F27A20"/>
    <w:rsid w:val="00F37F88"/>
    <w:rsid w:val="00F479C0"/>
    <w:rsid w:val="00F62887"/>
    <w:rsid w:val="00F62D12"/>
    <w:rsid w:val="00F75C16"/>
    <w:rsid w:val="00F92DAA"/>
    <w:rsid w:val="00F93709"/>
    <w:rsid w:val="00F973D0"/>
    <w:rsid w:val="00FB417E"/>
    <w:rsid w:val="00FD7272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BE26C"/>
  <w15:chartTrackingRefBased/>
  <w15:docId w15:val="{EB5F97F5-6444-449A-8840-45EB97C9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709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E65AD"/>
    <w:pPr>
      <w:keepNext/>
      <w:spacing w:before="240" w:after="60" w:line="240" w:lineRule="auto"/>
      <w:outlineLvl w:val="2"/>
    </w:pPr>
    <w:rPr>
      <w:rFonts w:eastAsia="Times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37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93709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70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937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3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937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64636"/>
    <w:pPr>
      <w:spacing w:after="0" w:line="240" w:lineRule="auto"/>
      <w:ind w:left="720"/>
    </w:pPr>
    <w:rPr>
      <w:rFonts w:eastAsia="Times New Roman"/>
    </w:rPr>
  </w:style>
  <w:style w:type="paragraph" w:styleId="NoSpacing">
    <w:name w:val="No Spacing"/>
    <w:uiPriority w:val="1"/>
    <w:qFormat/>
    <w:rsid w:val="00DC381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F6296"/>
    <w:rPr>
      <w:color w:val="0563C1"/>
      <w:u w:val="single"/>
    </w:rPr>
  </w:style>
  <w:style w:type="paragraph" w:customStyle="1" w:styleId="xmsolistparagraph">
    <w:name w:val="x_msolistparagraph"/>
    <w:basedOn w:val="Normal"/>
    <w:rsid w:val="002F6296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uiPriority w:val="99"/>
    <w:semiHidden/>
    <w:unhideWhenUsed/>
    <w:rsid w:val="00D73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EA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73E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E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3EA2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6A65F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7BA9"/>
    <w:pPr>
      <w:spacing w:after="0" w:line="240" w:lineRule="auto"/>
    </w:pPr>
    <w:rPr>
      <w:rFonts w:cs="Calibri"/>
      <w:lang w:eastAsia="en-AU"/>
    </w:rPr>
  </w:style>
  <w:style w:type="character" w:customStyle="1" w:styleId="Heading3Char">
    <w:name w:val="Heading 3 Char"/>
    <w:link w:val="Heading3"/>
    <w:rsid w:val="006E65AD"/>
    <w:rPr>
      <w:rFonts w:eastAsia="Times" w:cs="Arial"/>
      <w:b/>
      <w:bCs/>
      <w:sz w:val="24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6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act.gov.au/View/a/2004-17/current/html/2004-17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governance@act.gov.au" TargetMode="External"/><Relationship Id="rId17" Type="http://schemas.openxmlformats.org/officeDocument/2006/relationships/hyperlink" Target="https://www.legislation.act.gov.au/View/a/2014-24/current/html/2014-24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act.gov.au/__data/assets/word_doc/0010/829225/privacy-policy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tedu.sharepoint.com/sites/Intranet-Education/SitePages/Delegation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ctedu.sharepoint.com/sites/Intranet-Education/SitePages/Integrity-Matters--Conflict-of-Interest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act.gov.au/publications_and_policies/corporate-policies/school-administration-and-management/complaints/review-of-decisions-poli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DocumentType xmlns="f6c841be-bb08-4901-87b0-0033aa80d2c6" xsi:nil="true"/>
    <TaxCatchAll xmlns="4d47241e-7224-40da-83d9-1113ff4a43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20" ma:contentTypeDescription="Create a new document." ma:contentTypeScope="" ma:versionID="5f244e0a77446c83d3e269f6985732a7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5e1f2f919e0e40ce0f7551fbcaab78af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D8396-0A99-449F-9CED-B62B45478BCC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customXml/itemProps2.xml><?xml version="1.0" encoding="utf-8"?>
<ds:datastoreItem xmlns:ds="http://schemas.openxmlformats.org/officeDocument/2006/customXml" ds:itemID="{28E8431B-B678-46C5-8412-3C0B703D2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03D49A-32D6-43C2-B525-C3E4676AC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CF476A-62FA-435C-A15C-0509CEF0F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Siobhain</dc:creator>
  <cp:keywords/>
  <cp:lastModifiedBy>Barges, Joanne</cp:lastModifiedBy>
  <cp:revision>2</cp:revision>
  <cp:lastPrinted>2019-08-16T03:34:00Z</cp:lastPrinted>
  <dcterms:created xsi:type="dcterms:W3CDTF">2024-09-04T03:44:00Z</dcterms:created>
  <dcterms:modified xsi:type="dcterms:W3CDTF">2024-09-04T03:44:00Z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2024-04-15T04:26:16Z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f066585b-e3b0-4e25-8868-01cf8f9e0a3a</vt:lpwstr>
  </property>
  <property fmtid="{D5CDD505-2E9C-101B-9397-08002B2CF9AE}" pid="9" name="MSIP_Label_69af8531-eb46-4968-8cb3-105d2f5ea87e_ContentBits">
    <vt:lpwstr>0</vt:lpwstr>
  </property>
</Properties>
</file>