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0863D" w14:textId="787FA3E9" w:rsidR="008B02E4" w:rsidRDefault="008B02E4" w:rsidP="008B02E4">
      <w:pPr>
        <w:pStyle w:val="PolicyHeading1-Accessible"/>
      </w:pPr>
      <w:bookmarkStart w:id="0" w:name="_Toc419885095"/>
      <w:bookmarkStart w:id="1" w:name="_Toc419886017"/>
      <w:bookmarkStart w:id="2" w:name="_Toc419886493"/>
      <w:bookmarkStart w:id="3" w:name="_Toc419889895"/>
      <w:bookmarkStart w:id="4" w:name="_Toc492553265"/>
      <w:bookmarkStart w:id="5" w:name="_Toc492553478"/>
      <w:bookmarkStart w:id="6" w:name="_Toc396141489"/>
      <w:bookmarkStart w:id="7" w:name="_Toc386532441"/>
      <w:bookmarkStart w:id="8" w:name="_GoBack"/>
      <w:bookmarkEnd w:id="8"/>
      <w:r>
        <w:t>Bring Your Own Personal Electronic Device (PED)</w:t>
      </w:r>
      <w:bookmarkEnd w:id="0"/>
      <w:bookmarkEnd w:id="1"/>
      <w:bookmarkEnd w:id="2"/>
      <w:bookmarkEnd w:id="3"/>
      <w:r>
        <w:t xml:space="preserve"> – Guidelines for Schools</w:t>
      </w:r>
      <w:bookmarkEnd w:id="4"/>
      <w:bookmarkEnd w:id="5"/>
    </w:p>
    <w:p w14:paraId="10D80E57" w14:textId="41223845" w:rsidR="008B02E4" w:rsidRDefault="008B02E4" w:rsidP="008B02E4">
      <w:pPr>
        <w:pStyle w:val="Policy-BodyText"/>
        <w:numPr>
          <w:ilvl w:val="0"/>
          <w:numId w:val="0"/>
        </w:numPr>
        <w:spacing w:line="240" w:lineRule="auto"/>
        <w:rPr>
          <w:rStyle w:val="ExplanatoryTextChar"/>
          <w:rFonts w:eastAsiaTheme="minorEastAsia"/>
          <w:b w:val="0"/>
        </w:rPr>
      </w:pPr>
      <w:bookmarkStart w:id="9" w:name="_Toc419886018"/>
      <w:r w:rsidRPr="00155F87">
        <w:t xml:space="preserve">This </w:t>
      </w:r>
      <w:r>
        <w:t xml:space="preserve">guidelines </w:t>
      </w:r>
      <w:r w:rsidRPr="00155F87">
        <w:t xml:space="preserve">must be read in conjunction with </w:t>
      </w:r>
      <w:bookmarkEnd w:id="9"/>
      <w:r>
        <w:rPr>
          <w:rStyle w:val="ExplanatoryTextChar"/>
          <w:rFonts w:eastAsiaTheme="minorEastAsia"/>
          <w:b w:val="0"/>
        </w:rPr>
        <w:t>Use of Personal Electronic Devices Policy</w:t>
      </w:r>
    </w:p>
    <w:p w14:paraId="00BB158A" w14:textId="77777777" w:rsidR="008B02E4" w:rsidRDefault="008B02E4" w:rsidP="008B02E4">
      <w:pPr>
        <w:pStyle w:val="Policy-BodyText"/>
        <w:numPr>
          <w:ilvl w:val="0"/>
          <w:numId w:val="0"/>
        </w:numPr>
        <w:spacing w:line="240" w:lineRule="auto"/>
        <w:rPr>
          <w:rStyle w:val="ExplanatoryTextChar"/>
          <w:rFonts w:eastAsiaTheme="minorEastAsia"/>
          <w:b w:val="0"/>
        </w:rPr>
      </w:pPr>
    </w:p>
    <w:bookmarkEnd w:id="7" w:displacedByCustomXml="next"/>
    <w:bookmarkEnd w:id="6" w:displacedByCustomXml="next"/>
    <w:sdt>
      <w:sdtPr>
        <w:rPr>
          <w:rFonts w:asciiTheme="minorHAnsi" w:eastAsiaTheme="minorEastAsia" w:hAnsiTheme="minorHAnsi" w:cstheme="minorBidi"/>
          <w:b w:val="0"/>
          <w:bCs/>
          <w:color w:val="auto"/>
          <w:spacing w:val="0"/>
          <w:sz w:val="22"/>
          <w:szCs w:val="24"/>
          <w:lang w:val="en-AU" w:eastAsia="en-US" w:bidi="ar-SA"/>
        </w:rPr>
        <w:id w:val="184242366"/>
        <w:docPartObj>
          <w:docPartGallery w:val="Table of Contents"/>
          <w:docPartUnique/>
        </w:docPartObj>
      </w:sdtPr>
      <w:sdtEndPr>
        <w:rPr>
          <w:rFonts w:ascii="Cambria" w:eastAsia="Times New Roman" w:hAnsi="Cambria" w:cs="Times New Roman"/>
          <w:bCs w:val="0"/>
          <w:color w:val="1F497D"/>
          <w:szCs w:val="22"/>
          <w:lang w:val="en-US"/>
        </w:rPr>
      </w:sdtEndPr>
      <w:sdtContent>
        <w:p w14:paraId="2F298BC4" w14:textId="77777777" w:rsidR="008B02E4" w:rsidRPr="00E61F73" w:rsidRDefault="008B02E4" w:rsidP="008B02E4">
          <w:pPr>
            <w:pStyle w:val="TOCHeading"/>
            <w:spacing w:line="240" w:lineRule="auto"/>
            <w:rPr>
              <w:rFonts w:asciiTheme="minorHAnsi" w:hAnsiTheme="minorHAnsi"/>
              <w:b w:val="0"/>
              <w:noProof/>
              <w:color w:val="auto"/>
            </w:rPr>
          </w:pPr>
          <w:r w:rsidRPr="00A32ADA">
            <w:t>Table of Contents</w:t>
          </w:r>
          <w:r w:rsidRPr="00A32ADA">
            <w:rPr>
              <w:rFonts w:eastAsiaTheme="majorEastAsia" w:cstheme="majorBidi"/>
              <w:bCs/>
              <w:color w:val="2E74B5" w:themeColor="accent1" w:themeShade="BF"/>
              <w:sz w:val="28"/>
              <w:szCs w:val="28"/>
            </w:rPr>
            <w:fldChar w:fldCharType="begin"/>
          </w:r>
          <w:r w:rsidRPr="00A32ADA">
            <w:instrText xml:space="preserve"> TOC \o "1-3" \h \z \u </w:instrText>
          </w:r>
          <w:r w:rsidRPr="00A32ADA">
            <w:rPr>
              <w:rFonts w:eastAsiaTheme="majorEastAsia" w:cstheme="majorBidi"/>
              <w:bCs/>
              <w:color w:val="2E74B5" w:themeColor="accent1" w:themeShade="BF"/>
              <w:sz w:val="28"/>
              <w:szCs w:val="28"/>
            </w:rPr>
            <w:fldChar w:fldCharType="separate"/>
          </w:r>
        </w:p>
        <w:p w14:paraId="23D96989"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79" w:history="1">
            <w:r w:rsidR="008B02E4" w:rsidRPr="00E61F73">
              <w:rPr>
                <w:rStyle w:val="Hyperlink"/>
                <w:rFonts w:asciiTheme="minorHAnsi" w:hAnsiTheme="minorHAnsi"/>
                <w:b w:val="0"/>
                <w:noProof/>
                <w:color w:val="auto"/>
                <w:lang w:bidi="en-US"/>
              </w:rPr>
              <w:t>What is it?</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_Toc492553479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1</w:t>
            </w:r>
            <w:r w:rsidR="008B02E4" w:rsidRPr="00E61F73">
              <w:rPr>
                <w:rFonts w:asciiTheme="minorHAnsi" w:hAnsiTheme="minorHAnsi"/>
                <w:b w:val="0"/>
                <w:noProof/>
                <w:webHidden/>
                <w:color w:val="auto"/>
              </w:rPr>
              <w:fldChar w:fldCharType="end"/>
            </w:r>
          </w:hyperlink>
        </w:p>
        <w:p w14:paraId="66B27260"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0" w:history="1">
            <w:r w:rsidR="008B02E4" w:rsidRPr="00E61F73">
              <w:rPr>
                <w:rStyle w:val="Hyperlink"/>
                <w:rFonts w:asciiTheme="minorHAnsi" w:hAnsiTheme="minorHAnsi"/>
                <w:b w:val="0"/>
                <w:noProof/>
                <w:color w:val="auto"/>
                <w:lang w:bidi="en-US"/>
              </w:rPr>
              <w:t>Advantages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_Toc492553480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2</w:t>
            </w:r>
            <w:r w:rsidR="008B02E4" w:rsidRPr="00E61F73">
              <w:rPr>
                <w:rFonts w:asciiTheme="minorHAnsi" w:hAnsiTheme="minorHAnsi"/>
                <w:b w:val="0"/>
                <w:noProof/>
                <w:webHidden/>
                <w:color w:val="auto"/>
              </w:rPr>
              <w:fldChar w:fldCharType="end"/>
            </w:r>
          </w:hyperlink>
        </w:p>
        <w:p w14:paraId="66DAC342"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1" w:history="1">
            <w:r w:rsidR="008B02E4" w:rsidRPr="00E61F73">
              <w:rPr>
                <w:rStyle w:val="Hyperlink"/>
                <w:rFonts w:asciiTheme="minorHAnsi" w:hAnsiTheme="minorHAnsi"/>
                <w:b w:val="0"/>
                <w:noProof/>
                <w:color w:val="auto"/>
                <w:lang w:bidi="en-US"/>
              </w:rPr>
              <w:t>Considerations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_Toc492553481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2</w:t>
            </w:r>
            <w:r w:rsidR="008B02E4" w:rsidRPr="00E61F73">
              <w:rPr>
                <w:rFonts w:asciiTheme="minorHAnsi" w:hAnsiTheme="minorHAnsi"/>
                <w:b w:val="0"/>
                <w:noProof/>
                <w:webHidden/>
                <w:color w:val="auto"/>
              </w:rPr>
              <w:fldChar w:fldCharType="end"/>
            </w:r>
          </w:hyperlink>
        </w:p>
        <w:p w14:paraId="7181BAE0"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2" w:history="1">
            <w:r w:rsidR="008B02E4" w:rsidRPr="00E61F73">
              <w:rPr>
                <w:rStyle w:val="Hyperlink"/>
                <w:rFonts w:asciiTheme="minorHAnsi" w:hAnsiTheme="minorHAnsi"/>
                <w:b w:val="0"/>
                <w:noProof/>
                <w:color w:val="auto"/>
                <w:lang w:bidi="en-US"/>
              </w:rPr>
              <w:t>Why use PEDs?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_Toc492553482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3</w:t>
            </w:r>
            <w:r w:rsidR="008B02E4" w:rsidRPr="00E61F73">
              <w:rPr>
                <w:rFonts w:asciiTheme="minorHAnsi" w:hAnsiTheme="minorHAnsi"/>
                <w:b w:val="0"/>
                <w:noProof/>
                <w:webHidden/>
                <w:color w:val="auto"/>
              </w:rPr>
              <w:fldChar w:fldCharType="end"/>
            </w:r>
          </w:hyperlink>
        </w:p>
        <w:p w14:paraId="18EB25E7"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3" w:history="1">
            <w:r w:rsidR="008B02E4" w:rsidRPr="00E61F73">
              <w:rPr>
                <w:rStyle w:val="Hyperlink"/>
                <w:rFonts w:asciiTheme="minorHAnsi" w:hAnsiTheme="minorHAnsi"/>
                <w:b w:val="0"/>
                <w:noProof/>
                <w:color w:val="auto"/>
                <w:lang w:bidi="en-US"/>
              </w:rPr>
              <w:t>BYOD Models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_Toc492553483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3</w:t>
            </w:r>
            <w:r w:rsidR="008B02E4" w:rsidRPr="00E61F73">
              <w:rPr>
                <w:rFonts w:asciiTheme="minorHAnsi" w:hAnsiTheme="minorHAnsi"/>
                <w:b w:val="0"/>
                <w:noProof/>
                <w:webHidden/>
                <w:color w:val="auto"/>
              </w:rPr>
              <w:fldChar w:fldCharType="end"/>
            </w:r>
          </w:hyperlink>
        </w:p>
        <w:p w14:paraId="1019D295"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4" w:history="1">
            <w:r w:rsidR="008B02E4" w:rsidRPr="00E61F73">
              <w:rPr>
                <w:rStyle w:val="Hyperlink"/>
                <w:rFonts w:asciiTheme="minorHAnsi" w:hAnsiTheme="minorHAnsi"/>
                <w:b w:val="0"/>
                <w:noProof/>
                <w:color w:val="auto"/>
                <w:lang w:bidi="en-US"/>
              </w:rPr>
              <w:t>Is your school ready?</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_Toc492553484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3</w:t>
            </w:r>
            <w:r w:rsidR="008B02E4" w:rsidRPr="00E61F73">
              <w:rPr>
                <w:rFonts w:asciiTheme="minorHAnsi" w:hAnsiTheme="minorHAnsi"/>
                <w:b w:val="0"/>
                <w:noProof/>
                <w:webHidden/>
                <w:color w:val="auto"/>
              </w:rPr>
              <w:fldChar w:fldCharType="end"/>
            </w:r>
          </w:hyperlink>
        </w:p>
        <w:p w14:paraId="49B0526E"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5" w:history="1">
            <w:r w:rsidR="008B02E4" w:rsidRPr="00E61F73">
              <w:rPr>
                <w:rStyle w:val="Hyperlink"/>
                <w:rFonts w:asciiTheme="minorHAnsi" w:hAnsiTheme="minorHAnsi"/>
                <w:b w:val="0"/>
                <w:noProof/>
                <w:color w:val="auto"/>
                <w:lang w:bidi="en-US"/>
              </w:rPr>
              <w:t>Time Frames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_Toc492553485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4</w:t>
            </w:r>
            <w:r w:rsidR="008B02E4" w:rsidRPr="00E61F73">
              <w:rPr>
                <w:rFonts w:asciiTheme="minorHAnsi" w:hAnsiTheme="minorHAnsi"/>
                <w:b w:val="0"/>
                <w:noProof/>
                <w:webHidden/>
                <w:color w:val="auto"/>
              </w:rPr>
              <w:fldChar w:fldCharType="end"/>
            </w:r>
          </w:hyperlink>
        </w:p>
        <w:p w14:paraId="0C571790"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6" w:history="1">
            <w:r w:rsidR="008B02E4" w:rsidRPr="00E61F73">
              <w:rPr>
                <w:rStyle w:val="Hyperlink"/>
                <w:rFonts w:asciiTheme="minorHAnsi" w:hAnsiTheme="minorHAnsi"/>
                <w:b w:val="0"/>
                <w:noProof/>
                <w:color w:val="auto"/>
                <w:lang w:bidi="en-US"/>
              </w:rPr>
              <w:t>Policy Requirements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_Toc492553486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4</w:t>
            </w:r>
            <w:r w:rsidR="008B02E4" w:rsidRPr="00E61F73">
              <w:rPr>
                <w:rFonts w:asciiTheme="minorHAnsi" w:hAnsiTheme="minorHAnsi"/>
                <w:b w:val="0"/>
                <w:noProof/>
                <w:webHidden/>
                <w:color w:val="auto"/>
              </w:rPr>
              <w:fldChar w:fldCharType="end"/>
            </w:r>
          </w:hyperlink>
        </w:p>
        <w:p w14:paraId="042F9B60"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7" w:history="1">
            <w:r w:rsidR="008B02E4" w:rsidRPr="00E61F73">
              <w:rPr>
                <w:rStyle w:val="Hyperlink"/>
                <w:rFonts w:asciiTheme="minorHAnsi" w:hAnsiTheme="minorHAnsi"/>
                <w:b w:val="0"/>
                <w:noProof/>
                <w:color w:val="auto"/>
                <w:lang w:bidi="en-US"/>
              </w:rPr>
              <w:t>ACT Education Directorate’sTechnology Standards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_Toc492553487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4</w:t>
            </w:r>
            <w:r w:rsidR="008B02E4" w:rsidRPr="00E61F73">
              <w:rPr>
                <w:rFonts w:asciiTheme="minorHAnsi" w:hAnsiTheme="minorHAnsi"/>
                <w:b w:val="0"/>
                <w:noProof/>
                <w:webHidden/>
                <w:color w:val="auto"/>
              </w:rPr>
              <w:fldChar w:fldCharType="end"/>
            </w:r>
          </w:hyperlink>
        </w:p>
        <w:p w14:paraId="31685DDC"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8" w:history="1">
            <w:r w:rsidR="008B02E4" w:rsidRPr="00E61F73">
              <w:rPr>
                <w:rStyle w:val="Hyperlink"/>
                <w:rFonts w:asciiTheme="minorHAnsi" w:hAnsiTheme="minorHAnsi"/>
                <w:b w:val="0"/>
                <w:noProof/>
                <w:color w:val="auto"/>
                <w:lang w:bidi="en-US"/>
              </w:rPr>
              <w:t>Device Requirements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_Toc492553488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5</w:t>
            </w:r>
            <w:r w:rsidR="008B02E4" w:rsidRPr="00E61F73">
              <w:rPr>
                <w:rFonts w:asciiTheme="minorHAnsi" w:hAnsiTheme="minorHAnsi"/>
                <w:b w:val="0"/>
                <w:noProof/>
                <w:webHidden/>
                <w:color w:val="auto"/>
              </w:rPr>
              <w:fldChar w:fldCharType="end"/>
            </w:r>
          </w:hyperlink>
        </w:p>
        <w:p w14:paraId="0BE58C4E"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89" w:history="1">
            <w:r w:rsidR="008B02E4" w:rsidRPr="00E61F73">
              <w:rPr>
                <w:rStyle w:val="Hyperlink"/>
                <w:rFonts w:asciiTheme="minorHAnsi" w:hAnsiTheme="minorHAnsi"/>
                <w:b w:val="0"/>
                <w:noProof/>
                <w:color w:val="auto"/>
                <w:lang w:bidi="en-US"/>
              </w:rPr>
              <w:t>Security and Device Management processes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_Toc492553489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5</w:t>
            </w:r>
            <w:r w:rsidR="008B02E4" w:rsidRPr="00E61F73">
              <w:rPr>
                <w:rFonts w:asciiTheme="minorHAnsi" w:hAnsiTheme="minorHAnsi"/>
                <w:b w:val="0"/>
                <w:noProof/>
                <w:webHidden/>
                <w:color w:val="auto"/>
              </w:rPr>
              <w:fldChar w:fldCharType="end"/>
            </w:r>
          </w:hyperlink>
        </w:p>
        <w:p w14:paraId="0044357A"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90" w:history="1">
            <w:r w:rsidR="008B02E4" w:rsidRPr="00E61F73">
              <w:rPr>
                <w:rStyle w:val="Hyperlink"/>
                <w:rFonts w:asciiTheme="minorHAnsi" w:hAnsiTheme="minorHAnsi"/>
                <w:b w:val="0"/>
                <w:noProof/>
                <w:color w:val="auto"/>
                <w:lang w:bidi="en-US"/>
              </w:rPr>
              <w:t>Planning for the use of PEDs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_Toc492553490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5</w:t>
            </w:r>
            <w:r w:rsidR="008B02E4" w:rsidRPr="00E61F73">
              <w:rPr>
                <w:rFonts w:asciiTheme="minorHAnsi" w:hAnsiTheme="minorHAnsi"/>
                <w:b w:val="0"/>
                <w:noProof/>
                <w:webHidden/>
                <w:color w:val="auto"/>
              </w:rPr>
              <w:fldChar w:fldCharType="end"/>
            </w:r>
          </w:hyperlink>
        </w:p>
        <w:p w14:paraId="53C43215" w14:textId="77777777" w:rsidR="008B02E4" w:rsidRPr="00E61F73"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91" w:history="1">
            <w:r w:rsidR="008B02E4" w:rsidRPr="00E61F73">
              <w:rPr>
                <w:rStyle w:val="Hyperlink"/>
                <w:rFonts w:asciiTheme="minorHAnsi" w:hAnsiTheme="minorHAnsi"/>
                <w:b w:val="0"/>
                <w:noProof/>
                <w:color w:val="auto"/>
                <w:lang w:bidi="en-US"/>
              </w:rPr>
              <w:t>Suggested Process for Community Consultation and School Policy Development</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_Toc492553491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6</w:t>
            </w:r>
            <w:r w:rsidR="008B02E4" w:rsidRPr="00E61F73">
              <w:rPr>
                <w:rFonts w:asciiTheme="minorHAnsi" w:hAnsiTheme="minorHAnsi"/>
                <w:b w:val="0"/>
                <w:noProof/>
                <w:webHidden/>
                <w:color w:val="auto"/>
              </w:rPr>
              <w:fldChar w:fldCharType="end"/>
            </w:r>
          </w:hyperlink>
        </w:p>
        <w:p w14:paraId="28C22247" w14:textId="77777777" w:rsidR="008B02E4" w:rsidRDefault="00B728B3">
          <w:pPr>
            <w:pStyle w:val="TOC1"/>
            <w:tabs>
              <w:tab w:val="right" w:leader="dot" w:pos="9358"/>
            </w:tabs>
            <w:rPr>
              <w:rFonts w:asciiTheme="minorHAnsi" w:eastAsiaTheme="minorEastAsia" w:hAnsiTheme="minorHAnsi" w:cstheme="minorBidi"/>
              <w:b w:val="0"/>
              <w:noProof/>
              <w:color w:val="auto"/>
              <w:sz w:val="22"/>
              <w:lang w:val="en-AU" w:eastAsia="en-AU"/>
            </w:rPr>
          </w:pPr>
          <w:hyperlink w:anchor="_Toc492553492" w:history="1">
            <w:r w:rsidR="008B02E4" w:rsidRPr="00E61F73">
              <w:rPr>
                <w:rStyle w:val="Hyperlink"/>
                <w:rFonts w:asciiTheme="minorHAnsi" w:hAnsiTheme="minorHAnsi"/>
                <w:b w:val="0"/>
                <w:noProof/>
                <w:color w:val="auto"/>
                <w:lang w:bidi="en-US"/>
              </w:rPr>
              <w:t>Resources</w:t>
            </w:r>
            <w:r w:rsidR="008B02E4" w:rsidRPr="00E61F73">
              <w:rPr>
                <w:rFonts w:asciiTheme="minorHAnsi" w:hAnsiTheme="minorHAnsi"/>
                <w:b w:val="0"/>
                <w:noProof/>
                <w:webHidden/>
                <w:color w:val="auto"/>
              </w:rPr>
              <w:tab/>
            </w:r>
            <w:r w:rsidR="008B02E4" w:rsidRPr="00E61F73">
              <w:rPr>
                <w:rFonts w:asciiTheme="minorHAnsi" w:hAnsiTheme="minorHAnsi"/>
                <w:b w:val="0"/>
                <w:noProof/>
                <w:webHidden/>
                <w:color w:val="auto"/>
              </w:rPr>
              <w:fldChar w:fldCharType="begin"/>
            </w:r>
            <w:r w:rsidR="008B02E4" w:rsidRPr="00E61F73">
              <w:rPr>
                <w:rFonts w:asciiTheme="minorHAnsi" w:hAnsiTheme="minorHAnsi"/>
                <w:b w:val="0"/>
                <w:noProof/>
                <w:webHidden/>
                <w:color w:val="auto"/>
              </w:rPr>
              <w:instrText xml:space="preserve"> PAGEREF _Toc492553492 \h </w:instrText>
            </w:r>
            <w:r w:rsidR="008B02E4" w:rsidRPr="00E61F73">
              <w:rPr>
                <w:rFonts w:asciiTheme="minorHAnsi" w:hAnsiTheme="minorHAnsi"/>
                <w:b w:val="0"/>
                <w:noProof/>
                <w:webHidden/>
                <w:color w:val="auto"/>
              </w:rPr>
            </w:r>
            <w:r w:rsidR="008B02E4" w:rsidRPr="00E61F73">
              <w:rPr>
                <w:rFonts w:asciiTheme="minorHAnsi" w:hAnsiTheme="minorHAnsi"/>
                <w:b w:val="0"/>
                <w:noProof/>
                <w:webHidden/>
                <w:color w:val="auto"/>
              </w:rPr>
              <w:fldChar w:fldCharType="separate"/>
            </w:r>
            <w:r w:rsidR="00A70165">
              <w:rPr>
                <w:rFonts w:asciiTheme="minorHAnsi" w:hAnsiTheme="minorHAnsi"/>
                <w:b w:val="0"/>
                <w:noProof/>
                <w:webHidden/>
                <w:color w:val="auto"/>
              </w:rPr>
              <w:t>9</w:t>
            </w:r>
            <w:r w:rsidR="008B02E4" w:rsidRPr="00E61F73">
              <w:rPr>
                <w:rFonts w:asciiTheme="minorHAnsi" w:hAnsiTheme="minorHAnsi"/>
                <w:b w:val="0"/>
                <w:noProof/>
                <w:webHidden/>
                <w:color w:val="auto"/>
              </w:rPr>
              <w:fldChar w:fldCharType="end"/>
            </w:r>
          </w:hyperlink>
        </w:p>
        <w:p w14:paraId="3058A05E" w14:textId="77777777" w:rsidR="008B02E4" w:rsidRDefault="008B02E4" w:rsidP="008B02E4">
          <w:pPr>
            <w:pStyle w:val="TOC2"/>
            <w:tabs>
              <w:tab w:val="left" w:pos="660"/>
              <w:tab w:val="right" w:leader="dot" w:pos="9736"/>
            </w:tabs>
            <w:spacing w:after="0"/>
          </w:pPr>
          <w:r w:rsidRPr="00A32ADA">
            <w:rPr>
              <w:rFonts w:asciiTheme="majorHAnsi" w:hAnsiTheme="majorHAnsi"/>
            </w:rPr>
            <w:fldChar w:fldCharType="end"/>
          </w:r>
        </w:p>
      </w:sdtContent>
    </w:sdt>
    <w:p w14:paraId="413CF43E" w14:textId="77777777" w:rsidR="007E18E6" w:rsidRPr="008B02E4" w:rsidRDefault="007E18E6" w:rsidP="007E18E6">
      <w:pPr>
        <w:rPr>
          <w:rFonts w:asciiTheme="minorHAnsi" w:hAnsiTheme="minorHAnsi"/>
          <w:lang w:eastAsia="x-none"/>
        </w:rPr>
      </w:pPr>
    </w:p>
    <w:p w14:paraId="1D516194" w14:textId="77777777" w:rsidR="0077151E" w:rsidRPr="00E61F73" w:rsidRDefault="007D52ED" w:rsidP="00E61F73">
      <w:pPr>
        <w:pStyle w:val="Heading1"/>
        <w:rPr>
          <w:color w:val="auto"/>
        </w:rPr>
      </w:pPr>
      <w:bookmarkStart w:id="10" w:name="_Toc492553266"/>
      <w:bookmarkStart w:id="11" w:name="_Toc492553479"/>
      <w:r w:rsidRPr="00E61F73">
        <w:rPr>
          <w:color w:val="auto"/>
        </w:rPr>
        <w:t>What is it?</w:t>
      </w:r>
      <w:bookmarkEnd w:id="10"/>
      <w:bookmarkEnd w:id="11"/>
    </w:p>
    <w:p w14:paraId="56193BB0" w14:textId="77777777" w:rsidR="00A33FFB" w:rsidRPr="00E61F73" w:rsidRDefault="00A33FFB" w:rsidP="00A33FFB">
      <w:pPr>
        <w:pStyle w:val="CM15"/>
        <w:spacing w:after="120" w:line="251" w:lineRule="atLeast"/>
        <w:ind w:right="147"/>
        <w:rPr>
          <w:rFonts w:asciiTheme="minorHAnsi" w:hAnsiTheme="minorHAnsi" w:cs="Arial"/>
          <w:lang w:eastAsia="en-US"/>
        </w:rPr>
      </w:pPr>
      <w:r w:rsidRPr="00E61F73">
        <w:rPr>
          <w:rFonts w:asciiTheme="minorHAnsi" w:hAnsiTheme="minorHAnsi" w:cs="Arial"/>
          <w:lang w:eastAsia="en-US"/>
        </w:rPr>
        <w:t>Personal Electronic Devices (PEDs) are devices that are owned by students (or staff) that connect to the school’s internet, using their SchoolsNET account. They do not access SO</w:t>
      </w:r>
      <w:r w:rsidR="00EF15B9" w:rsidRPr="00E61F73">
        <w:rPr>
          <w:rFonts w:asciiTheme="minorHAnsi" w:hAnsiTheme="minorHAnsi" w:cs="Arial"/>
          <w:lang w:eastAsia="en-US"/>
        </w:rPr>
        <w:t>E programs or network drives.</w:t>
      </w:r>
    </w:p>
    <w:p w14:paraId="2113AF5F" w14:textId="77777777" w:rsidR="00A33FFB" w:rsidRPr="00E61F73" w:rsidRDefault="00A33FFB" w:rsidP="00A33FFB">
      <w:pPr>
        <w:pStyle w:val="CM2"/>
        <w:spacing w:after="172"/>
        <w:rPr>
          <w:rFonts w:asciiTheme="minorHAnsi" w:hAnsiTheme="minorHAnsi" w:cs="Arial"/>
          <w:lang w:eastAsia="en-US"/>
        </w:rPr>
      </w:pPr>
      <w:r w:rsidRPr="00E61F73">
        <w:rPr>
          <w:rFonts w:asciiTheme="minorHAnsi" w:hAnsiTheme="minorHAnsi" w:cs="Arial"/>
          <w:lang w:eastAsia="en-US"/>
        </w:rPr>
        <w:t xml:space="preserve">Our students expect reliable access to learning from wherever they are and whenever they need it. As a result, many schools are investigating a Bring Your Own PED program, also known as a Bring Your Own Device (BYOD) program. Under this model, ACT Public School students bring their own devices to school and connect them to the school’s wireless internet at no cost to them. This might be a student’s personal laptop, or one of the other portable devices currently on the market, </w:t>
      </w:r>
      <w:r w:rsidR="007D52ED" w:rsidRPr="00E61F73">
        <w:rPr>
          <w:rFonts w:asciiTheme="minorHAnsi" w:hAnsiTheme="minorHAnsi" w:cs="Arial"/>
          <w:lang w:eastAsia="en-US"/>
        </w:rPr>
        <w:t>such as:</w:t>
      </w:r>
    </w:p>
    <w:p w14:paraId="0B3BA096" w14:textId="77777777" w:rsidR="00A33FFB" w:rsidRPr="00E61F73" w:rsidRDefault="00A33FFB" w:rsidP="00670642">
      <w:pPr>
        <w:pStyle w:val="SchoolsNETMainHeading"/>
        <w:numPr>
          <w:ilvl w:val="0"/>
          <w:numId w:val="1"/>
        </w:numPr>
        <w:spacing w:after="0"/>
        <w:rPr>
          <w:rFonts w:asciiTheme="minorHAnsi" w:hAnsiTheme="minorHAnsi" w:cs="Arial"/>
          <w:color w:val="auto"/>
          <w:sz w:val="24"/>
          <w:szCs w:val="24"/>
        </w:rPr>
      </w:pPr>
      <w:r w:rsidRPr="00E61F73">
        <w:rPr>
          <w:rFonts w:asciiTheme="minorHAnsi" w:hAnsiTheme="minorHAnsi" w:cs="Arial"/>
          <w:color w:val="auto"/>
          <w:sz w:val="24"/>
          <w:szCs w:val="24"/>
        </w:rPr>
        <w:t xml:space="preserve">Apple iOS Devices: iPad, iPad Mini, iPod, iPhone </w:t>
      </w:r>
    </w:p>
    <w:p w14:paraId="098C6280" w14:textId="77777777" w:rsidR="00A33FFB" w:rsidRPr="00E61F73" w:rsidRDefault="00A33FFB" w:rsidP="00670642">
      <w:pPr>
        <w:pStyle w:val="SchoolsNETMainHeading"/>
        <w:numPr>
          <w:ilvl w:val="0"/>
          <w:numId w:val="1"/>
        </w:numPr>
        <w:spacing w:after="0"/>
        <w:rPr>
          <w:rFonts w:asciiTheme="minorHAnsi" w:hAnsiTheme="minorHAnsi" w:cs="Arial"/>
          <w:color w:val="auto"/>
          <w:sz w:val="24"/>
          <w:szCs w:val="24"/>
        </w:rPr>
      </w:pPr>
      <w:r w:rsidRPr="00E61F73">
        <w:rPr>
          <w:rFonts w:asciiTheme="minorHAnsi" w:hAnsiTheme="minorHAnsi" w:cs="Arial"/>
          <w:color w:val="auto"/>
          <w:sz w:val="24"/>
          <w:szCs w:val="24"/>
        </w:rPr>
        <w:t xml:space="preserve">Chromebooks </w:t>
      </w:r>
    </w:p>
    <w:p w14:paraId="69AB9154" w14:textId="77777777" w:rsidR="00A33FFB" w:rsidRPr="00E61F73" w:rsidRDefault="00A33FFB" w:rsidP="00670642">
      <w:pPr>
        <w:pStyle w:val="SchoolsNETMainHeading"/>
        <w:numPr>
          <w:ilvl w:val="0"/>
          <w:numId w:val="1"/>
        </w:numPr>
        <w:spacing w:after="0"/>
        <w:rPr>
          <w:rFonts w:asciiTheme="minorHAnsi" w:hAnsiTheme="minorHAnsi" w:cs="Arial"/>
          <w:color w:val="auto"/>
          <w:sz w:val="24"/>
          <w:szCs w:val="24"/>
        </w:rPr>
      </w:pPr>
      <w:r w:rsidRPr="00E61F73">
        <w:rPr>
          <w:rFonts w:asciiTheme="minorHAnsi" w:hAnsiTheme="minorHAnsi" w:cs="Arial"/>
          <w:color w:val="auto"/>
          <w:sz w:val="24"/>
          <w:szCs w:val="24"/>
        </w:rPr>
        <w:t xml:space="preserve">Windows 8 tablets and slates </w:t>
      </w:r>
    </w:p>
    <w:p w14:paraId="75F332A2" w14:textId="77777777" w:rsidR="00A33FFB" w:rsidRPr="00E61F73" w:rsidRDefault="00AB0CA9" w:rsidP="00670642">
      <w:pPr>
        <w:pStyle w:val="SchoolsNETMainHeading"/>
        <w:numPr>
          <w:ilvl w:val="0"/>
          <w:numId w:val="1"/>
        </w:numPr>
        <w:spacing w:after="0"/>
        <w:rPr>
          <w:rFonts w:asciiTheme="minorHAnsi" w:hAnsiTheme="minorHAnsi" w:cs="Arial"/>
          <w:color w:val="auto"/>
          <w:sz w:val="24"/>
          <w:szCs w:val="24"/>
        </w:rPr>
      </w:pPr>
      <w:r w:rsidRPr="00E61F73">
        <w:rPr>
          <w:rFonts w:asciiTheme="minorHAnsi" w:hAnsiTheme="minorHAnsi" w:cs="Arial"/>
          <w:color w:val="auto"/>
          <w:sz w:val="24"/>
          <w:szCs w:val="24"/>
        </w:rPr>
        <w:t>Android Devices</w:t>
      </w:r>
    </w:p>
    <w:p w14:paraId="0DEA5901" w14:textId="77777777" w:rsidR="00A33FFB" w:rsidRPr="00E61F73" w:rsidRDefault="0077151E" w:rsidP="00E61F73">
      <w:pPr>
        <w:pStyle w:val="Heading1"/>
        <w:rPr>
          <w:color w:val="auto"/>
        </w:rPr>
      </w:pPr>
      <w:bookmarkStart w:id="12" w:name="_Toc492553267"/>
      <w:bookmarkStart w:id="13" w:name="_Toc492553480"/>
      <w:r w:rsidRPr="00E61F73">
        <w:rPr>
          <w:color w:val="auto"/>
        </w:rPr>
        <w:lastRenderedPageBreak/>
        <w:t>Advantages</w:t>
      </w:r>
      <w:bookmarkEnd w:id="12"/>
      <w:bookmarkEnd w:id="13"/>
    </w:p>
    <w:p w14:paraId="7265416B" w14:textId="77777777" w:rsidR="00A33FFB" w:rsidRPr="00E61F73" w:rsidRDefault="00A33FFB"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Allows for students to work on a device that is familiar to them and c</w:t>
      </w:r>
      <w:r w:rsidR="00EF15B9" w:rsidRPr="00E61F73">
        <w:rPr>
          <w:rFonts w:asciiTheme="minorHAnsi" w:hAnsiTheme="minorHAnsi" w:cs="Arial"/>
          <w:lang w:eastAsia="en-US"/>
        </w:rPr>
        <w:t>ustomised to their preferences.</w:t>
      </w:r>
    </w:p>
    <w:p w14:paraId="318B9FB5" w14:textId="77777777" w:rsidR="00A33FFB" w:rsidRPr="00E61F73" w:rsidRDefault="00A33FFB"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Enables the opportunity for schools to leverage students’ attachment to their own devices to deepen learning and to making learning more pe</w:t>
      </w:r>
      <w:r w:rsidR="00EF15B9" w:rsidRPr="00E61F73">
        <w:rPr>
          <w:rFonts w:asciiTheme="minorHAnsi" w:hAnsiTheme="minorHAnsi" w:cs="Arial"/>
          <w:lang w:eastAsia="en-US"/>
        </w:rPr>
        <w:t>rsonalised and student-centred.</w:t>
      </w:r>
    </w:p>
    <w:p w14:paraId="547AA3B7" w14:textId="77777777" w:rsidR="00A33FFB" w:rsidRPr="00E61F73" w:rsidRDefault="00A33FFB"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Can increase the number of devices avail</w:t>
      </w:r>
      <w:r w:rsidR="00EF15B9" w:rsidRPr="00E61F73">
        <w:rPr>
          <w:rFonts w:asciiTheme="minorHAnsi" w:hAnsiTheme="minorHAnsi" w:cs="Arial"/>
          <w:lang w:eastAsia="en-US"/>
        </w:rPr>
        <w:t>able for teaching and learning.</w:t>
      </w:r>
    </w:p>
    <w:p w14:paraId="7FE78FD3" w14:textId="77777777" w:rsidR="00A33FFB" w:rsidRPr="00E61F73" w:rsidRDefault="00A33FFB"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Enables the school to direct ICT funding to addressing equity issues and improving </w:t>
      </w:r>
      <w:r w:rsidR="00EF15B9" w:rsidRPr="00E61F73">
        <w:rPr>
          <w:rFonts w:asciiTheme="minorHAnsi" w:hAnsiTheme="minorHAnsi" w:cs="Arial"/>
          <w:lang w:eastAsia="en-US"/>
        </w:rPr>
        <w:t>infrastructure (e.g. wireless).</w:t>
      </w:r>
    </w:p>
    <w:p w14:paraId="71858484" w14:textId="77777777" w:rsidR="00A33FFB" w:rsidRPr="00E61F73" w:rsidRDefault="00A33FFB" w:rsidP="00670642">
      <w:pPr>
        <w:pStyle w:val="CM15"/>
        <w:numPr>
          <w:ilvl w:val="0"/>
          <w:numId w:val="4"/>
        </w:numPr>
        <w:spacing w:after="120" w:line="360" w:lineRule="auto"/>
        <w:ind w:left="714" w:right="147" w:hanging="357"/>
        <w:rPr>
          <w:rFonts w:asciiTheme="minorHAnsi" w:hAnsiTheme="minorHAnsi" w:cs="Arial"/>
          <w:lang w:eastAsia="en-US"/>
        </w:rPr>
      </w:pPr>
      <w:r w:rsidRPr="00E61F73">
        <w:rPr>
          <w:rFonts w:asciiTheme="minorHAnsi" w:hAnsiTheme="minorHAnsi" w:cs="Arial"/>
          <w:lang w:eastAsia="en-US"/>
        </w:rPr>
        <w:t xml:space="preserve">Enables collaborative learning through cloud based software at </w:t>
      </w:r>
      <w:r w:rsidR="00BB0A20" w:rsidRPr="00E61F73">
        <w:rPr>
          <w:rFonts w:asciiTheme="minorHAnsi" w:hAnsiTheme="minorHAnsi" w:cs="Arial"/>
          <w:lang w:eastAsia="en-US"/>
        </w:rPr>
        <w:t>any time</w:t>
      </w:r>
      <w:r w:rsidR="00AB0CA9" w:rsidRPr="00E61F73">
        <w:rPr>
          <w:rFonts w:asciiTheme="minorHAnsi" w:hAnsiTheme="minorHAnsi" w:cs="Arial"/>
          <w:lang w:eastAsia="en-US"/>
        </w:rPr>
        <w:t xml:space="preserve"> (school and home).</w:t>
      </w:r>
    </w:p>
    <w:p w14:paraId="2A39A754" w14:textId="77777777" w:rsidR="001D5BFF" w:rsidRPr="00E61F73" w:rsidRDefault="00BB0A20" w:rsidP="00E61F73">
      <w:pPr>
        <w:pStyle w:val="Heading1"/>
        <w:rPr>
          <w:color w:val="auto"/>
        </w:rPr>
      </w:pPr>
      <w:bookmarkStart w:id="14" w:name="_Toc492553268"/>
      <w:bookmarkStart w:id="15" w:name="_Toc492553481"/>
      <w:r w:rsidRPr="00E61F73">
        <w:rPr>
          <w:color w:val="auto"/>
        </w:rPr>
        <w:t>Considerations</w:t>
      </w:r>
      <w:bookmarkEnd w:id="14"/>
      <w:bookmarkEnd w:id="15"/>
    </w:p>
    <w:p w14:paraId="00D5003C" w14:textId="77777777" w:rsidR="001D5BFF" w:rsidRPr="00E61F73" w:rsidRDefault="007550CD"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The success of a BYOD Program</w:t>
      </w:r>
      <w:r w:rsidR="001D5BFF" w:rsidRPr="00E61F73">
        <w:rPr>
          <w:rFonts w:asciiTheme="minorHAnsi" w:hAnsiTheme="minorHAnsi" w:cs="Arial"/>
          <w:lang w:eastAsia="en-US"/>
        </w:rPr>
        <w:t xml:space="preserve"> </w:t>
      </w:r>
      <w:r w:rsidRPr="00E61F73">
        <w:rPr>
          <w:rFonts w:asciiTheme="minorHAnsi" w:hAnsiTheme="minorHAnsi" w:cs="Arial"/>
          <w:lang w:eastAsia="en-US"/>
        </w:rPr>
        <w:t xml:space="preserve">will be dependent on </w:t>
      </w:r>
      <w:r w:rsidR="001D5BFF" w:rsidRPr="00E61F73">
        <w:rPr>
          <w:rFonts w:asciiTheme="minorHAnsi" w:hAnsiTheme="minorHAnsi" w:cs="Arial"/>
          <w:lang w:eastAsia="en-US"/>
        </w:rPr>
        <w:t>thorough plann</w:t>
      </w:r>
      <w:r w:rsidR="00EF15B9" w:rsidRPr="00E61F73">
        <w:rPr>
          <w:rFonts w:asciiTheme="minorHAnsi" w:hAnsiTheme="minorHAnsi" w:cs="Arial"/>
          <w:lang w:eastAsia="en-US"/>
        </w:rPr>
        <w:t>ing and community</w:t>
      </w:r>
      <w:r w:rsidR="001D5BFF" w:rsidRPr="00E61F73">
        <w:rPr>
          <w:rFonts w:asciiTheme="minorHAnsi" w:hAnsiTheme="minorHAnsi" w:cs="Arial"/>
          <w:lang w:eastAsia="en-US"/>
        </w:rPr>
        <w:t xml:space="preserve">/stakeholder consultation </w:t>
      </w:r>
      <w:r w:rsidRPr="00E61F73">
        <w:rPr>
          <w:rFonts w:asciiTheme="minorHAnsi" w:hAnsiTheme="minorHAnsi" w:cs="Arial"/>
          <w:lang w:eastAsia="en-US"/>
        </w:rPr>
        <w:t>carried out by the school</w:t>
      </w:r>
      <w:r w:rsidR="00EF15B9" w:rsidRPr="00E61F73">
        <w:rPr>
          <w:rFonts w:asciiTheme="minorHAnsi" w:hAnsiTheme="minorHAnsi" w:cs="Arial"/>
          <w:lang w:eastAsia="en-US"/>
        </w:rPr>
        <w:t>.</w:t>
      </w:r>
    </w:p>
    <w:p w14:paraId="0676B28D"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PEDs are not sup</w:t>
      </w:r>
      <w:r w:rsidR="00EF15B9" w:rsidRPr="00E61F73">
        <w:rPr>
          <w:rFonts w:asciiTheme="minorHAnsi" w:hAnsiTheme="minorHAnsi" w:cs="Arial"/>
          <w:lang w:eastAsia="en-US"/>
        </w:rPr>
        <w:t>ported by the ICT Service Desk.</w:t>
      </w:r>
    </w:p>
    <w:p w14:paraId="12AC79E8" w14:textId="77777777" w:rsidR="00FF7AD4"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PEDs do not provide student</w:t>
      </w:r>
      <w:r w:rsidR="00FF7AD4" w:rsidRPr="00E61F73">
        <w:rPr>
          <w:rFonts w:asciiTheme="minorHAnsi" w:hAnsiTheme="minorHAnsi" w:cs="Arial"/>
          <w:lang w:eastAsia="en-US"/>
        </w:rPr>
        <w:t>s with access to network drives.</w:t>
      </w:r>
    </w:p>
    <w:p w14:paraId="7DCD7E78" w14:textId="77777777" w:rsidR="00A83EB3" w:rsidRPr="00E61F73" w:rsidRDefault="001D5BFF" w:rsidP="00A83EB3">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Students may bring a range of different technologies to schools which requi</w:t>
      </w:r>
      <w:r w:rsidR="00EF15B9" w:rsidRPr="00E61F73">
        <w:rPr>
          <w:rFonts w:asciiTheme="minorHAnsi" w:hAnsiTheme="minorHAnsi" w:cs="Arial"/>
          <w:lang w:eastAsia="en-US"/>
        </w:rPr>
        <w:t>re support from teachers/staff.</w:t>
      </w:r>
    </w:p>
    <w:p w14:paraId="4F79C393" w14:textId="77777777" w:rsidR="001D5BFF" w:rsidRPr="00E61F73" w:rsidRDefault="00A83EB3" w:rsidP="00A83EB3">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T</w:t>
      </w:r>
      <w:r w:rsidR="00BB0A20" w:rsidRPr="00E61F73">
        <w:rPr>
          <w:rFonts w:asciiTheme="minorHAnsi" w:hAnsiTheme="minorHAnsi" w:cs="Arial"/>
          <w:lang w:eastAsia="en-US"/>
        </w:rPr>
        <w:t>he event of any damage to devices should be considered by the school as part of their implementation.</w:t>
      </w:r>
    </w:p>
    <w:p w14:paraId="0D50C5BB" w14:textId="77777777" w:rsidR="00A83EB3"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Before </w:t>
      </w:r>
      <w:r w:rsidR="00EF15B9" w:rsidRPr="00E61F73">
        <w:rPr>
          <w:rFonts w:asciiTheme="minorHAnsi" w:hAnsiTheme="minorHAnsi" w:cs="Arial"/>
          <w:lang w:eastAsia="en-US"/>
        </w:rPr>
        <w:t xml:space="preserve">schools can </w:t>
      </w:r>
      <w:r w:rsidRPr="00E61F73">
        <w:rPr>
          <w:rFonts w:asciiTheme="minorHAnsi" w:hAnsiTheme="minorHAnsi" w:cs="Arial"/>
          <w:lang w:eastAsia="en-US"/>
        </w:rPr>
        <w:t>recommend that a particular device is purchased for use on SchoolsNET, ensure that Shared Services ICT are consulted to make sure that the device is compatible with the ne</w:t>
      </w:r>
      <w:r w:rsidR="00A83EB3" w:rsidRPr="00E61F73">
        <w:rPr>
          <w:rFonts w:asciiTheme="minorHAnsi" w:hAnsiTheme="minorHAnsi" w:cs="Arial"/>
          <w:lang w:eastAsia="en-US"/>
        </w:rPr>
        <w:t>twork through the Service Desk.</w:t>
      </w:r>
    </w:p>
    <w:p w14:paraId="6EBE5CEA" w14:textId="77777777" w:rsidR="00A83EB3" w:rsidRPr="00E61F73" w:rsidRDefault="00A83EB3" w:rsidP="00A83EB3">
      <w:pPr>
        <w:pStyle w:val="CM15"/>
        <w:numPr>
          <w:ilvl w:val="1"/>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Email: </w:t>
      </w:r>
      <w:hyperlink r:id="rId8" w:history="1">
        <w:r w:rsidRPr="00E61F73">
          <w:rPr>
            <w:rStyle w:val="Hyperlink"/>
            <w:rFonts w:asciiTheme="minorHAnsi" w:hAnsiTheme="minorHAnsi" w:cs="Arial"/>
            <w:color w:val="auto"/>
            <w:lang w:eastAsia="en-US"/>
          </w:rPr>
          <w:t>ServiceDesk@act.gov.au</w:t>
        </w:r>
      </w:hyperlink>
      <w:r w:rsidRPr="00E61F73">
        <w:rPr>
          <w:rFonts w:asciiTheme="minorHAnsi" w:hAnsiTheme="minorHAnsi" w:cs="Arial"/>
          <w:lang w:eastAsia="en-US"/>
        </w:rPr>
        <w:t xml:space="preserve">  or Phone: Ext # 79000 </w:t>
      </w:r>
    </w:p>
    <w:p w14:paraId="17FF6FE0" w14:textId="77777777" w:rsidR="001D5BFF" w:rsidRPr="00E61F73" w:rsidRDefault="00FF7AD4" w:rsidP="00A83EB3">
      <w:pPr>
        <w:pStyle w:val="CM15"/>
        <w:numPr>
          <w:ilvl w:val="1"/>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For more information on the SchoolsNET device requirements and </w:t>
      </w:r>
      <w:r w:rsidR="00EF15B9" w:rsidRPr="00E61F73">
        <w:rPr>
          <w:rFonts w:asciiTheme="minorHAnsi" w:hAnsiTheme="minorHAnsi" w:cs="Arial"/>
          <w:lang w:eastAsia="en-US"/>
        </w:rPr>
        <w:t>technology standards, see page 3</w:t>
      </w:r>
      <w:r w:rsidRPr="00E61F73">
        <w:rPr>
          <w:rFonts w:asciiTheme="minorHAnsi" w:hAnsiTheme="minorHAnsi" w:cs="Arial"/>
          <w:lang w:eastAsia="en-US"/>
        </w:rPr>
        <w:t xml:space="preserve"> of this document.</w:t>
      </w:r>
    </w:p>
    <w:p w14:paraId="3D73A962" w14:textId="77777777" w:rsidR="00AB0CA9" w:rsidRPr="008B02E4" w:rsidRDefault="001D5BFF" w:rsidP="00EF15B9">
      <w:pPr>
        <w:pStyle w:val="CM15"/>
        <w:spacing w:before="360" w:after="120" w:line="251" w:lineRule="atLeast"/>
        <w:ind w:right="147"/>
        <w:rPr>
          <w:rStyle w:val="TitleChar"/>
          <w:rFonts w:asciiTheme="minorHAnsi" w:eastAsia="Calibri" w:hAnsiTheme="minorHAnsi"/>
        </w:rPr>
      </w:pPr>
      <w:r w:rsidRPr="008B02E4">
        <w:rPr>
          <w:rFonts w:asciiTheme="minorHAnsi" w:hAnsiTheme="minorHAnsi" w:cs="Arial"/>
          <w:color w:val="1F497D"/>
          <w:sz w:val="20"/>
          <w:szCs w:val="20"/>
          <w:lang w:eastAsia="en-US"/>
        </w:rPr>
        <w:t>.</w:t>
      </w:r>
      <w:r w:rsidRPr="008B02E4">
        <w:rPr>
          <w:rFonts w:asciiTheme="minorHAnsi" w:hAnsiTheme="minorHAnsi" w:cs="Calibri"/>
          <w:color w:val="30302F"/>
          <w:sz w:val="19"/>
          <w:szCs w:val="19"/>
        </w:rPr>
        <w:t xml:space="preserve"> </w:t>
      </w:r>
      <w:r w:rsidR="0077151E" w:rsidRPr="008B02E4">
        <w:rPr>
          <w:rFonts w:asciiTheme="minorHAnsi" w:hAnsiTheme="minorHAnsi"/>
        </w:rPr>
        <w:br w:type="page"/>
      </w:r>
      <w:bookmarkStart w:id="16" w:name="_Toc386532442"/>
      <w:bookmarkStart w:id="17" w:name="_Toc396141490"/>
      <w:bookmarkStart w:id="18" w:name="_Toc367366188"/>
      <w:r w:rsidR="0077151E" w:rsidRPr="00E61F73">
        <w:rPr>
          <w:rStyle w:val="SubtitleChar"/>
          <w:rFonts w:eastAsia="Calibri"/>
        </w:rPr>
        <w:t>Bring Your Own Device (BYOD) Considerations</w:t>
      </w:r>
      <w:bookmarkEnd w:id="16"/>
      <w:bookmarkEnd w:id="17"/>
    </w:p>
    <w:p w14:paraId="1935F99C" w14:textId="77777777" w:rsidR="0077151E" w:rsidRPr="00E61F73" w:rsidRDefault="0077151E" w:rsidP="00EF15B9">
      <w:pPr>
        <w:pStyle w:val="CM15"/>
        <w:spacing w:after="120" w:line="360" w:lineRule="auto"/>
        <w:ind w:right="147"/>
        <w:jc w:val="both"/>
        <w:rPr>
          <w:rFonts w:asciiTheme="minorHAnsi" w:hAnsiTheme="minorHAnsi" w:cs="Arial"/>
          <w:lang w:eastAsia="en-US"/>
        </w:rPr>
      </w:pPr>
      <w:r w:rsidRPr="00E61F73">
        <w:rPr>
          <w:rFonts w:asciiTheme="minorHAnsi" w:hAnsiTheme="minorHAnsi" w:cs="Arial"/>
          <w:lang w:eastAsia="en-US"/>
        </w:rPr>
        <w:t>When considering a BYOD approach, schools should undertake careful planning and research.</w:t>
      </w:r>
    </w:p>
    <w:p w14:paraId="46B58374" w14:textId="77777777" w:rsidR="001D5BFF" w:rsidRPr="00E61F73" w:rsidRDefault="001D5BFF" w:rsidP="00E61F73">
      <w:pPr>
        <w:pStyle w:val="Heading1"/>
        <w:rPr>
          <w:color w:val="auto"/>
        </w:rPr>
      </w:pPr>
      <w:bookmarkStart w:id="19" w:name="_Toc492553269"/>
      <w:bookmarkStart w:id="20" w:name="_Toc492553482"/>
      <w:r w:rsidRPr="00E61F73">
        <w:rPr>
          <w:color w:val="auto"/>
        </w:rPr>
        <w:t>Why use PEDs?</w:t>
      </w:r>
      <w:bookmarkEnd w:id="19"/>
      <w:bookmarkEnd w:id="20"/>
    </w:p>
    <w:p w14:paraId="3C80D24E"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Problem-solving, creativity – students can use different h</w:t>
      </w:r>
      <w:r w:rsidR="00077F64" w:rsidRPr="00E61F73">
        <w:rPr>
          <w:rFonts w:asciiTheme="minorHAnsi" w:hAnsiTheme="minorHAnsi" w:cs="Arial"/>
          <w:lang w:eastAsia="en-US"/>
        </w:rPr>
        <w:t>ardware to produce same results</w:t>
      </w:r>
    </w:p>
    <w:p w14:paraId="3510DA05"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Engaged students – students are familiar with their </w:t>
      </w:r>
      <w:r w:rsidR="00077F64" w:rsidRPr="00E61F73">
        <w:rPr>
          <w:rFonts w:asciiTheme="minorHAnsi" w:hAnsiTheme="minorHAnsi" w:cs="Arial"/>
          <w:lang w:eastAsia="en-US"/>
        </w:rPr>
        <w:t>device and ready to participate</w:t>
      </w:r>
    </w:p>
    <w:p w14:paraId="6288C9EE"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Anytime, anywhere – the student al</w:t>
      </w:r>
      <w:r w:rsidR="00077F64" w:rsidRPr="00E61F73">
        <w:rPr>
          <w:rFonts w:asciiTheme="minorHAnsi" w:hAnsiTheme="minorHAnsi" w:cs="Arial"/>
          <w:lang w:eastAsia="en-US"/>
        </w:rPr>
        <w:t>ways has access to their device</w:t>
      </w:r>
    </w:p>
    <w:p w14:paraId="34B7A0AE"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Collaboration – smaller, portable devices are much </w:t>
      </w:r>
      <w:r w:rsidR="00077F64" w:rsidRPr="00E61F73">
        <w:rPr>
          <w:rFonts w:asciiTheme="minorHAnsi" w:hAnsiTheme="minorHAnsi" w:cs="Arial"/>
          <w:lang w:eastAsia="en-US"/>
        </w:rPr>
        <w:t>more conducive to collaboration</w:t>
      </w:r>
    </w:p>
    <w:p w14:paraId="039BF84D"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Students care for their own devices – students more likely t</w:t>
      </w:r>
      <w:r w:rsidR="00077F64" w:rsidRPr="00E61F73">
        <w:rPr>
          <w:rFonts w:asciiTheme="minorHAnsi" w:hAnsiTheme="minorHAnsi" w:cs="Arial"/>
          <w:lang w:eastAsia="en-US"/>
        </w:rPr>
        <w:t>o look after property that they actually own</w:t>
      </w:r>
    </w:p>
    <w:p w14:paraId="11914139" w14:textId="77777777" w:rsidR="001D5BFF" w:rsidRPr="00E61F73" w:rsidRDefault="001D5BFF" w:rsidP="00670642">
      <w:pPr>
        <w:pStyle w:val="CM15"/>
        <w:numPr>
          <w:ilvl w:val="0"/>
          <w:numId w:val="4"/>
        </w:numPr>
        <w:spacing w:after="120" w:line="360" w:lineRule="auto"/>
        <w:ind w:left="714" w:right="147" w:hanging="357"/>
        <w:rPr>
          <w:rFonts w:asciiTheme="minorHAnsi" w:hAnsiTheme="minorHAnsi" w:cs="Arial"/>
          <w:lang w:eastAsia="en-US"/>
        </w:rPr>
      </w:pPr>
      <w:r w:rsidRPr="00E61F73">
        <w:rPr>
          <w:rFonts w:asciiTheme="minorHAnsi" w:hAnsiTheme="minorHAnsi" w:cs="Arial"/>
          <w:lang w:eastAsia="en-US"/>
        </w:rPr>
        <w:t>Caters to different learning styles – students can use the device/applic</w:t>
      </w:r>
      <w:r w:rsidR="00077F64" w:rsidRPr="00E61F73">
        <w:rPr>
          <w:rFonts w:asciiTheme="minorHAnsi" w:hAnsiTheme="minorHAnsi" w:cs="Arial"/>
          <w:lang w:eastAsia="en-US"/>
        </w:rPr>
        <w:t>ation that suits their approach</w:t>
      </w:r>
    </w:p>
    <w:p w14:paraId="0C7FD15F" w14:textId="77777777" w:rsidR="0077151E" w:rsidRPr="00E61F73" w:rsidRDefault="0077151E" w:rsidP="00E61F73">
      <w:pPr>
        <w:pStyle w:val="Heading1"/>
        <w:rPr>
          <w:color w:val="auto"/>
        </w:rPr>
      </w:pPr>
      <w:bookmarkStart w:id="21" w:name="_Toc492553270"/>
      <w:bookmarkStart w:id="22" w:name="_Toc492553483"/>
      <w:r w:rsidRPr="00E61F73">
        <w:rPr>
          <w:color w:val="auto"/>
        </w:rPr>
        <w:t>BYOD Models</w:t>
      </w:r>
      <w:bookmarkEnd w:id="21"/>
      <w:bookmarkEnd w:id="22"/>
    </w:p>
    <w:p w14:paraId="1E8FDCB1" w14:textId="77777777" w:rsidR="0077151E" w:rsidRPr="00E61F73" w:rsidRDefault="0077151E" w:rsidP="00077F64">
      <w:pPr>
        <w:spacing w:before="120"/>
        <w:rPr>
          <w:rFonts w:asciiTheme="minorHAnsi" w:eastAsia="Calibri" w:hAnsiTheme="minorHAnsi" w:cs="Arial"/>
          <w:sz w:val="24"/>
          <w:szCs w:val="24"/>
          <w:lang w:val="en-AU" w:bidi="ar-SA"/>
        </w:rPr>
      </w:pPr>
      <w:r w:rsidRPr="00E61F73">
        <w:rPr>
          <w:rFonts w:asciiTheme="minorHAnsi" w:eastAsia="Calibri" w:hAnsiTheme="minorHAnsi" w:cs="Arial"/>
          <w:sz w:val="24"/>
          <w:szCs w:val="24"/>
          <w:lang w:val="en-AU" w:bidi="ar-SA"/>
        </w:rPr>
        <w:t>Schools and their communities are best placed to determine the most appropriate BYOD model for their school. There</w:t>
      </w:r>
      <w:r w:rsidR="001D5BFF" w:rsidRPr="00E61F73">
        <w:rPr>
          <w:rFonts w:asciiTheme="minorHAnsi" w:eastAsia="Calibri" w:hAnsiTheme="minorHAnsi" w:cs="Arial"/>
          <w:sz w:val="24"/>
          <w:szCs w:val="24"/>
          <w:lang w:val="en-AU" w:bidi="ar-SA"/>
        </w:rPr>
        <w:t xml:space="preserve"> are three different approaches</w:t>
      </w:r>
      <w:r w:rsidR="00077F64" w:rsidRPr="00E61F73">
        <w:rPr>
          <w:rFonts w:asciiTheme="minorHAnsi" w:eastAsia="Calibri" w:hAnsiTheme="minorHAnsi" w:cs="Arial"/>
          <w:sz w:val="24"/>
          <w:szCs w:val="24"/>
          <w:lang w:val="en-AU" w:bidi="ar-SA"/>
        </w:rPr>
        <w:t>:</w:t>
      </w:r>
    </w:p>
    <w:p w14:paraId="1B748690" w14:textId="77777777" w:rsidR="00500675" w:rsidRPr="00E61F73" w:rsidRDefault="00500675" w:rsidP="00500675">
      <w:pPr>
        <w:pStyle w:val="ListParagraph"/>
        <w:numPr>
          <w:ilvl w:val="0"/>
          <w:numId w:val="8"/>
        </w:numPr>
        <w:spacing w:after="0"/>
        <w:rPr>
          <w:rFonts w:asciiTheme="minorHAnsi" w:eastAsia="Calibri" w:hAnsiTheme="minorHAnsi" w:cs="Arial"/>
          <w:sz w:val="24"/>
          <w:szCs w:val="24"/>
          <w:lang w:val="en-AU" w:bidi="ar-SA"/>
        </w:rPr>
      </w:pPr>
      <w:r w:rsidRPr="00E61F73">
        <w:rPr>
          <w:rStyle w:val="Emphasis"/>
          <w:rFonts w:asciiTheme="minorHAnsi" w:eastAsia="Calibri" w:hAnsiTheme="minorHAnsi"/>
          <w:sz w:val="24"/>
          <w:szCs w:val="24"/>
          <w:lang w:val="en-AU" w:bidi="ar-SA"/>
        </w:rPr>
        <w:t>Locked Down</w:t>
      </w:r>
      <w:r w:rsidRPr="00E61F73">
        <w:rPr>
          <w:rFonts w:asciiTheme="minorHAnsi" w:eastAsia="Calibri" w:hAnsiTheme="minorHAnsi" w:cs="Arial"/>
          <w:sz w:val="24"/>
          <w:szCs w:val="24"/>
          <w:lang w:val="en-AU" w:bidi="ar-SA"/>
        </w:rPr>
        <w:t xml:space="preserve">: The type of device and the software used is dictated by the school </w:t>
      </w:r>
      <w:r w:rsidRPr="00E61F73">
        <w:rPr>
          <w:rFonts w:asciiTheme="minorHAnsi" w:hAnsiTheme="minorHAnsi" w:cs="Arial"/>
          <w:i/>
          <w:sz w:val="24"/>
          <w:szCs w:val="24"/>
        </w:rPr>
        <w:t>e.g. Chromebooks only</w:t>
      </w:r>
    </w:p>
    <w:p w14:paraId="527C9ACE" w14:textId="77777777" w:rsidR="00500675" w:rsidRPr="00E61F73" w:rsidRDefault="00500675" w:rsidP="00500675">
      <w:pPr>
        <w:pStyle w:val="ListParagraph"/>
        <w:numPr>
          <w:ilvl w:val="0"/>
          <w:numId w:val="8"/>
        </w:numPr>
        <w:spacing w:after="0"/>
        <w:rPr>
          <w:rFonts w:asciiTheme="minorHAnsi" w:eastAsia="Calibri" w:hAnsiTheme="minorHAnsi" w:cs="Arial"/>
          <w:sz w:val="24"/>
          <w:szCs w:val="24"/>
          <w:lang w:val="en-AU" w:bidi="ar-SA"/>
        </w:rPr>
      </w:pPr>
      <w:r w:rsidRPr="00E61F73">
        <w:rPr>
          <w:rStyle w:val="Emphasis"/>
          <w:rFonts w:asciiTheme="minorHAnsi" w:eastAsia="Calibri" w:hAnsiTheme="minorHAnsi"/>
          <w:i w:val="0"/>
          <w:sz w:val="24"/>
          <w:szCs w:val="24"/>
          <w:lang w:val="en-AU" w:bidi="ar-SA"/>
        </w:rPr>
        <w:t>Specific requirements</w:t>
      </w:r>
      <w:r w:rsidRPr="00E61F73">
        <w:rPr>
          <w:rFonts w:asciiTheme="minorHAnsi" w:hAnsiTheme="minorHAnsi" w:cs="Arial"/>
          <w:i/>
          <w:sz w:val="24"/>
          <w:szCs w:val="24"/>
        </w:rPr>
        <w:t xml:space="preserve">: </w:t>
      </w:r>
      <w:r w:rsidRPr="00E61F73">
        <w:rPr>
          <w:rFonts w:asciiTheme="minorHAnsi" w:eastAsia="Calibri" w:hAnsiTheme="minorHAnsi" w:cs="Arial"/>
          <w:sz w:val="24"/>
          <w:szCs w:val="24"/>
          <w:lang w:val="en-AU" w:bidi="ar-SA"/>
        </w:rPr>
        <w:t xml:space="preserve">The type of device a student can bring is limited to certain specifications </w:t>
      </w:r>
      <w:r w:rsidRPr="00E61F73">
        <w:rPr>
          <w:rFonts w:asciiTheme="minorHAnsi" w:hAnsiTheme="minorHAnsi" w:cs="Arial"/>
          <w:i/>
          <w:sz w:val="24"/>
          <w:szCs w:val="24"/>
        </w:rPr>
        <w:t>e.g. Must run Flash Player or Word</w:t>
      </w:r>
    </w:p>
    <w:p w14:paraId="203A37F7" w14:textId="3B16C696" w:rsidR="00500675" w:rsidRPr="00E61F73" w:rsidRDefault="00500675" w:rsidP="00500675">
      <w:pPr>
        <w:pStyle w:val="ListParagraph"/>
        <w:numPr>
          <w:ilvl w:val="0"/>
          <w:numId w:val="8"/>
        </w:numPr>
        <w:spacing w:after="0"/>
        <w:rPr>
          <w:rFonts w:asciiTheme="minorHAnsi" w:eastAsia="Calibri" w:hAnsiTheme="minorHAnsi" w:cs="Arial"/>
          <w:sz w:val="24"/>
          <w:szCs w:val="24"/>
          <w:lang w:val="en-AU" w:bidi="ar-SA"/>
        </w:rPr>
      </w:pPr>
      <w:r w:rsidRPr="00E61F73">
        <w:rPr>
          <w:rStyle w:val="Emphasis"/>
          <w:rFonts w:asciiTheme="minorHAnsi" w:eastAsia="Calibri" w:hAnsiTheme="minorHAnsi"/>
          <w:sz w:val="24"/>
          <w:szCs w:val="24"/>
          <w:lang w:val="en-AU" w:bidi="ar-SA"/>
        </w:rPr>
        <w:t>BYO Anything</w:t>
      </w:r>
      <w:r w:rsidRPr="00E61F73">
        <w:rPr>
          <w:rFonts w:asciiTheme="minorHAnsi" w:hAnsiTheme="minorHAnsi" w:cs="Arial"/>
          <w:i/>
          <w:sz w:val="24"/>
          <w:szCs w:val="24"/>
        </w:rPr>
        <w:t xml:space="preserve">: </w:t>
      </w:r>
      <w:r w:rsidRPr="00E61F73">
        <w:rPr>
          <w:rFonts w:asciiTheme="minorHAnsi" w:eastAsia="Calibri" w:hAnsiTheme="minorHAnsi" w:cs="Arial"/>
          <w:sz w:val="24"/>
          <w:szCs w:val="24"/>
          <w:lang w:val="en-AU" w:bidi="ar-SA"/>
        </w:rPr>
        <w:t xml:space="preserve">Any device can be used, provided that it connects to the wireless network </w:t>
      </w:r>
      <w:r w:rsidRPr="00E61F73">
        <w:rPr>
          <w:rFonts w:asciiTheme="minorHAnsi" w:hAnsiTheme="minorHAnsi" w:cs="Arial"/>
          <w:i/>
          <w:sz w:val="24"/>
          <w:szCs w:val="24"/>
        </w:rPr>
        <w:t>e.g. any phone, laptop or tablet</w:t>
      </w:r>
    </w:p>
    <w:p w14:paraId="1C5075A7" w14:textId="77777777" w:rsidR="0077151E" w:rsidRPr="00E61F73" w:rsidRDefault="0077151E" w:rsidP="00077F64">
      <w:pPr>
        <w:spacing w:before="120"/>
        <w:rPr>
          <w:rFonts w:asciiTheme="minorHAnsi" w:eastAsia="Calibri" w:hAnsiTheme="minorHAnsi" w:cs="Arial"/>
          <w:sz w:val="24"/>
          <w:szCs w:val="24"/>
          <w:lang w:val="en-AU" w:bidi="ar-SA"/>
        </w:rPr>
      </w:pPr>
      <w:r w:rsidRPr="00E61F73">
        <w:rPr>
          <w:rFonts w:asciiTheme="minorHAnsi" w:eastAsia="Calibri" w:hAnsiTheme="minorHAnsi" w:cs="Arial"/>
          <w:sz w:val="24"/>
          <w:szCs w:val="24"/>
          <w:lang w:val="en-AU" w:bidi="ar-SA"/>
        </w:rPr>
        <w:t>Each model has its own pros and cons, and it’s important to investigate these as part of your planning. Not all the benefits listed above will be realised by each individual model.</w:t>
      </w:r>
    </w:p>
    <w:p w14:paraId="55BE36F2" w14:textId="77777777" w:rsidR="001D5BFF" w:rsidRPr="00E61F73" w:rsidRDefault="006C0012" w:rsidP="00E61F73">
      <w:pPr>
        <w:pStyle w:val="Heading1"/>
        <w:rPr>
          <w:color w:val="auto"/>
        </w:rPr>
      </w:pPr>
      <w:bookmarkStart w:id="23" w:name="_Toc492553271"/>
      <w:bookmarkStart w:id="24" w:name="_Toc492553484"/>
      <w:r w:rsidRPr="00E61F73">
        <w:rPr>
          <w:color w:val="auto"/>
        </w:rPr>
        <w:t>Is your school</w:t>
      </w:r>
      <w:r w:rsidR="0077151E" w:rsidRPr="00E61F73">
        <w:rPr>
          <w:color w:val="auto"/>
        </w:rPr>
        <w:t xml:space="preserve"> ready?</w:t>
      </w:r>
      <w:bookmarkEnd w:id="23"/>
      <w:bookmarkEnd w:id="24"/>
    </w:p>
    <w:p w14:paraId="7D4ED35A"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Does the use </w:t>
      </w:r>
      <w:r w:rsidR="00AE3AEE" w:rsidRPr="00E61F73">
        <w:rPr>
          <w:rFonts w:asciiTheme="minorHAnsi" w:hAnsiTheme="minorHAnsi" w:cs="Arial"/>
          <w:lang w:eastAsia="en-US"/>
        </w:rPr>
        <w:t>of PEDs suit your school goals?</w:t>
      </w:r>
    </w:p>
    <w:p w14:paraId="540F240C"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Is your community in a financial position to support the use of PEDs? How will you addr</w:t>
      </w:r>
      <w:r w:rsidR="00AE3AEE" w:rsidRPr="00E61F73">
        <w:rPr>
          <w:rFonts w:asciiTheme="minorHAnsi" w:hAnsiTheme="minorHAnsi" w:cs="Arial"/>
          <w:lang w:eastAsia="en-US"/>
        </w:rPr>
        <w:t>ess equity issues?</w:t>
      </w:r>
    </w:p>
    <w:p w14:paraId="63E6C00A"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Is your school’s infrastructure ready? Do you have the right spaces, furniture? Do you h</w:t>
      </w:r>
      <w:r w:rsidR="00AE3AEE" w:rsidRPr="00E61F73">
        <w:rPr>
          <w:rFonts w:asciiTheme="minorHAnsi" w:hAnsiTheme="minorHAnsi" w:cs="Arial"/>
          <w:lang w:eastAsia="en-US"/>
        </w:rPr>
        <w:t>ave adequate wireless coverage?</w:t>
      </w:r>
    </w:p>
    <w:p w14:paraId="26623E1D"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Do you have guidelines and supporting documents that steer students i</w:t>
      </w:r>
      <w:r w:rsidR="00AE3AEE" w:rsidRPr="00E61F73">
        <w:rPr>
          <w:rFonts w:asciiTheme="minorHAnsi" w:hAnsiTheme="minorHAnsi" w:cs="Arial"/>
          <w:lang w:eastAsia="en-US"/>
        </w:rPr>
        <w:t>n the use of devices at school?</w:t>
      </w:r>
    </w:p>
    <w:p w14:paraId="21F5A964"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How will students store</w:t>
      </w:r>
      <w:r w:rsidR="00AE3AEE" w:rsidRPr="00E61F73">
        <w:rPr>
          <w:rFonts w:asciiTheme="minorHAnsi" w:hAnsiTheme="minorHAnsi" w:cs="Arial"/>
          <w:lang w:eastAsia="en-US"/>
        </w:rPr>
        <w:t>/maintain/charge their devices?</w:t>
      </w:r>
    </w:p>
    <w:p w14:paraId="68702669"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Are your teachers prepared for the move to PEDs? What do you n</w:t>
      </w:r>
      <w:r w:rsidR="00AE3AEE" w:rsidRPr="00E61F73">
        <w:rPr>
          <w:rFonts w:asciiTheme="minorHAnsi" w:hAnsiTheme="minorHAnsi" w:cs="Arial"/>
          <w:lang w:eastAsia="en-US"/>
        </w:rPr>
        <w:t>eed to do to help them prepare?</w:t>
      </w:r>
    </w:p>
    <w:p w14:paraId="317E761E"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What changes will need to be </w:t>
      </w:r>
      <w:r w:rsidR="00AE3AEE" w:rsidRPr="00E61F73">
        <w:rPr>
          <w:rFonts w:asciiTheme="minorHAnsi" w:hAnsiTheme="minorHAnsi" w:cs="Arial"/>
          <w:lang w:eastAsia="en-US"/>
        </w:rPr>
        <w:t>made to instructional practice?</w:t>
      </w:r>
    </w:p>
    <w:p w14:paraId="5B862CEC"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Will you use existing ACT</w:t>
      </w:r>
      <w:r w:rsidR="006C0012" w:rsidRPr="00E61F73">
        <w:rPr>
          <w:rFonts w:asciiTheme="minorHAnsi" w:hAnsiTheme="minorHAnsi" w:cs="Arial"/>
          <w:lang w:eastAsia="en-US"/>
        </w:rPr>
        <w:t xml:space="preserve"> Education</w:t>
      </w:r>
      <w:r w:rsidRPr="00E61F73">
        <w:rPr>
          <w:rFonts w:asciiTheme="minorHAnsi" w:hAnsiTheme="minorHAnsi" w:cs="Arial"/>
          <w:lang w:eastAsia="en-US"/>
        </w:rPr>
        <w:t xml:space="preserve"> platforms or will you use external applications? There are</w:t>
      </w:r>
      <w:r w:rsidR="00AE3AEE" w:rsidRPr="00E61F73">
        <w:rPr>
          <w:rFonts w:asciiTheme="minorHAnsi" w:hAnsiTheme="minorHAnsi" w:cs="Arial"/>
          <w:lang w:eastAsia="en-US"/>
        </w:rPr>
        <w:t xml:space="preserve"> considerations around privacy.</w:t>
      </w:r>
    </w:p>
    <w:p w14:paraId="45763346" w14:textId="6FC05CBA"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How will the devices be managed? By the students or by the </w:t>
      </w:r>
      <w:r w:rsidR="00E61F73" w:rsidRPr="00E61F73">
        <w:rPr>
          <w:rFonts w:asciiTheme="minorHAnsi" w:hAnsiTheme="minorHAnsi" w:cs="Arial"/>
          <w:lang w:eastAsia="en-US"/>
        </w:rPr>
        <w:t>school? Both have implications.</w:t>
      </w:r>
    </w:p>
    <w:p w14:paraId="6299E097" w14:textId="260AC05B" w:rsidR="001D5BFF" w:rsidRPr="00E61F73" w:rsidRDefault="001D5BFF" w:rsidP="00670642">
      <w:pPr>
        <w:pStyle w:val="CM15"/>
        <w:numPr>
          <w:ilvl w:val="0"/>
          <w:numId w:val="4"/>
        </w:numPr>
        <w:spacing w:after="120" w:line="360" w:lineRule="auto"/>
        <w:ind w:left="714" w:right="147" w:hanging="357"/>
        <w:rPr>
          <w:rFonts w:asciiTheme="minorHAnsi" w:hAnsiTheme="minorHAnsi" w:cs="Arial"/>
          <w:lang w:eastAsia="en-US"/>
        </w:rPr>
      </w:pPr>
      <w:r w:rsidRPr="00E61F73">
        <w:rPr>
          <w:rFonts w:asciiTheme="minorHAnsi" w:hAnsiTheme="minorHAnsi" w:cs="Arial"/>
          <w:lang w:eastAsia="en-US"/>
        </w:rPr>
        <w:t>Will you specify certain types of devices or allow all users to cho</w:t>
      </w:r>
      <w:r w:rsidR="00E61F73" w:rsidRPr="00E61F73">
        <w:rPr>
          <w:rFonts w:asciiTheme="minorHAnsi" w:hAnsiTheme="minorHAnsi" w:cs="Arial"/>
          <w:lang w:eastAsia="en-US"/>
        </w:rPr>
        <w:t>ose the device that suits them?</w:t>
      </w:r>
    </w:p>
    <w:p w14:paraId="4449EABB" w14:textId="2121CC05" w:rsidR="0077151E" w:rsidRPr="008B02E4" w:rsidRDefault="0077151E" w:rsidP="00E61F73">
      <w:pPr>
        <w:pStyle w:val="Heading1"/>
        <w:rPr>
          <w:rFonts w:asciiTheme="minorHAnsi" w:hAnsiTheme="minorHAnsi"/>
        </w:rPr>
      </w:pPr>
      <w:bookmarkStart w:id="25" w:name="_Toc492553272"/>
      <w:bookmarkStart w:id="26" w:name="_Toc492553485"/>
      <w:r w:rsidRPr="00E61F73">
        <w:rPr>
          <w:color w:val="auto"/>
        </w:rPr>
        <w:t>Time Frames</w:t>
      </w:r>
      <w:bookmarkEnd w:id="25"/>
      <w:bookmarkEnd w:id="26"/>
    </w:p>
    <w:p w14:paraId="62BED4A9" w14:textId="77777777" w:rsidR="001D5BFF" w:rsidRDefault="001D5BFF" w:rsidP="00DF151F">
      <w:pPr>
        <w:pStyle w:val="CM15"/>
        <w:spacing w:after="120" w:line="251" w:lineRule="atLeast"/>
        <w:rPr>
          <w:rFonts w:asciiTheme="minorHAnsi" w:hAnsiTheme="minorHAnsi"/>
          <w:lang w:eastAsia="en-US"/>
        </w:rPr>
      </w:pPr>
      <w:r w:rsidRPr="00E61F73">
        <w:rPr>
          <w:rFonts w:asciiTheme="minorHAnsi" w:hAnsiTheme="minorHAnsi"/>
          <w:lang w:eastAsia="en-US"/>
        </w:rPr>
        <w:t>To ensure that your school gets the best possible benefit from the use of PEDs, you</w:t>
      </w:r>
      <w:r w:rsidR="00AE3AEE" w:rsidRPr="00E61F73">
        <w:rPr>
          <w:rFonts w:asciiTheme="minorHAnsi" w:hAnsiTheme="minorHAnsi"/>
          <w:lang w:eastAsia="en-US"/>
        </w:rPr>
        <w:t xml:space="preserve"> will</w:t>
      </w:r>
      <w:r w:rsidRPr="00E61F73">
        <w:rPr>
          <w:rFonts w:asciiTheme="minorHAnsi" w:hAnsiTheme="minorHAnsi"/>
          <w:lang w:eastAsia="en-US"/>
        </w:rPr>
        <w:t xml:space="preserve"> need to allocate adequate time to plan for it and assess possible risks. It is recommended to start small, with a pilot class or grade. You can then evaluate the program and implement it on a wider level across the school.</w:t>
      </w:r>
    </w:p>
    <w:p w14:paraId="73B1E1DB" w14:textId="77777777" w:rsidR="004B219D" w:rsidRPr="004B219D" w:rsidRDefault="004B219D" w:rsidP="004B219D">
      <w:pPr>
        <w:pStyle w:val="Default"/>
      </w:pPr>
    </w:p>
    <w:p w14:paraId="4DF1313C" w14:textId="77777777" w:rsidR="001D5BFF" w:rsidRPr="00E61F73" w:rsidRDefault="0077151E" w:rsidP="00E61F73">
      <w:pPr>
        <w:pStyle w:val="Heading1"/>
        <w:rPr>
          <w:color w:val="auto"/>
        </w:rPr>
      </w:pPr>
      <w:bookmarkStart w:id="27" w:name="_Toc492553273"/>
      <w:bookmarkStart w:id="28" w:name="_Toc492553486"/>
      <w:r w:rsidRPr="00E61F73">
        <w:rPr>
          <w:color w:val="auto"/>
        </w:rPr>
        <w:t>Policy Requirements</w:t>
      </w:r>
      <w:bookmarkEnd w:id="27"/>
      <w:bookmarkEnd w:id="28"/>
    </w:p>
    <w:p w14:paraId="38FA9C78" w14:textId="77777777" w:rsidR="001D5BFF" w:rsidRPr="00E61F73" w:rsidRDefault="001D5BFF" w:rsidP="001D5BFF">
      <w:pPr>
        <w:pStyle w:val="CM15"/>
        <w:spacing w:after="120" w:line="251" w:lineRule="atLeast"/>
        <w:rPr>
          <w:rFonts w:asciiTheme="minorHAnsi" w:hAnsiTheme="minorHAnsi"/>
          <w:lang w:eastAsia="en-US"/>
        </w:rPr>
      </w:pPr>
      <w:r w:rsidRPr="00E61F73">
        <w:rPr>
          <w:rFonts w:asciiTheme="minorHAnsi" w:hAnsiTheme="minorHAnsi"/>
          <w:lang w:eastAsia="en-US"/>
        </w:rPr>
        <w:t>In order to implement the use of PEDs in your school effectively the following requirements outlined by the Use of PEDs in Schoo</w:t>
      </w:r>
      <w:r w:rsidR="00AE3AEE" w:rsidRPr="00E61F73">
        <w:rPr>
          <w:rFonts w:asciiTheme="minorHAnsi" w:hAnsiTheme="minorHAnsi"/>
          <w:lang w:eastAsia="en-US"/>
        </w:rPr>
        <w:t>ls policy need to be addressed:</w:t>
      </w:r>
    </w:p>
    <w:p w14:paraId="015180FD"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Schools can allow students to bring fully charged PEDs to sch</w:t>
      </w:r>
      <w:r w:rsidR="00AE3AEE" w:rsidRPr="00E61F73">
        <w:rPr>
          <w:rFonts w:asciiTheme="minorHAnsi" w:hAnsiTheme="minorHAnsi" w:cs="Arial"/>
          <w:lang w:eastAsia="en-US"/>
        </w:rPr>
        <w:t>ool for the purpose of learning</w:t>
      </w:r>
    </w:p>
    <w:p w14:paraId="2ECE11C6"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Use of devices at schools will be governed by school-developed guidelines and supporting documents that involve community consultation and are aligned with the Directorate U</w:t>
      </w:r>
      <w:r w:rsidR="00AE3AEE" w:rsidRPr="00E61F73">
        <w:rPr>
          <w:rFonts w:asciiTheme="minorHAnsi" w:hAnsiTheme="minorHAnsi" w:cs="Arial"/>
          <w:lang w:eastAsia="en-US"/>
        </w:rPr>
        <w:t>se of PEDs in Schools policy</w:t>
      </w:r>
    </w:p>
    <w:p w14:paraId="328CA4AF"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Prior to implementing a PEDs program, schools should provide information to key community stakeholders including</w:t>
      </w:r>
      <w:r w:rsidR="00AE3AEE" w:rsidRPr="00E61F73">
        <w:rPr>
          <w:rFonts w:asciiTheme="minorHAnsi" w:hAnsiTheme="minorHAnsi" w:cs="Arial"/>
          <w:lang w:eastAsia="en-US"/>
        </w:rPr>
        <w:t xml:space="preserve"> teachers, parents and students</w:t>
      </w:r>
    </w:p>
    <w:p w14:paraId="5896A50D"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Students and their parents must complete and return a signed Acceptable Use of PEDs Student Agreement befo</w:t>
      </w:r>
      <w:r w:rsidR="00AE3AEE" w:rsidRPr="00E61F73">
        <w:rPr>
          <w:rFonts w:asciiTheme="minorHAnsi" w:hAnsiTheme="minorHAnsi" w:cs="Arial"/>
          <w:lang w:eastAsia="en-US"/>
        </w:rPr>
        <w:t>re participating in the program</w:t>
      </w:r>
    </w:p>
    <w:p w14:paraId="2646D341"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The school and its community can choose the use of PEDs model that is relevant and appropriate for the needs of</w:t>
      </w:r>
      <w:r w:rsidR="00AE3AEE" w:rsidRPr="00E61F73">
        <w:rPr>
          <w:rFonts w:asciiTheme="minorHAnsi" w:hAnsiTheme="minorHAnsi" w:cs="Arial"/>
          <w:lang w:eastAsia="en-US"/>
        </w:rPr>
        <w:t xml:space="preserve"> the students and the community</w:t>
      </w:r>
    </w:p>
    <w:p w14:paraId="06233996" w14:textId="77777777" w:rsidR="001D5BFF" w:rsidRPr="00E61F73" w:rsidRDefault="001D5BFF" w:rsidP="00670642">
      <w:pPr>
        <w:pStyle w:val="CM15"/>
        <w:numPr>
          <w:ilvl w:val="0"/>
          <w:numId w:val="4"/>
        </w:numPr>
        <w:spacing w:after="120" w:line="360" w:lineRule="auto"/>
        <w:ind w:left="714" w:right="147" w:hanging="357"/>
        <w:rPr>
          <w:rFonts w:asciiTheme="minorHAnsi" w:hAnsiTheme="minorHAnsi" w:cs="Arial"/>
          <w:lang w:eastAsia="en-US"/>
        </w:rPr>
      </w:pPr>
      <w:r w:rsidRPr="00E61F73">
        <w:rPr>
          <w:rFonts w:asciiTheme="minorHAnsi" w:hAnsiTheme="minorHAnsi" w:cs="Arial"/>
          <w:lang w:eastAsia="en-US"/>
        </w:rPr>
        <w:t>Prior to implementing a PEDs program, schools should consider/identify strategies to ensure that all students are able to engage fully in classroom activities. This should include strategies to accommodate students without a device o</w:t>
      </w:r>
      <w:r w:rsidR="00AE3AEE" w:rsidRPr="00E61F73">
        <w:rPr>
          <w:rFonts w:asciiTheme="minorHAnsi" w:hAnsiTheme="minorHAnsi" w:cs="Arial"/>
          <w:lang w:eastAsia="en-US"/>
        </w:rPr>
        <w:t>r a device that is not charged.</w:t>
      </w:r>
    </w:p>
    <w:p w14:paraId="1064E239" w14:textId="77777777" w:rsidR="001D5BFF" w:rsidRPr="00E61F73" w:rsidRDefault="00AE3AEE" w:rsidP="00E61F73">
      <w:pPr>
        <w:pStyle w:val="Heading1"/>
        <w:rPr>
          <w:color w:val="auto"/>
        </w:rPr>
      </w:pPr>
      <w:bookmarkStart w:id="29" w:name="_Toc492553274"/>
      <w:bookmarkStart w:id="30" w:name="_Toc492553487"/>
      <w:r w:rsidRPr="00E61F73">
        <w:rPr>
          <w:color w:val="auto"/>
        </w:rPr>
        <w:t>ACT Education</w:t>
      </w:r>
      <w:r w:rsidR="0077151E" w:rsidRPr="00E61F73">
        <w:rPr>
          <w:color w:val="auto"/>
        </w:rPr>
        <w:t xml:space="preserve"> </w:t>
      </w:r>
      <w:r w:rsidRPr="00E61F73">
        <w:rPr>
          <w:color w:val="auto"/>
        </w:rPr>
        <w:t>Directorate’s</w:t>
      </w:r>
      <w:r w:rsidR="0077151E" w:rsidRPr="00E61F73">
        <w:rPr>
          <w:color w:val="auto"/>
        </w:rPr>
        <w:t>Technology Standards</w:t>
      </w:r>
      <w:bookmarkEnd w:id="29"/>
      <w:bookmarkEnd w:id="30"/>
    </w:p>
    <w:p w14:paraId="09475710" w14:textId="77777777" w:rsidR="001D5BFF" w:rsidRPr="00E61F73" w:rsidRDefault="001D5BFF" w:rsidP="001D5BFF">
      <w:pPr>
        <w:pStyle w:val="CM15"/>
        <w:spacing w:after="120" w:line="251" w:lineRule="atLeast"/>
        <w:ind w:right="360"/>
        <w:jc w:val="both"/>
        <w:rPr>
          <w:rFonts w:asciiTheme="minorHAnsi" w:hAnsiTheme="minorHAnsi"/>
          <w:lang w:eastAsia="en-US"/>
        </w:rPr>
      </w:pPr>
      <w:r w:rsidRPr="00E61F73">
        <w:rPr>
          <w:rFonts w:asciiTheme="minorHAnsi" w:hAnsiTheme="minorHAnsi"/>
          <w:lang w:eastAsia="en-US"/>
        </w:rPr>
        <w:t>It is essential for school</w:t>
      </w:r>
      <w:r w:rsidR="00AE3AEE" w:rsidRPr="00E61F73">
        <w:rPr>
          <w:rFonts w:asciiTheme="minorHAnsi" w:hAnsiTheme="minorHAnsi"/>
          <w:lang w:eastAsia="en-US"/>
        </w:rPr>
        <w:t>s</w:t>
      </w:r>
      <w:r w:rsidRPr="00E61F73">
        <w:rPr>
          <w:rFonts w:asciiTheme="minorHAnsi" w:hAnsiTheme="minorHAnsi"/>
          <w:lang w:eastAsia="en-US"/>
        </w:rPr>
        <w:t xml:space="preserve"> and parents to be aware of the following information regarding technology standards f</w:t>
      </w:r>
      <w:r w:rsidR="00AE3AEE" w:rsidRPr="00E61F73">
        <w:rPr>
          <w:rFonts w:asciiTheme="minorHAnsi" w:hAnsiTheme="minorHAnsi"/>
          <w:lang w:eastAsia="en-US"/>
        </w:rPr>
        <w:t>or devices used within schools:</w:t>
      </w:r>
    </w:p>
    <w:p w14:paraId="10E3B6B0" w14:textId="77777777" w:rsidR="001D5BFF" w:rsidRPr="00E61F73" w:rsidRDefault="001D5BFF" w:rsidP="00670642">
      <w:pPr>
        <w:pStyle w:val="SchoolsNETMainHeading"/>
        <w:numPr>
          <w:ilvl w:val="0"/>
          <w:numId w:val="1"/>
        </w:numPr>
        <w:spacing w:after="0"/>
        <w:rPr>
          <w:rFonts w:asciiTheme="minorHAnsi" w:hAnsiTheme="minorHAnsi" w:cs="Arial"/>
          <w:color w:val="auto"/>
          <w:sz w:val="24"/>
          <w:szCs w:val="24"/>
        </w:rPr>
      </w:pPr>
      <w:r w:rsidRPr="00E61F73">
        <w:rPr>
          <w:rFonts w:asciiTheme="minorHAnsi" w:hAnsiTheme="minorHAnsi" w:cs="Arial"/>
          <w:color w:val="auto"/>
          <w:sz w:val="24"/>
          <w:szCs w:val="24"/>
        </w:rPr>
        <w:t>The Directorate's Wi-Fi network requires the following</w:t>
      </w:r>
      <w:r w:rsidR="002817B7" w:rsidRPr="00E61F73">
        <w:rPr>
          <w:rFonts w:asciiTheme="minorHAnsi" w:hAnsiTheme="minorHAnsi" w:cs="Arial"/>
          <w:color w:val="auto"/>
          <w:sz w:val="24"/>
          <w:szCs w:val="24"/>
        </w:rPr>
        <w:t xml:space="preserve"> device network specifications:</w:t>
      </w:r>
    </w:p>
    <w:p w14:paraId="0AE4486B" w14:textId="77777777" w:rsidR="001D5BFF" w:rsidRPr="00E61F73" w:rsidRDefault="001D5BFF" w:rsidP="00670642">
      <w:pPr>
        <w:pStyle w:val="SchoolsNETMainHeading"/>
        <w:numPr>
          <w:ilvl w:val="1"/>
          <w:numId w:val="1"/>
        </w:numPr>
        <w:spacing w:after="0"/>
        <w:rPr>
          <w:rFonts w:asciiTheme="minorHAnsi" w:hAnsiTheme="minorHAnsi" w:cs="Arial"/>
          <w:color w:val="auto"/>
          <w:sz w:val="24"/>
          <w:szCs w:val="24"/>
        </w:rPr>
      </w:pPr>
      <w:r w:rsidRPr="00E61F73">
        <w:rPr>
          <w:rFonts w:asciiTheme="minorHAnsi" w:hAnsiTheme="minorHAnsi" w:cs="Arial"/>
          <w:b/>
          <w:color w:val="auto"/>
          <w:sz w:val="24"/>
          <w:szCs w:val="24"/>
        </w:rPr>
        <w:t>Minimum:</w:t>
      </w:r>
      <w:r w:rsidRPr="00E61F73">
        <w:rPr>
          <w:rFonts w:asciiTheme="minorHAnsi" w:hAnsiTheme="minorHAnsi" w:cs="Arial"/>
          <w:color w:val="auto"/>
          <w:sz w:val="24"/>
          <w:szCs w:val="24"/>
        </w:rPr>
        <w:t xml:space="preserve"> 802.11n (2.4GHz) Wi-Fi - may also be referred</w:t>
      </w:r>
      <w:r w:rsidR="002817B7" w:rsidRPr="00E61F73">
        <w:rPr>
          <w:rFonts w:asciiTheme="minorHAnsi" w:hAnsiTheme="minorHAnsi" w:cs="Arial"/>
          <w:color w:val="auto"/>
          <w:sz w:val="24"/>
          <w:szCs w:val="24"/>
        </w:rPr>
        <w:t xml:space="preserve"> to as 802.11b/g/n or 802.11g/n</w:t>
      </w:r>
    </w:p>
    <w:p w14:paraId="72BAF979" w14:textId="77777777" w:rsidR="001D5BFF" w:rsidRPr="00E61F73" w:rsidRDefault="001D5BFF" w:rsidP="00670642">
      <w:pPr>
        <w:pStyle w:val="SchoolsNETMainHeading"/>
        <w:numPr>
          <w:ilvl w:val="1"/>
          <w:numId w:val="1"/>
        </w:numPr>
        <w:spacing w:after="0"/>
        <w:rPr>
          <w:rFonts w:asciiTheme="minorHAnsi" w:hAnsiTheme="minorHAnsi" w:cs="Arial"/>
          <w:color w:val="auto"/>
          <w:sz w:val="24"/>
          <w:szCs w:val="24"/>
        </w:rPr>
      </w:pPr>
      <w:r w:rsidRPr="00E61F73">
        <w:rPr>
          <w:rFonts w:asciiTheme="minorHAnsi" w:hAnsiTheme="minorHAnsi" w:cs="Arial"/>
          <w:b/>
          <w:color w:val="auto"/>
          <w:sz w:val="24"/>
          <w:szCs w:val="24"/>
        </w:rPr>
        <w:t>Recommended:</w:t>
      </w:r>
      <w:r w:rsidRPr="00E61F73">
        <w:rPr>
          <w:rFonts w:asciiTheme="minorHAnsi" w:hAnsiTheme="minorHAnsi" w:cs="Arial"/>
          <w:color w:val="auto"/>
          <w:sz w:val="24"/>
          <w:szCs w:val="24"/>
        </w:rPr>
        <w:t xml:space="preserve"> 802.11ac Wi-Fi - may also b</w:t>
      </w:r>
      <w:r w:rsidR="002817B7" w:rsidRPr="00E61F73">
        <w:rPr>
          <w:rFonts w:asciiTheme="minorHAnsi" w:hAnsiTheme="minorHAnsi" w:cs="Arial"/>
          <w:color w:val="auto"/>
          <w:sz w:val="24"/>
          <w:szCs w:val="24"/>
        </w:rPr>
        <w:t>e referred to as 802.11ac/a/g/n</w:t>
      </w:r>
    </w:p>
    <w:p w14:paraId="0A01978A" w14:textId="77777777" w:rsidR="001D5BFF" w:rsidRPr="00E61F73" w:rsidRDefault="0077151E" w:rsidP="00E61F73">
      <w:pPr>
        <w:pStyle w:val="Heading1"/>
        <w:rPr>
          <w:color w:val="auto"/>
        </w:rPr>
      </w:pPr>
      <w:bookmarkStart w:id="31" w:name="_Toc492553275"/>
      <w:bookmarkStart w:id="32" w:name="_Toc492553488"/>
      <w:r w:rsidRPr="00E61F73">
        <w:rPr>
          <w:color w:val="auto"/>
        </w:rPr>
        <w:t>Device Requirements</w:t>
      </w:r>
      <w:bookmarkEnd w:id="31"/>
      <w:bookmarkEnd w:id="32"/>
    </w:p>
    <w:p w14:paraId="7A1F30EB" w14:textId="77777777" w:rsidR="001D5BFF" w:rsidRPr="00E61F73" w:rsidRDefault="001D5BFF" w:rsidP="001D5BFF">
      <w:pPr>
        <w:pStyle w:val="Default"/>
        <w:spacing w:after="115"/>
        <w:rPr>
          <w:rFonts w:asciiTheme="minorHAnsi" w:hAnsiTheme="minorHAnsi" w:cs="Times New Roman"/>
          <w:color w:val="auto"/>
        </w:rPr>
      </w:pPr>
      <w:r w:rsidRPr="00E61F73">
        <w:rPr>
          <w:rFonts w:asciiTheme="minorHAnsi" w:hAnsiTheme="minorHAnsi" w:cs="Times New Roman"/>
          <w:color w:val="auto"/>
        </w:rPr>
        <w:t xml:space="preserve">The Acceptable Use of PEDS Student Agreement should be developed to suit </w:t>
      </w:r>
      <w:r w:rsidR="00AE3AEE" w:rsidRPr="00E61F73">
        <w:rPr>
          <w:rFonts w:asciiTheme="minorHAnsi" w:hAnsiTheme="minorHAnsi" w:cs="Times New Roman"/>
          <w:color w:val="auto"/>
        </w:rPr>
        <w:t>the</w:t>
      </w:r>
      <w:r w:rsidRPr="00E61F73">
        <w:rPr>
          <w:rFonts w:asciiTheme="minorHAnsi" w:hAnsiTheme="minorHAnsi" w:cs="Times New Roman"/>
          <w:color w:val="auto"/>
        </w:rPr>
        <w:t xml:space="preserve"> school’s purpose and should contain </w:t>
      </w:r>
      <w:r w:rsidR="00AE3AEE" w:rsidRPr="00E61F73">
        <w:rPr>
          <w:rFonts w:asciiTheme="minorHAnsi" w:hAnsiTheme="minorHAnsi" w:cs="Times New Roman"/>
          <w:color w:val="auto"/>
        </w:rPr>
        <w:t>recommendations relating to:</w:t>
      </w:r>
    </w:p>
    <w:p w14:paraId="19A49285" w14:textId="77777777" w:rsidR="001D5BFF" w:rsidRPr="00E61F73" w:rsidRDefault="001D5BFF"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D</w:t>
      </w:r>
      <w:r w:rsidR="00AE3AEE" w:rsidRPr="00E61F73">
        <w:rPr>
          <w:rFonts w:asciiTheme="minorHAnsi" w:eastAsia="Calibri" w:hAnsiTheme="minorHAnsi"/>
          <w:sz w:val="24"/>
          <w:szCs w:val="24"/>
          <w:lang w:val="en-AU" w:bidi="ar-SA"/>
        </w:rPr>
        <w:t>irectorate technology standards</w:t>
      </w:r>
    </w:p>
    <w:p w14:paraId="5995C890" w14:textId="77777777" w:rsidR="001D5BFF" w:rsidRPr="00E61F73" w:rsidRDefault="001D5BFF"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Hardware specificat</w:t>
      </w:r>
      <w:r w:rsidR="00AE3AEE" w:rsidRPr="00E61F73">
        <w:rPr>
          <w:rFonts w:asciiTheme="minorHAnsi" w:eastAsia="Calibri" w:hAnsiTheme="minorHAnsi"/>
          <w:sz w:val="24"/>
          <w:szCs w:val="24"/>
          <w:lang w:val="en-AU" w:bidi="ar-SA"/>
        </w:rPr>
        <w:t>ions, including operating syste</w:t>
      </w:r>
      <w:r w:rsidR="002817B7" w:rsidRPr="00E61F73">
        <w:rPr>
          <w:rFonts w:asciiTheme="minorHAnsi" w:eastAsia="Calibri" w:hAnsiTheme="minorHAnsi"/>
          <w:sz w:val="24"/>
          <w:szCs w:val="24"/>
          <w:lang w:val="en-AU" w:bidi="ar-SA"/>
        </w:rPr>
        <w:t>ms</w:t>
      </w:r>
    </w:p>
    <w:p w14:paraId="623C2AC1" w14:textId="77777777" w:rsidR="001D5BFF" w:rsidRPr="00E61F73" w:rsidRDefault="00AE3AEE"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Software and applications</w:t>
      </w:r>
    </w:p>
    <w:p w14:paraId="39412447" w14:textId="77777777" w:rsidR="001D5BFF" w:rsidRPr="00E61F73" w:rsidRDefault="00AE3AEE"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Battery life/spare batteries</w:t>
      </w:r>
    </w:p>
    <w:p w14:paraId="13197C6E" w14:textId="77777777" w:rsidR="001D5BFF" w:rsidRPr="00E61F73" w:rsidRDefault="001D5BFF"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Protective casing (scratch/</w:t>
      </w:r>
      <w:r w:rsidR="00AE3AEE" w:rsidRPr="00E61F73">
        <w:rPr>
          <w:rFonts w:asciiTheme="minorHAnsi" w:eastAsia="Calibri" w:hAnsiTheme="minorHAnsi"/>
          <w:sz w:val="24"/>
          <w:szCs w:val="24"/>
          <w:lang w:val="en-AU" w:bidi="ar-SA"/>
        </w:rPr>
        <w:t>impact/liquid-splash resistant)</w:t>
      </w:r>
    </w:p>
    <w:p w14:paraId="53C74A1F" w14:textId="77777777" w:rsidR="001D5BFF" w:rsidRPr="00E61F73" w:rsidRDefault="00AE3AEE"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Device insurance/safety</w:t>
      </w:r>
    </w:p>
    <w:p w14:paraId="1F737004" w14:textId="77777777" w:rsidR="001D5BFF" w:rsidRPr="00E61F73" w:rsidRDefault="001D5BFF"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Ergonomics e.g. taking regular breaks, stretches,</w:t>
      </w:r>
      <w:r w:rsidR="00AE3AEE" w:rsidRPr="00E61F73">
        <w:rPr>
          <w:rFonts w:asciiTheme="minorHAnsi" w:eastAsia="Calibri" w:hAnsiTheme="minorHAnsi"/>
          <w:sz w:val="24"/>
          <w:szCs w:val="24"/>
          <w:lang w:val="en-AU" w:bidi="ar-SA"/>
        </w:rPr>
        <w:t xml:space="preserve"> use of suitable furniture etc.</w:t>
      </w:r>
    </w:p>
    <w:p w14:paraId="2A9CFA62" w14:textId="77777777" w:rsidR="001D5BFF" w:rsidRPr="00E61F73" w:rsidRDefault="001D5BFF"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Back-up storage such as portabl</w:t>
      </w:r>
      <w:r w:rsidR="00AE3AEE" w:rsidRPr="00E61F73">
        <w:rPr>
          <w:rFonts w:asciiTheme="minorHAnsi" w:eastAsia="Calibri" w:hAnsiTheme="minorHAnsi"/>
          <w:sz w:val="24"/>
          <w:szCs w:val="24"/>
          <w:lang w:val="en-AU" w:bidi="ar-SA"/>
        </w:rPr>
        <w:t>e hard drive or USB flash drive.</w:t>
      </w:r>
    </w:p>
    <w:p w14:paraId="633E4C87" w14:textId="77777777" w:rsidR="001D5BFF" w:rsidRPr="00E61F73" w:rsidRDefault="0077151E" w:rsidP="00E61F73">
      <w:pPr>
        <w:pStyle w:val="Heading1"/>
        <w:rPr>
          <w:color w:val="auto"/>
        </w:rPr>
      </w:pPr>
      <w:bookmarkStart w:id="33" w:name="_Toc492553276"/>
      <w:bookmarkStart w:id="34" w:name="_Toc492553489"/>
      <w:r w:rsidRPr="00E61F73">
        <w:rPr>
          <w:color w:val="auto"/>
        </w:rPr>
        <w:t>Security and Device Management processes</w:t>
      </w:r>
      <w:bookmarkEnd w:id="33"/>
      <w:bookmarkEnd w:id="34"/>
    </w:p>
    <w:p w14:paraId="680AC975" w14:textId="77777777" w:rsidR="001D5BFF" w:rsidRPr="00E61F73" w:rsidRDefault="001D5BFF" w:rsidP="001D5BFF">
      <w:pPr>
        <w:pStyle w:val="CM15"/>
        <w:spacing w:after="120" w:line="251" w:lineRule="atLeast"/>
        <w:rPr>
          <w:rFonts w:asciiTheme="minorHAnsi" w:hAnsiTheme="minorHAnsi"/>
          <w:lang w:eastAsia="en-US"/>
        </w:rPr>
      </w:pPr>
      <w:r w:rsidRPr="00E61F73">
        <w:rPr>
          <w:rFonts w:asciiTheme="minorHAnsi" w:hAnsiTheme="minorHAnsi"/>
          <w:lang w:eastAsia="en-US"/>
        </w:rPr>
        <w:t>Depending on the use of PEDs model your school chooses, the following cons</w:t>
      </w:r>
      <w:r w:rsidR="00AE3AEE" w:rsidRPr="00E61F73">
        <w:rPr>
          <w:rFonts w:asciiTheme="minorHAnsi" w:hAnsiTheme="minorHAnsi"/>
          <w:lang w:eastAsia="en-US"/>
        </w:rPr>
        <w:t>iderations are essential:</w:t>
      </w:r>
    </w:p>
    <w:p w14:paraId="00DF755C" w14:textId="77777777" w:rsidR="001D5BFF" w:rsidRPr="00E61F73" w:rsidRDefault="001D5BFF"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Strong passwords e.g. should have at least an uppercase character, number and a non-alphanumeric character (refer to </w:t>
      </w:r>
      <w:hyperlink r:id="rId9" w:history="1">
        <w:r w:rsidRPr="00E61F73">
          <w:rPr>
            <w:rStyle w:val="Hyperlink"/>
            <w:rFonts w:asciiTheme="minorHAnsi" w:eastAsia="Calibri" w:hAnsiTheme="minorHAnsi"/>
            <w:color w:val="auto"/>
            <w:sz w:val="24"/>
            <w:szCs w:val="24"/>
            <w:lang w:val="en-AU" w:bidi="ar-SA"/>
          </w:rPr>
          <w:t>S</w:t>
        </w:r>
        <w:r w:rsidR="00EF15B9" w:rsidRPr="00E61F73">
          <w:rPr>
            <w:rStyle w:val="Hyperlink"/>
            <w:rFonts w:asciiTheme="minorHAnsi" w:eastAsia="Calibri" w:hAnsiTheme="minorHAnsi"/>
            <w:color w:val="auto"/>
            <w:sz w:val="24"/>
            <w:szCs w:val="24"/>
            <w:lang w:val="en-AU" w:bidi="ar-SA"/>
          </w:rPr>
          <w:t>SICT Fact sheet 21 – Passwords</w:t>
        </w:r>
      </w:hyperlink>
      <w:r w:rsidR="00EF15B9" w:rsidRPr="00E61F73">
        <w:rPr>
          <w:rFonts w:asciiTheme="minorHAnsi" w:eastAsia="Calibri" w:hAnsiTheme="minorHAnsi"/>
          <w:sz w:val="24"/>
          <w:szCs w:val="24"/>
          <w:lang w:val="en-AU" w:bidi="ar-SA"/>
        </w:rPr>
        <w:t>)</w:t>
      </w:r>
    </w:p>
    <w:p w14:paraId="17A5F476" w14:textId="77777777" w:rsidR="001D5BFF" w:rsidRPr="00E61F73" w:rsidRDefault="001D5BFF"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Device anti-vir</w:t>
      </w:r>
      <w:r w:rsidR="00EF15B9" w:rsidRPr="00E61F73">
        <w:rPr>
          <w:rFonts w:asciiTheme="minorHAnsi" w:eastAsia="Calibri" w:hAnsiTheme="minorHAnsi"/>
          <w:sz w:val="24"/>
          <w:szCs w:val="24"/>
          <w:lang w:val="en-AU" w:bidi="ar-SA"/>
        </w:rPr>
        <w:t>us software, if applicable</w:t>
      </w:r>
    </w:p>
    <w:p w14:paraId="54A00286" w14:textId="77777777" w:rsidR="001D5BFF" w:rsidRPr="00E61F73" w:rsidRDefault="001D5BFF" w:rsidP="00670642">
      <w:pPr>
        <w:pStyle w:val="ListParagraph"/>
        <w:numPr>
          <w:ilvl w:val="0"/>
          <w:numId w:val="3"/>
        </w:num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Privacy and Parental controls. There are resources available for parents on the </w:t>
      </w:r>
      <w:r w:rsidR="00AE3AEE" w:rsidRPr="00E61F73">
        <w:rPr>
          <w:rFonts w:asciiTheme="minorHAnsi" w:eastAsia="Calibri" w:hAnsiTheme="minorHAnsi"/>
          <w:sz w:val="24"/>
          <w:szCs w:val="24"/>
          <w:lang w:val="en-AU" w:bidi="ar-SA"/>
        </w:rPr>
        <w:t>Directorate’s</w:t>
      </w:r>
      <w:r w:rsidR="00EF15B9" w:rsidRPr="00E61F73">
        <w:rPr>
          <w:rFonts w:asciiTheme="minorHAnsi" w:eastAsia="Calibri" w:hAnsiTheme="minorHAnsi"/>
          <w:sz w:val="24"/>
          <w:szCs w:val="24"/>
          <w:lang w:val="en-AU" w:bidi="ar-SA"/>
        </w:rPr>
        <w:t xml:space="preserve"> Webpage: Keeping Safe Online</w:t>
      </w:r>
    </w:p>
    <w:p w14:paraId="198DA1BE" w14:textId="77777777" w:rsidR="001D5BFF" w:rsidRPr="00E61F73" w:rsidRDefault="0077151E" w:rsidP="00E61F73">
      <w:pPr>
        <w:pStyle w:val="Heading1"/>
        <w:rPr>
          <w:color w:val="auto"/>
        </w:rPr>
      </w:pPr>
      <w:bookmarkStart w:id="35" w:name="_Toc492553277"/>
      <w:bookmarkStart w:id="36" w:name="_Toc492553490"/>
      <w:r w:rsidRPr="00E61F73">
        <w:rPr>
          <w:color w:val="auto"/>
        </w:rPr>
        <w:t xml:space="preserve">Planning for </w:t>
      </w:r>
      <w:r w:rsidR="001D5BFF" w:rsidRPr="00E61F73">
        <w:rPr>
          <w:color w:val="auto"/>
        </w:rPr>
        <w:t>the use of PEDs</w:t>
      </w:r>
      <w:bookmarkEnd w:id="35"/>
      <w:bookmarkEnd w:id="36"/>
    </w:p>
    <w:p w14:paraId="6982A3BA" w14:textId="77777777" w:rsidR="001D5BFF" w:rsidRPr="00E61F73" w:rsidRDefault="001D5BFF" w:rsidP="00670642">
      <w:pPr>
        <w:pStyle w:val="SchoolsNETMainHeading"/>
        <w:numPr>
          <w:ilvl w:val="0"/>
          <w:numId w:val="2"/>
        </w:numPr>
        <w:spacing w:after="0"/>
        <w:rPr>
          <w:rFonts w:asciiTheme="minorHAnsi" w:hAnsiTheme="minorHAnsi" w:cs="Arial"/>
          <w:color w:val="auto"/>
          <w:sz w:val="24"/>
          <w:szCs w:val="24"/>
        </w:rPr>
      </w:pPr>
      <w:r w:rsidRPr="00E61F73">
        <w:rPr>
          <w:rFonts w:asciiTheme="minorHAnsi" w:hAnsiTheme="minorHAnsi" w:cs="Arial"/>
          <w:color w:val="auto"/>
          <w:sz w:val="24"/>
          <w:szCs w:val="24"/>
        </w:rPr>
        <w:t>Set your goals for how PEDs will enhance the teac</w:t>
      </w:r>
      <w:r w:rsidR="002817B7" w:rsidRPr="00E61F73">
        <w:rPr>
          <w:rFonts w:asciiTheme="minorHAnsi" w:hAnsiTheme="minorHAnsi" w:cs="Arial"/>
          <w:color w:val="auto"/>
          <w:sz w:val="24"/>
          <w:szCs w:val="24"/>
        </w:rPr>
        <w:t>hing and learning in the school</w:t>
      </w:r>
    </w:p>
    <w:p w14:paraId="53D00F21" w14:textId="77777777" w:rsidR="001D5BFF" w:rsidRPr="00E61F73" w:rsidRDefault="001D5BFF" w:rsidP="00670642">
      <w:pPr>
        <w:pStyle w:val="SchoolsNETMainHeading"/>
        <w:numPr>
          <w:ilvl w:val="0"/>
          <w:numId w:val="2"/>
        </w:numPr>
        <w:spacing w:after="0"/>
        <w:rPr>
          <w:rFonts w:asciiTheme="minorHAnsi" w:hAnsiTheme="minorHAnsi" w:cs="Arial"/>
          <w:color w:val="auto"/>
          <w:sz w:val="24"/>
          <w:szCs w:val="24"/>
        </w:rPr>
      </w:pPr>
      <w:r w:rsidRPr="00E61F73">
        <w:rPr>
          <w:rFonts w:asciiTheme="minorHAnsi" w:hAnsiTheme="minorHAnsi" w:cs="Arial"/>
          <w:color w:val="auto"/>
          <w:sz w:val="24"/>
          <w:szCs w:val="24"/>
        </w:rPr>
        <w:t>Research – what hav</w:t>
      </w:r>
      <w:r w:rsidR="002817B7" w:rsidRPr="00E61F73">
        <w:rPr>
          <w:rFonts w:asciiTheme="minorHAnsi" w:hAnsiTheme="minorHAnsi" w:cs="Arial"/>
          <w:color w:val="auto"/>
          <w:sz w:val="24"/>
          <w:szCs w:val="24"/>
        </w:rPr>
        <w:t>e other schools/districts done?</w:t>
      </w:r>
    </w:p>
    <w:p w14:paraId="6FE148CA" w14:textId="77777777" w:rsidR="001D5BFF" w:rsidRPr="00E61F73" w:rsidRDefault="001D5BFF" w:rsidP="00670642">
      <w:pPr>
        <w:pStyle w:val="SchoolsNETMainHeading"/>
        <w:numPr>
          <w:ilvl w:val="0"/>
          <w:numId w:val="2"/>
        </w:numPr>
        <w:spacing w:after="0"/>
        <w:rPr>
          <w:rFonts w:asciiTheme="minorHAnsi" w:hAnsiTheme="minorHAnsi" w:cs="Arial"/>
          <w:color w:val="auto"/>
          <w:sz w:val="24"/>
          <w:szCs w:val="24"/>
        </w:rPr>
      </w:pPr>
      <w:r w:rsidRPr="00E61F73">
        <w:rPr>
          <w:rFonts w:asciiTheme="minorHAnsi" w:hAnsiTheme="minorHAnsi" w:cs="Arial"/>
          <w:color w:val="auto"/>
          <w:sz w:val="24"/>
          <w:szCs w:val="24"/>
        </w:rPr>
        <w:t>Assess your school environment – wireless infrastructure,</w:t>
      </w:r>
      <w:r w:rsidR="002817B7" w:rsidRPr="00E61F73">
        <w:rPr>
          <w:rFonts w:asciiTheme="minorHAnsi" w:hAnsiTheme="minorHAnsi" w:cs="Arial"/>
          <w:color w:val="auto"/>
          <w:sz w:val="24"/>
          <w:szCs w:val="24"/>
        </w:rPr>
        <w:t xml:space="preserve"> classroom spaces, storage etc.</w:t>
      </w:r>
    </w:p>
    <w:p w14:paraId="4127349A" w14:textId="063DC5E0" w:rsidR="00500675" w:rsidRPr="00E61F73" w:rsidRDefault="001D5BFF" w:rsidP="00F24F9C">
      <w:pPr>
        <w:pStyle w:val="SchoolsNETMainHeading"/>
        <w:numPr>
          <w:ilvl w:val="0"/>
          <w:numId w:val="2"/>
        </w:numPr>
        <w:spacing w:after="0" w:line="240" w:lineRule="auto"/>
        <w:ind w:left="714" w:hanging="357"/>
        <w:rPr>
          <w:rFonts w:asciiTheme="minorHAnsi" w:hAnsiTheme="minorHAnsi" w:cs="Arial"/>
          <w:color w:val="auto"/>
          <w:sz w:val="24"/>
          <w:szCs w:val="24"/>
        </w:rPr>
      </w:pPr>
      <w:r w:rsidRPr="00E61F73">
        <w:rPr>
          <w:rFonts w:asciiTheme="minorHAnsi" w:hAnsiTheme="minorHAnsi" w:cs="Arial"/>
          <w:color w:val="auto"/>
          <w:sz w:val="24"/>
          <w:szCs w:val="24"/>
          <w:lang w:val="en-AU" w:eastAsia="en-US"/>
        </w:rPr>
        <w:t xml:space="preserve">Conduct a risk assessment – what can happen? What are you going to do to prevent/reduce the risk? Include security, equity and health issues as part of your </w:t>
      </w:r>
      <w:r w:rsidR="00C23E2A">
        <w:rPr>
          <w:rFonts w:asciiTheme="minorHAnsi" w:hAnsiTheme="minorHAnsi" w:cs="Arial"/>
          <w:color w:val="auto"/>
          <w:sz w:val="24"/>
          <w:szCs w:val="24"/>
          <w:lang w:val="en-AU" w:eastAsia="en-US"/>
        </w:rPr>
        <w:t>risk assessment.</w:t>
      </w:r>
    </w:p>
    <w:p w14:paraId="47D268DC"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Survey students and families – what do they have already?</w:t>
      </w:r>
    </w:p>
    <w:p w14:paraId="6E0DA094"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 xml:space="preserve">Consult with </w:t>
      </w:r>
      <w:r w:rsidR="00F24F9C" w:rsidRPr="00E61F73">
        <w:rPr>
          <w:rFonts w:asciiTheme="minorHAnsi" w:hAnsiTheme="minorHAnsi" w:cs="Arial"/>
          <w:lang w:eastAsia="en-US"/>
        </w:rPr>
        <w:t>your</w:t>
      </w:r>
      <w:r w:rsidRPr="00E61F73">
        <w:rPr>
          <w:rFonts w:asciiTheme="minorHAnsi" w:hAnsiTheme="minorHAnsi" w:cs="Arial"/>
          <w:lang w:eastAsia="en-US"/>
        </w:rPr>
        <w:t xml:space="preserve"> school community (students, parents, P&amp;C, Board) </w:t>
      </w:r>
    </w:p>
    <w:p w14:paraId="1BD633BF"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Test a range of devices in the school. Think</w:t>
      </w:r>
      <w:r w:rsidR="00F24F9C" w:rsidRPr="00E61F73">
        <w:rPr>
          <w:rFonts w:asciiTheme="minorHAnsi" w:hAnsiTheme="minorHAnsi" w:cs="Arial"/>
          <w:lang w:eastAsia="en-US"/>
        </w:rPr>
        <w:t xml:space="preserve"> about the use of PEDs approach</w:t>
      </w:r>
    </w:p>
    <w:p w14:paraId="038BE21C"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Build staff capability: Digital Pedagogy, 21st Century</w:t>
      </w:r>
      <w:r w:rsidR="00F24F9C" w:rsidRPr="00E61F73">
        <w:rPr>
          <w:rFonts w:asciiTheme="minorHAnsi" w:hAnsiTheme="minorHAnsi" w:cs="Arial"/>
          <w:lang w:eastAsia="en-US"/>
        </w:rPr>
        <w:t xml:space="preserve"> Skills (just like students)</w:t>
      </w:r>
    </w:p>
    <w:p w14:paraId="286DF6BC"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Build student capability: Digital Citizenship,</w:t>
      </w:r>
      <w:r w:rsidR="00F24F9C" w:rsidRPr="00E61F73">
        <w:rPr>
          <w:rFonts w:asciiTheme="minorHAnsi" w:hAnsiTheme="minorHAnsi" w:cs="Arial"/>
          <w:lang w:eastAsia="en-US"/>
        </w:rPr>
        <w:t xml:space="preserve"> Cyber Safety, ICT Capabilities</w:t>
      </w:r>
    </w:p>
    <w:p w14:paraId="1D9F445E" w14:textId="77777777" w:rsidR="001D5BFF" w:rsidRPr="00E61F73" w:rsidRDefault="00F24F9C"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Pilot with one class/year group</w:t>
      </w:r>
    </w:p>
    <w:p w14:paraId="020E9B3A"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Develop rules, guidelines and supporting documents. Review existing guidelines and processes to include the use of PEDs implementation where appropriate. Think about welfare and d</w:t>
      </w:r>
      <w:r w:rsidR="00F24F9C" w:rsidRPr="00E61F73">
        <w:rPr>
          <w:rFonts w:asciiTheme="minorHAnsi" w:hAnsiTheme="minorHAnsi" w:cs="Arial"/>
          <w:lang w:eastAsia="en-US"/>
        </w:rPr>
        <w:t>iscipline documentation as well</w:t>
      </w:r>
    </w:p>
    <w:p w14:paraId="0565A1B8"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Decide o</w:t>
      </w:r>
      <w:r w:rsidR="00F24F9C" w:rsidRPr="00E61F73">
        <w:rPr>
          <w:rFonts w:asciiTheme="minorHAnsi" w:hAnsiTheme="minorHAnsi" w:cs="Arial"/>
          <w:lang w:eastAsia="en-US"/>
        </w:rPr>
        <w:t>n supported/recommended devices</w:t>
      </w:r>
    </w:p>
    <w:p w14:paraId="26F9B251"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Decide on/implement purchasing models</w:t>
      </w:r>
    </w:p>
    <w:p w14:paraId="543A86D0" w14:textId="77777777" w:rsidR="001D5BFF" w:rsidRPr="00E61F73" w:rsidRDefault="001D5BFF" w:rsidP="00670642">
      <w:pPr>
        <w:pStyle w:val="CM15"/>
        <w:numPr>
          <w:ilvl w:val="0"/>
          <w:numId w:val="4"/>
        </w:numPr>
        <w:spacing w:after="120" w:line="251" w:lineRule="atLeast"/>
        <w:ind w:right="147"/>
        <w:rPr>
          <w:rFonts w:asciiTheme="minorHAnsi" w:hAnsiTheme="minorHAnsi" w:cs="Arial"/>
          <w:lang w:eastAsia="en-US"/>
        </w:rPr>
      </w:pPr>
      <w:r w:rsidRPr="00E61F73">
        <w:rPr>
          <w:rFonts w:asciiTheme="minorHAnsi" w:hAnsiTheme="minorHAnsi" w:cs="Arial"/>
          <w:lang w:eastAsia="en-US"/>
        </w:rPr>
        <w:t>Develop communication</w:t>
      </w:r>
      <w:r w:rsidR="00F24F9C" w:rsidRPr="00E61F73">
        <w:rPr>
          <w:rFonts w:asciiTheme="minorHAnsi" w:hAnsiTheme="minorHAnsi" w:cs="Arial"/>
          <w:lang w:eastAsia="en-US"/>
        </w:rPr>
        <w:t xml:space="preserve"> channels for parents/community</w:t>
      </w:r>
    </w:p>
    <w:p w14:paraId="6452A966" w14:textId="77777777" w:rsidR="001D5BFF" w:rsidRPr="00E61F73" w:rsidRDefault="001D5BFF" w:rsidP="00670642">
      <w:pPr>
        <w:pStyle w:val="CM15"/>
        <w:numPr>
          <w:ilvl w:val="0"/>
          <w:numId w:val="4"/>
        </w:numPr>
        <w:spacing w:after="120" w:line="360" w:lineRule="auto"/>
        <w:ind w:left="714" w:right="147" w:hanging="357"/>
        <w:rPr>
          <w:rFonts w:asciiTheme="minorHAnsi" w:hAnsiTheme="minorHAnsi" w:cs="Arial"/>
          <w:lang w:eastAsia="en-US"/>
        </w:rPr>
      </w:pPr>
      <w:r w:rsidRPr="00E61F73">
        <w:rPr>
          <w:rFonts w:asciiTheme="minorHAnsi" w:hAnsiTheme="minorHAnsi" w:cs="Arial"/>
          <w:lang w:eastAsia="en-US"/>
        </w:rPr>
        <w:t>Evaluate th</w:t>
      </w:r>
      <w:r w:rsidR="00EF15B9" w:rsidRPr="00E61F73">
        <w:rPr>
          <w:rFonts w:asciiTheme="minorHAnsi" w:hAnsiTheme="minorHAnsi" w:cs="Arial"/>
          <w:lang w:eastAsia="en-US"/>
        </w:rPr>
        <w:t>e program regularly.</w:t>
      </w:r>
    </w:p>
    <w:p w14:paraId="52398951" w14:textId="77777777" w:rsidR="0077151E" w:rsidRPr="00E61F73" w:rsidRDefault="0077151E" w:rsidP="00E61F73">
      <w:pPr>
        <w:pStyle w:val="Heading1"/>
        <w:rPr>
          <w:color w:val="auto"/>
        </w:rPr>
      </w:pPr>
      <w:bookmarkStart w:id="37" w:name="_Toc492553278"/>
      <w:bookmarkStart w:id="38" w:name="_Toc492553491"/>
      <w:r w:rsidRPr="00E61F73">
        <w:rPr>
          <w:color w:val="auto"/>
        </w:rPr>
        <w:t>Suggested Process for Community Consultation and School Policy Development</w:t>
      </w:r>
      <w:bookmarkEnd w:id="37"/>
      <w:bookmarkEnd w:id="38"/>
    </w:p>
    <w:p w14:paraId="0455CB69" w14:textId="77777777" w:rsidR="001D5BFF" w:rsidRPr="00E61F73" w:rsidRDefault="001D5BFF" w:rsidP="001D5BFF">
      <w:pPr>
        <w:pStyle w:val="CM15"/>
        <w:spacing w:after="120" w:line="251" w:lineRule="atLeast"/>
        <w:rPr>
          <w:rFonts w:asciiTheme="minorHAnsi" w:hAnsiTheme="minorHAnsi"/>
          <w:sz w:val="22"/>
          <w:szCs w:val="22"/>
          <w:lang w:eastAsia="en-US"/>
        </w:rPr>
      </w:pPr>
      <w:r w:rsidRPr="00E61F73">
        <w:rPr>
          <w:rFonts w:asciiTheme="minorHAnsi" w:hAnsiTheme="minorHAnsi"/>
          <w:sz w:val="22"/>
          <w:szCs w:val="22"/>
          <w:lang w:eastAsia="en-US"/>
        </w:rPr>
        <w:t>Your school, in consultation with your school community, should determine whether your school will implement the use of PEDs. Teaching and learning should be the key driving</w:t>
      </w:r>
      <w:r w:rsidR="00F24F9C" w:rsidRPr="00E61F73">
        <w:rPr>
          <w:rFonts w:asciiTheme="minorHAnsi" w:hAnsiTheme="minorHAnsi"/>
          <w:sz w:val="22"/>
          <w:szCs w:val="22"/>
          <w:lang w:eastAsia="en-US"/>
        </w:rPr>
        <w:t xml:space="preserve"> force for the decision.</w:t>
      </w:r>
    </w:p>
    <w:p w14:paraId="6A692C98" w14:textId="77777777" w:rsidR="0077151E" w:rsidRPr="00E61F73" w:rsidRDefault="001D5BFF" w:rsidP="001D5BFF">
      <w:pPr>
        <w:rPr>
          <w:rFonts w:asciiTheme="minorHAnsi" w:eastAsia="Calibri" w:hAnsiTheme="minorHAnsi"/>
          <w:lang w:val="en-AU" w:bidi="ar-SA"/>
        </w:rPr>
      </w:pPr>
      <w:r w:rsidRPr="00E61F73">
        <w:rPr>
          <w:rFonts w:asciiTheme="minorHAnsi" w:eastAsia="Calibri" w:hAnsiTheme="minorHAnsi"/>
          <w:lang w:val="en-AU" w:bidi="ar-SA"/>
        </w:rPr>
        <w:t>The following table is a suggested guide to the decision-making process.</w:t>
      </w:r>
    </w:p>
    <w:p w14:paraId="5FE0BEEC" w14:textId="77777777" w:rsidR="00F24F9C" w:rsidRPr="00E61F73" w:rsidRDefault="00F24F9C" w:rsidP="00F24F9C">
      <w:pPr>
        <w:pStyle w:val="Caption"/>
        <w:keepNext/>
        <w:rPr>
          <w:rFonts w:asciiTheme="minorHAnsi" w:hAnsiTheme="minorHAnsi" w:cs="Arial"/>
          <w:color w:val="auto"/>
        </w:rPr>
      </w:pPr>
      <w:r w:rsidRPr="00E61F73">
        <w:rPr>
          <w:rFonts w:asciiTheme="minorHAnsi" w:hAnsiTheme="minorHAnsi" w:cs="Arial"/>
          <w:color w:val="auto"/>
        </w:rPr>
        <w:t xml:space="preserve">Table </w:t>
      </w:r>
      <w:r w:rsidRPr="00E61F73">
        <w:rPr>
          <w:rFonts w:asciiTheme="minorHAnsi" w:hAnsiTheme="minorHAnsi" w:cs="Arial"/>
          <w:color w:val="auto"/>
        </w:rPr>
        <w:fldChar w:fldCharType="begin"/>
      </w:r>
      <w:r w:rsidRPr="00E61F73">
        <w:rPr>
          <w:rFonts w:asciiTheme="minorHAnsi" w:hAnsiTheme="minorHAnsi" w:cs="Arial"/>
          <w:color w:val="auto"/>
        </w:rPr>
        <w:instrText xml:space="preserve"> SEQ Table \* ARABIC </w:instrText>
      </w:r>
      <w:r w:rsidRPr="00E61F73">
        <w:rPr>
          <w:rFonts w:asciiTheme="minorHAnsi" w:hAnsiTheme="minorHAnsi" w:cs="Arial"/>
          <w:color w:val="auto"/>
        </w:rPr>
        <w:fldChar w:fldCharType="separate"/>
      </w:r>
      <w:r w:rsidRPr="00E61F73">
        <w:rPr>
          <w:rFonts w:asciiTheme="minorHAnsi" w:hAnsiTheme="minorHAnsi" w:cs="Arial"/>
          <w:noProof/>
          <w:color w:val="auto"/>
        </w:rPr>
        <w:t>1</w:t>
      </w:r>
      <w:r w:rsidRPr="00E61F73">
        <w:rPr>
          <w:rFonts w:asciiTheme="minorHAnsi" w:hAnsiTheme="minorHAnsi" w:cs="Arial"/>
          <w:color w:val="auto"/>
        </w:rPr>
        <w:fldChar w:fldCharType="end"/>
      </w:r>
      <w:r w:rsidRPr="00E61F73">
        <w:rPr>
          <w:rFonts w:asciiTheme="minorHAnsi" w:hAnsiTheme="minorHAnsi" w:cs="Arial"/>
          <w:color w:val="auto"/>
        </w:rPr>
        <w:t xml:space="preserve"> Use of PEDs Guide to the Decision Making Process</w:t>
      </w:r>
    </w:p>
    <w:tbl>
      <w:tblPr>
        <w:tblStyle w:val="GridTable5Dark-Accent1"/>
        <w:tblW w:w="0" w:type="auto"/>
        <w:tblLook w:val="02A0" w:firstRow="1" w:lastRow="0" w:firstColumn="1" w:lastColumn="0" w:noHBand="1" w:noVBand="0"/>
        <w:tblCaption w:val="Use of PEDS Guide to the Decision Making Process"/>
        <w:tblDescription w:val="This table contains a tep by step approach to the decision making process in developing a PED program through community consultation"/>
      </w:tblPr>
      <w:tblGrid>
        <w:gridCol w:w="3105"/>
        <w:gridCol w:w="3130"/>
        <w:gridCol w:w="3123"/>
      </w:tblGrid>
      <w:tr w:rsidR="00CF3B7E" w:rsidRPr="008B02E4" w14:paraId="0B41D3BC" w14:textId="77777777" w:rsidTr="00CF3B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4" w:type="dxa"/>
          </w:tcPr>
          <w:p w14:paraId="4C095FAA" w14:textId="77777777" w:rsidR="001D5BFF" w:rsidRPr="00E61F73" w:rsidRDefault="001D5BFF" w:rsidP="00426647">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Policy Development</w:t>
            </w:r>
          </w:p>
        </w:tc>
        <w:tc>
          <w:tcPr>
            <w:cnfStyle w:val="000010000000" w:firstRow="0" w:lastRow="0" w:firstColumn="0" w:lastColumn="0" w:oddVBand="1" w:evenVBand="0" w:oddHBand="0" w:evenHBand="0" w:firstRowFirstColumn="0" w:firstRowLastColumn="0" w:lastRowFirstColumn="0" w:lastRowLastColumn="0"/>
            <w:tcW w:w="3195" w:type="dxa"/>
          </w:tcPr>
          <w:p w14:paraId="1EA7E73C" w14:textId="77777777" w:rsidR="001D5BFF" w:rsidRPr="00E61F73" w:rsidRDefault="001D5BFF" w:rsidP="00426647">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Aim</w:t>
            </w:r>
          </w:p>
        </w:tc>
        <w:tc>
          <w:tcPr>
            <w:tcW w:w="3195" w:type="dxa"/>
          </w:tcPr>
          <w:p w14:paraId="2A5EA08C" w14:textId="77777777" w:rsidR="001D5BFF" w:rsidRPr="00E61F73" w:rsidRDefault="001D5BFF" w:rsidP="00426647">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Action</w:t>
            </w:r>
          </w:p>
        </w:tc>
      </w:tr>
      <w:tr w:rsidR="00CF3B7E" w:rsidRPr="008B02E4" w14:paraId="18B669F8"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77648199" w14:textId="77777777" w:rsidR="0077151E" w:rsidRPr="00E61F73" w:rsidRDefault="0077151E" w:rsidP="00383291">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Step 1</w:t>
            </w:r>
          </w:p>
        </w:tc>
        <w:tc>
          <w:tcPr>
            <w:cnfStyle w:val="000010000000" w:firstRow="0" w:lastRow="0" w:firstColumn="0" w:lastColumn="0" w:oddVBand="1" w:evenVBand="0" w:oddHBand="0" w:evenHBand="0" w:firstRowFirstColumn="0" w:firstRowLastColumn="0" w:lastRowFirstColumn="0" w:lastRowLastColumn="0"/>
            <w:tcW w:w="3195" w:type="dxa"/>
          </w:tcPr>
          <w:p w14:paraId="65CCD486" w14:textId="77777777" w:rsidR="0077151E" w:rsidRPr="00E61F73" w:rsidRDefault="0077151E" w:rsidP="00383291">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Provide information to the school community including staff, students and parents</w:t>
            </w:r>
          </w:p>
        </w:tc>
        <w:tc>
          <w:tcPr>
            <w:tcW w:w="3195" w:type="dxa"/>
          </w:tcPr>
          <w:p w14:paraId="7E0201F3" w14:textId="77777777" w:rsidR="0077151E" w:rsidRPr="00E61F73" w:rsidRDefault="0077151E" w:rsidP="00F24F9C">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Staff discussion</w:t>
            </w:r>
          </w:p>
          <w:p w14:paraId="2E11CF59" w14:textId="77777777" w:rsidR="0077151E" w:rsidRPr="00E61F73" w:rsidRDefault="0077151E" w:rsidP="00F24F9C">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Information to students and parents</w:t>
            </w:r>
          </w:p>
          <w:p w14:paraId="7C4C5DC6" w14:textId="77777777" w:rsidR="0077151E" w:rsidRPr="00E61F73" w:rsidRDefault="0077151E" w:rsidP="00F24F9C">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Literature review</w:t>
            </w:r>
          </w:p>
        </w:tc>
      </w:tr>
      <w:tr w:rsidR="00CF3B7E" w:rsidRPr="008B02E4" w14:paraId="3532C75E"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290C1E72" w14:textId="77777777" w:rsidR="0077151E" w:rsidRPr="00E61F73" w:rsidRDefault="0077151E" w:rsidP="00383291">
            <w:pPr>
              <w:rPr>
                <w:rFonts w:asciiTheme="minorHAnsi" w:hAnsiTheme="minorHAnsi"/>
                <w:b w:val="0"/>
                <w:bCs w:val="0"/>
                <w:color w:val="auto"/>
                <w:sz w:val="24"/>
                <w:szCs w:val="24"/>
                <w:lang w:val="en-AU"/>
              </w:rPr>
            </w:pPr>
            <w:r w:rsidRPr="00E61F73">
              <w:rPr>
                <w:rFonts w:asciiTheme="minorHAnsi" w:eastAsia="Calibri" w:hAnsiTheme="minorHAnsi"/>
                <w:b w:val="0"/>
                <w:color w:val="auto"/>
                <w:sz w:val="24"/>
                <w:szCs w:val="24"/>
                <w:lang w:val="en-AU" w:bidi="ar-SA"/>
              </w:rPr>
              <w:t>Step 2</w:t>
            </w:r>
          </w:p>
        </w:tc>
        <w:tc>
          <w:tcPr>
            <w:cnfStyle w:val="000010000000" w:firstRow="0" w:lastRow="0" w:firstColumn="0" w:lastColumn="0" w:oddVBand="1" w:evenVBand="0" w:oddHBand="0" w:evenHBand="0" w:firstRowFirstColumn="0" w:firstRowLastColumn="0" w:lastRowFirstColumn="0" w:lastRowLastColumn="0"/>
            <w:tcW w:w="3195" w:type="dxa"/>
          </w:tcPr>
          <w:p w14:paraId="50F8BC9A" w14:textId="77777777" w:rsidR="0077151E" w:rsidRPr="00E61F73" w:rsidRDefault="00F24F9C" w:rsidP="00383291">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Survey attitudes</w:t>
            </w:r>
          </w:p>
        </w:tc>
        <w:tc>
          <w:tcPr>
            <w:tcW w:w="3195" w:type="dxa"/>
          </w:tcPr>
          <w:p w14:paraId="71683AD5" w14:textId="77777777" w:rsidR="0077151E" w:rsidRPr="00E61F73" w:rsidRDefault="0077151E" w:rsidP="00F24F9C">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Develop own survey</w:t>
            </w:r>
          </w:p>
          <w:p w14:paraId="46A5E3E1" w14:textId="77777777" w:rsidR="0077151E" w:rsidRPr="00E61F73" w:rsidRDefault="0077151E" w:rsidP="00F24F9C">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Survey provided to key stakeholders – staff, students, parents </w:t>
            </w:r>
          </w:p>
          <w:p w14:paraId="65241B28" w14:textId="77777777" w:rsidR="0077151E" w:rsidRPr="00E61F73" w:rsidRDefault="0077151E" w:rsidP="00F24F9C">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Interpret the results</w:t>
            </w:r>
          </w:p>
        </w:tc>
      </w:tr>
      <w:tr w:rsidR="00CF3B7E" w:rsidRPr="008B02E4" w14:paraId="01AD66D2"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781721F5" w14:textId="77777777" w:rsidR="0077151E" w:rsidRPr="00E61F73" w:rsidRDefault="0077151E" w:rsidP="00383291">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Step 3</w:t>
            </w:r>
          </w:p>
        </w:tc>
        <w:tc>
          <w:tcPr>
            <w:cnfStyle w:val="000010000000" w:firstRow="0" w:lastRow="0" w:firstColumn="0" w:lastColumn="0" w:oddVBand="1" w:evenVBand="0" w:oddHBand="0" w:evenHBand="0" w:firstRowFirstColumn="0" w:firstRowLastColumn="0" w:lastRowFirstColumn="0" w:lastRowLastColumn="0"/>
            <w:tcW w:w="3195" w:type="dxa"/>
          </w:tcPr>
          <w:p w14:paraId="2A7EB8C7" w14:textId="77777777" w:rsidR="0077151E" w:rsidRPr="00E61F73" w:rsidRDefault="00F24F9C" w:rsidP="00F24F9C">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Present findings of survey, c</w:t>
            </w:r>
            <w:r w:rsidR="0077151E" w:rsidRPr="00E61F73">
              <w:rPr>
                <w:rFonts w:asciiTheme="minorHAnsi" w:eastAsia="Calibri" w:hAnsiTheme="minorHAnsi"/>
                <w:sz w:val="24"/>
                <w:szCs w:val="24"/>
                <w:lang w:val="en-AU" w:bidi="ar-SA"/>
              </w:rPr>
              <w:t xml:space="preserve">larify the next steps if </w:t>
            </w:r>
            <w:r w:rsidR="001D5BFF" w:rsidRPr="00E61F73">
              <w:rPr>
                <w:rFonts w:asciiTheme="minorHAnsi" w:eastAsia="Calibri" w:hAnsiTheme="minorHAnsi"/>
                <w:sz w:val="24"/>
                <w:szCs w:val="24"/>
                <w:lang w:val="en-AU" w:bidi="ar-SA"/>
              </w:rPr>
              <w:t xml:space="preserve">use of PEDs </w:t>
            </w:r>
            <w:r w:rsidR="0077151E" w:rsidRPr="00E61F73">
              <w:rPr>
                <w:rFonts w:asciiTheme="minorHAnsi" w:eastAsia="Calibri" w:hAnsiTheme="minorHAnsi"/>
                <w:sz w:val="24"/>
                <w:szCs w:val="24"/>
                <w:lang w:val="en-AU" w:bidi="ar-SA"/>
              </w:rPr>
              <w:t>is going ahead</w:t>
            </w:r>
          </w:p>
        </w:tc>
        <w:tc>
          <w:tcPr>
            <w:tcW w:w="3195" w:type="dxa"/>
          </w:tcPr>
          <w:p w14:paraId="5A837F09" w14:textId="77777777" w:rsidR="0077151E" w:rsidRPr="00E61F73" w:rsidRDefault="0077151E" w:rsidP="0038329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Hold a school staff meeting, P&amp;C meeting, parent/student forum to present survey findings and establish way forward</w:t>
            </w:r>
          </w:p>
        </w:tc>
      </w:tr>
      <w:tr w:rsidR="00CF3B7E" w:rsidRPr="008B02E4" w14:paraId="778DD315"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744E4500" w14:textId="77777777" w:rsidR="0077151E" w:rsidRPr="00E61F73" w:rsidRDefault="0077151E" w:rsidP="00383291">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 xml:space="preserve"> Step 4</w:t>
            </w:r>
          </w:p>
        </w:tc>
        <w:tc>
          <w:tcPr>
            <w:cnfStyle w:val="000010000000" w:firstRow="0" w:lastRow="0" w:firstColumn="0" w:lastColumn="0" w:oddVBand="1" w:evenVBand="0" w:oddHBand="0" w:evenHBand="0" w:firstRowFirstColumn="0" w:firstRowLastColumn="0" w:lastRowFirstColumn="0" w:lastRowLastColumn="0"/>
            <w:tcW w:w="3195" w:type="dxa"/>
          </w:tcPr>
          <w:p w14:paraId="79BA127A" w14:textId="77777777" w:rsidR="0077151E" w:rsidRPr="00E61F73" w:rsidRDefault="0077151E" w:rsidP="001D5BFF">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Form a </w:t>
            </w:r>
            <w:r w:rsidR="001D5BFF" w:rsidRPr="00E61F73">
              <w:rPr>
                <w:rFonts w:asciiTheme="minorHAnsi" w:eastAsia="Calibri" w:hAnsiTheme="minorHAnsi"/>
                <w:sz w:val="24"/>
                <w:szCs w:val="24"/>
                <w:lang w:val="en-AU" w:bidi="ar-SA"/>
              </w:rPr>
              <w:t>use of PEDs</w:t>
            </w:r>
            <w:r w:rsidRPr="00E61F73">
              <w:rPr>
                <w:rFonts w:asciiTheme="minorHAnsi" w:eastAsia="Calibri" w:hAnsiTheme="minorHAnsi"/>
                <w:sz w:val="24"/>
                <w:szCs w:val="24"/>
                <w:lang w:val="en-AU" w:bidi="ar-SA"/>
              </w:rPr>
              <w:t xml:space="preserve"> interest group</w:t>
            </w:r>
          </w:p>
        </w:tc>
        <w:tc>
          <w:tcPr>
            <w:tcW w:w="3195" w:type="dxa"/>
          </w:tcPr>
          <w:p w14:paraId="7263BE70" w14:textId="77777777" w:rsidR="0077151E" w:rsidRPr="00E61F73" w:rsidRDefault="00833522" w:rsidP="0038329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Invite </w:t>
            </w:r>
            <w:r w:rsidR="0077151E" w:rsidRPr="00E61F73">
              <w:rPr>
                <w:rFonts w:asciiTheme="minorHAnsi" w:eastAsia="Calibri" w:hAnsiTheme="minorHAnsi"/>
                <w:sz w:val="24"/>
                <w:szCs w:val="24"/>
                <w:lang w:val="en-AU" w:bidi="ar-SA"/>
              </w:rPr>
              <w:t>representation from the school Board, staff (including executive), parents (P&amp;C) and if appropriate students (SRC)</w:t>
            </w:r>
          </w:p>
        </w:tc>
      </w:tr>
      <w:tr w:rsidR="00CF3B7E" w:rsidRPr="008B02E4" w14:paraId="78CA9F6F"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16E7CB56" w14:textId="77777777" w:rsidR="0077151E" w:rsidRPr="00E61F73" w:rsidRDefault="0077151E" w:rsidP="00383291">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Step 5</w:t>
            </w:r>
          </w:p>
        </w:tc>
        <w:tc>
          <w:tcPr>
            <w:cnfStyle w:val="000010000000" w:firstRow="0" w:lastRow="0" w:firstColumn="0" w:lastColumn="0" w:oddVBand="1" w:evenVBand="0" w:oddHBand="0" w:evenHBand="0" w:firstRowFirstColumn="0" w:firstRowLastColumn="0" w:lastRowFirstColumn="0" w:lastRowLastColumn="0"/>
            <w:tcW w:w="3195" w:type="dxa"/>
          </w:tcPr>
          <w:p w14:paraId="55705BB6" w14:textId="77777777" w:rsidR="0077151E" w:rsidRPr="00E61F73" w:rsidRDefault="0077151E" w:rsidP="001D5BFF">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Develop a draft school </w:t>
            </w:r>
            <w:r w:rsidR="001D5BFF" w:rsidRPr="00E61F73">
              <w:rPr>
                <w:rFonts w:asciiTheme="minorHAnsi" w:eastAsia="Calibri" w:hAnsiTheme="minorHAnsi"/>
                <w:sz w:val="24"/>
                <w:szCs w:val="24"/>
                <w:lang w:val="en-AU" w:bidi="ar-SA"/>
              </w:rPr>
              <w:t>use of PEDs</w:t>
            </w:r>
            <w:r w:rsidRPr="00E61F73">
              <w:rPr>
                <w:rFonts w:asciiTheme="minorHAnsi" w:eastAsia="Calibri" w:hAnsiTheme="minorHAnsi"/>
                <w:sz w:val="24"/>
                <w:szCs w:val="24"/>
                <w:lang w:val="en-AU" w:bidi="ar-SA"/>
              </w:rPr>
              <w:t xml:space="preserve"> </w:t>
            </w:r>
            <w:r w:rsidR="0072691C" w:rsidRPr="00E61F73">
              <w:rPr>
                <w:rFonts w:asciiTheme="minorHAnsi" w:eastAsia="Calibri" w:hAnsiTheme="minorHAnsi"/>
                <w:sz w:val="24"/>
                <w:szCs w:val="24"/>
                <w:lang w:val="en-AU" w:bidi="ar-SA"/>
              </w:rPr>
              <w:t>guideline</w:t>
            </w:r>
            <w:r w:rsidRPr="00E61F73">
              <w:rPr>
                <w:rFonts w:asciiTheme="minorHAnsi" w:eastAsia="Calibri" w:hAnsiTheme="minorHAnsi"/>
                <w:sz w:val="24"/>
                <w:szCs w:val="24"/>
                <w:lang w:val="en-AU" w:bidi="ar-SA"/>
              </w:rPr>
              <w:t xml:space="preserve">, including procedures that outline strategies for addressing any </w:t>
            </w:r>
            <w:r w:rsidR="0072691C" w:rsidRPr="00E61F73">
              <w:rPr>
                <w:rFonts w:asciiTheme="minorHAnsi" w:eastAsia="Calibri" w:hAnsiTheme="minorHAnsi"/>
                <w:sz w:val="24"/>
                <w:szCs w:val="24"/>
                <w:lang w:val="en-AU" w:bidi="ar-SA"/>
              </w:rPr>
              <w:t xml:space="preserve">risks such as </w:t>
            </w:r>
            <w:r w:rsidRPr="00E61F73">
              <w:rPr>
                <w:rFonts w:asciiTheme="minorHAnsi" w:eastAsia="Calibri" w:hAnsiTheme="minorHAnsi"/>
                <w:sz w:val="24"/>
                <w:szCs w:val="24"/>
                <w:lang w:val="en-AU" w:bidi="ar-SA"/>
              </w:rPr>
              <w:t>equity, security, privacy etc.</w:t>
            </w:r>
          </w:p>
        </w:tc>
        <w:tc>
          <w:tcPr>
            <w:tcW w:w="3195" w:type="dxa"/>
          </w:tcPr>
          <w:p w14:paraId="527B3B2B"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Review ETD’s </w:t>
            </w:r>
            <w:r w:rsidR="001D5BFF" w:rsidRPr="00E61F73">
              <w:rPr>
                <w:rFonts w:asciiTheme="minorHAnsi" w:eastAsia="Calibri" w:hAnsiTheme="minorHAnsi"/>
                <w:sz w:val="24"/>
                <w:szCs w:val="24"/>
                <w:lang w:val="en-AU" w:bidi="ar-SA"/>
              </w:rPr>
              <w:t xml:space="preserve">Use of PEDs </w:t>
            </w:r>
            <w:r w:rsidRPr="00E61F73">
              <w:rPr>
                <w:rFonts w:asciiTheme="minorHAnsi" w:eastAsia="Calibri" w:hAnsiTheme="minorHAnsi"/>
                <w:sz w:val="24"/>
                <w:szCs w:val="24"/>
                <w:lang w:val="en-AU" w:bidi="ar-SA"/>
              </w:rPr>
              <w:t>in Schools policy and Communities Online Acceptable Use of ICT guidelines</w:t>
            </w:r>
          </w:p>
          <w:p w14:paraId="5C99C998"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Draft school policy and supporting procedures including an acceptable use template.</w:t>
            </w:r>
          </w:p>
          <w:p w14:paraId="12D7B86B"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Work in collaboration with </w:t>
            </w:r>
            <w:r w:rsidR="001D5BFF" w:rsidRPr="00E61F73">
              <w:rPr>
                <w:rFonts w:asciiTheme="minorHAnsi" w:eastAsia="Calibri" w:hAnsiTheme="minorHAnsi"/>
                <w:sz w:val="24"/>
                <w:szCs w:val="24"/>
                <w:lang w:val="en-AU" w:bidi="ar-SA"/>
              </w:rPr>
              <w:t>the use of PEDs</w:t>
            </w:r>
            <w:r w:rsidRPr="00E61F73">
              <w:rPr>
                <w:rFonts w:asciiTheme="minorHAnsi" w:eastAsia="Calibri" w:hAnsiTheme="minorHAnsi"/>
                <w:sz w:val="24"/>
                <w:szCs w:val="24"/>
                <w:lang w:val="en-AU" w:bidi="ar-SA"/>
              </w:rPr>
              <w:t xml:space="preserve"> interest group</w:t>
            </w:r>
          </w:p>
        </w:tc>
      </w:tr>
      <w:tr w:rsidR="00CF3B7E" w:rsidRPr="008B02E4" w14:paraId="43A19A89"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105358DE" w14:textId="77777777" w:rsidR="0077151E" w:rsidRPr="00E61F73" w:rsidRDefault="0077151E" w:rsidP="00383291">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Step 6</w:t>
            </w:r>
          </w:p>
        </w:tc>
        <w:tc>
          <w:tcPr>
            <w:cnfStyle w:val="000010000000" w:firstRow="0" w:lastRow="0" w:firstColumn="0" w:lastColumn="0" w:oddVBand="1" w:evenVBand="0" w:oddHBand="0" w:evenHBand="0" w:firstRowFirstColumn="0" w:firstRowLastColumn="0" w:lastRowFirstColumn="0" w:lastRowLastColumn="0"/>
            <w:tcW w:w="3195" w:type="dxa"/>
          </w:tcPr>
          <w:p w14:paraId="6884F3B8" w14:textId="77777777" w:rsidR="0077151E" w:rsidRPr="00E61F73" w:rsidRDefault="0077151E" w:rsidP="00383291">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Receive feedback on  draft documents</w:t>
            </w:r>
          </w:p>
          <w:p w14:paraId="4F86C717" w14:textId="77777777" w:rsidR="0077151E" w:rsidRPr="00E61F73" w:rsidRDefault="0077151E" w:rsidP="00383291">
            <w:pPr>
              <w:rPr>
                <w:rFonts w:asciiTheme="minorHAnsi" w:eastAsia="Calibri" w:hAnsiTheme="minorHAnsi"/>
                <w:sz w:val="24"/>
                <w:szCs w:val="24"/>
                <w:lang w:val="en-AU" w:bidi="ar-SA"/>
              </w:rPr>
            </w:pPr>
          </w:p>
        </w:tc>
        <w:tc>
          <w:tcPr>
            <w:tcW w:w="3195" w:type="dxa"/>
          </w:tcPr>
          <w:p w14:paraId="009090C1"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Circulate the draft </w:t>
            </w:r>
            <w:r w:rsidR="00B16EA3" w:rsidRPr="00E61F73">
              <w:rPr>
                <w:rFonts w:asciiTheme="minorHAnsi" w:eastAsia="Calibri" w:hAnsiTheme="minorHAnsi"/>
                <w:sz w:val="24"/>
                <w:szCs w:val="24"/>
                <w:lang w:val="en-AU" w:bidi="ar-SA"/>
              </w:rPr>
              <w:t>guidelines</w:t>
            </w:r>
            <w:r w:rsidRPr="00E61F73">
              <w:rPr>
                <w:rFonts w:asciiTheme="minorHAnsi" w:eastAsia="Calibri" w:hAnsiTheme="minorHAnsi"/>
                <w:sz w:val="24"/>
                <w:szCs w:val="24"/>
                <w:lang w:val="en-AU" w:bidi="ar-SA"/>
              </w:rPr>
              <w:t xml:space="preserve"> and supporting documents for comment by the school community. </w:t>
            </w:r>
          </w:p>
          <w:p w14:paraId="450DF5F5"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Test with a pilot group</w:t>
            </w:r>
          </w:p>
        </w:tc>
      </w:tr>
      <w:tr w:rsidR="00CF3B7E" w:rsidRPr="008B02E4" w14:paraId="5E51A293"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29B2599B" w14:textId="77777777" w:rsidR="0077151E" w:rsidRPr="00E61F73" w:rsidRDefault="0077151E" w:rsidP="00383291">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Step 7</w:t>
            </w:r>
          </w:p>
        </w:tc>
        <w:tc>
          <w:tcPr>
            <w:cnfStyle w:val="000010000000" w:firstRow="0" w:lastRow="0" w:firstColumn="0" w:lastColumn="0" w:oddVBand="1" w:evenVBand="0" w:oddHBand="0" w:evenHBand="0" w:firstRowFirstColumn="0" w:firstRowLastColumn="0" w:lastRowFirstColumn="0" w:lastRowLastColumn="0"/>
            <w:tcW w:w="3195" w:type="dxa"/>
          </w:tcPr>
          <w:p w14:paraId="3A244F00" w14:textId="77777777" w:rsidR="0077151E" w:rsidRPr="00E61F73" w:rsidRDefault="0077151E" w:rsidP="00373CD1">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Finalise the </w:t>
            </w:r>
            <w:r w:rsidR="00373CD1" w:rsidRPr="00E61F73">
              <w:rPr>
                <w:rFonts w:asciiTheme="minorHAnsi" w:eastAsia="Calibri" w:hAnsiTheme="minorHAnsi"/>
                <w:sz w:val="24"/>
                <w:szCs w:val="24"/>
                <w:lang w:val="en-AU" w:bidi="ar-SA"/>
              </w:rPr>
              <w:t>use of PEDs guidelines and procedures</w:t>
            </w:r>
          </w:p>
        </w:tc>
        <w:tc>
          <w:tcPr>
            <w:tcW w:w="3195" w:type="dxa"/>
          </w:tcPr>
          <w:p w14:paraId="1DF7759D"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Consider the feedback provided and test results in making any amendments</w:t>
            </w:r>
          </w:p>
          <w:p w14:paraId="3967CDDE"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Consult with the </w:t>
            </w:r>
            <w:r w:rsidR="00373CD1" w:rsidRPr="00E61F73">
              <w:rPr>
                <w:rFonts w:asciiTheme="minorHAnsi" w:eastAsia="Calibri" w:hAnsiTheme="minorHAnsi"/>
                <w:sz w:val="24"/>
                <w:szCs w:val="24"/>
                <w:lang w:val="en-AU" w:bidi="ar-SA"/>
              </w:rPr>
              <w:t>use of PEDs</w:t>
            </w:r>
            <w:r w:rsidRPr="00E61F73">
              <w:rPr>
                <w:rFonts w:asciiTheme="minorHAnsi" w:eastAsia="Calibri" w:hAnsiTheme="minorHAnsi"/>
                <w:sz w:val="24"/>
                <w:szCs w:val="24"/>
                <w:lang w:val="en-AU" w:bidi="ar-SA"/>
              </w:rPr>
              <w:t xml:space="preserve"> interest group on any amendments</w:t>
            </w:r>
          </w:p>
        </w:tc>
      </w:tr>
      <w:tr w:rsidR="00CF3B7E" w:rsidRPr="008B02E4" w14:paraId="281CCA84"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7CD6D4F0" w14:textId="77777777" w:rsidR="0077151E" w:rsidRPr="00E61F73" w:rsidRDefault="0077151E" w:rsidP="00383291">
            <w:pPr>
              <w:rPr>
                <w:rFonts w:asciiTheme="minorHAnsi" w:eastAsia="Calibri" w:hAnsiTheme="minorHAnsi"/>
                <w:b w:val="0"/>
                <w:color w:val="auto"/>
                <w:sz w:val="24"/>
                <w:szCs w:val="24"/>
                <w:lang w:val="en-AU" w:bidi="ar-SA"/>
              </w:rPr>
            </w:pPr>
            <w:r w:rsidRPr="00E61F73">
              <w:rPr>
                <w:rFonts w:asciiTheme="minorHAnsi" w:eastAsia="Calibri" w:hAnsiTheme="minorHAnsi"/>
                <w:b w:val="0"/>
                <w:color w:val="auto"/>
                <w:sz w:val="24"/>
                <w:szCs w:val="24"/>
                <w:lang w:val="en-AU" w:bidi="ar-SA"/>
              </w:rPr>
              <w:t>Step 8</w:t>
            </w:r>
          </w:p>
        </w:tc>
        <w:tc>
          <w:tcPr>
            <w:cnfStyle w:val="000010000000" w:firstRow="0" w:lastRow="0" w:firstColumn="0" w:lastColumn="0" w:oddVBand="1" w:evenVBand="0" w:oddHBand="0" w:evenHBand="0" w:firstRowFirstColumn="0" w:firstRowLastColumn="0" w:lastRowFirstColumn="0" w:lastRowLastColumn="0"/>
            <w:tcW w:w="3195" w:type="dxa"/>
          </w:tcPr>
          <w:p w14:paraId="58B3FED6" w14:textId="77777777" w:rsidR="0077151E" w:rsidRPr="00E61F73" w:rsidRDefault="0077151E" w:rsidP="00373CD1">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Communicate the school’s </w:t>
            </w:r>
            <w:r w:rsidR="00373CD1" w:rsidRPr="00E61F73">
              <w:rPr>
                <w:rFonts w:asciiTheme="minorHAnsi" w:eastAsia="Calibri" w:hAnsiTheme="minorHAnsi"/>
                <w:sz w:val="24"/>
                <w:szCs w:val="24"/>
                <w:lang w:val="en-AU" w:bidi="ar-SA"/>
              </w:rPr>
              <w:t>use of PEDs</w:t>
            </w:r>
            <w:r w:rsidRPr="00E61F73">
              <w:rPr>
                <w:rFonts w:asciiTheme="minorHAnsi" w:eastAsia="Calibri" w:hAnsiTheme="minorHAnsi"/>
                <w:sz w:val="24"/>
                <w:szCs w:val="24"/>
                <w:lang w:val="en-AU" w:bidi="ar-SA"/>
              </w:rPr>
              <w:t xml:space="preserve"> policy to the school community</w:t>
            </w:r>
          </w:p>
        </w:tc>
        <w:tc>
          <w:tcPr>
            <w:tcW w:w="3195" w:type="dxa"/>
          </w:tcPr>
          <w:p w14:paraId="0C443721"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Upload the policy document and supporting documents to the School website, </w:t>
            </w:r>
          </w:p>
          <w:p w14:paraId="3003A93B"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Write a feature in the school newsletter.</w:t>
            </w:r>
          </w:p>
          <w:p w14:paraId="178017C6" w14:textId="77777777" w:rsidR="0077151E" w:rsidRPr="00E61F73" w:rsidRDefault="0077151E" w:rsidP="00833522">
            <w:pPr>
              <w:numPr>
                <w:ilvl w:val="0"/>
                <w:numId w:val="6"/>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 Provide hardcopies to the school community with an introductory letter</w:t>
            </w:r>
          </w:p>
        </w:tc>
      </w:tr>
      <w:tr w:rsidR="00CF3B7E" w:rsidRPr="008B02E4" w14:paraId="40DD35F0" w14:textId="77777777" w:rsidTr="00CF3B7E">
        <w:tc>
          <w:tcPr>
            <w:cnfStyle w:val="001000000000" w:firstRow="0" w:lastRow="0" w:firstColumn="1" w:lastColumn="0" w:oddVBand="0" w:evenVBand="0" w:oddHBand="0" w:evenHBand="0" w:firstRowFirstColumn="0" w:firstRowLastColumn="0" w:lastRowFirstColumn="0" w:lastRowLastColumn="0"/>
            <w:tcW w:w="3194" w:type="dxa"/>
          </w:tcPr>
          <w:p w14:paraId="7391FDA5" w14:textId="77777777" w:rsidR="0077151E" w:rsidRPr="00E61F73" w:rsidRDefault="0077151E" w:rsidP="00383291">
            <w:pPr>
              <w:rPr>
                <w:rFonts w:asciiTheme="minorHAnsi" w:hAnsiTheme="minorHAnsi"/>
                <w:b w:val="0"/>
                <w:bCs w:val="0"/>
                <w:color w:val="auto"/>
                <w:sz w:val="24"/>
                <w:szCs w:val="24"/>
                <w:lang w:val="en-AU"/>
              </w:rPr>
            </w:pPr>
            <w:r w:rsidRPr="00E61F73">
              <w:rPr>
                <w:rFonts w:asciiTheme="minorHAnsi" w:eastAsia="Calibri" w:hAnsiTheme="minorHAnsi"/>
                <w:b w:val="0"/>
                <w:color w:val="auto"/>
                <w:sz w:val="24"/>
                <w:szCs w:val="24"/>
                <w:lang w:val="en-AU" w:bidi="ar-SA"/>
              </w:rPr>
              <w:t>Step 9</w:t>
            </w:r>
          </w:p>
        </w:tc>
        <w:tc>
          <w:tcPr>
            <w:cnfStyle w:val="000010000000" w:firstRow="0" w:lastRow="0" w:firstColumn="0" w:lastColumn="0" w:oddVBand="1" w:evenVBand="0" w:oddHBand="0" w:evenHBand="0" w:firstRowFirstColumn="0" w:firstRowLastColumn="0" w:lastRowFirstColumn="0" w:lastRowLastColumn="0"/>
            <w:tcW w:w="3195" w:type="dxa"/>
          </w:tcPr>
          <w:p w14:paraId="42BC9F06" w14:textId="77777777" w:rsidR="0077151E" w:rsidRPr="00E61F73" w:rsidRDefault="0077151E" w:rsidP="00383291">
            <w:pPr>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Establish a review/evaluation period</w:t>
            </w:r>
          </w:p>
        </w:tc>
        <w:tc>
          <w:tcPr>
            <w:tcW w:w="3195" w:type="dxa"/>
          </w:tcPr>
          <w:p w14:paraId="592D7B3A" w14:textId="77777777" w:rsidR="0077151E" w:rsidRPr="00E61F73" w:rsidRDefault="0077151E" w:rsidP="00373CD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4"/>
                <w:szCs w:val="24"/>
                <w:lang w:val="en-AU" w:bidi="ar-SA"/>
              </w:rPr>
            </w:pPr>
            <w:r w:rsidRPr="00E61F73">
              <w:rPr>
                <w:rFonts w:asciiTheme="minorHAnsi" w:eastAsia="Calibri" w:hAnsiTheme="minorHAnsi"/>
                <w:sz w:val="24"/>
                <w:szCs w:val="24"/>
                <w:lang w:val="en-AU" w:bidi="ar-SA"/>
              </w:rPr>
              <w:t xml:space="preserve">Consult with the </w:t>
            </w:r>
            <w:r w:rsidR="00373CD1" w:rsidRPr="00E61F73">
              <w:rPr>
                <w:rFonts w:asciiTheme="minorHAnsi" w:eastAsia="Calibri" w:hAnsiTheme="minorHAnsi"/>
                <w:sz w:val="24"/>
                <w:szCs w:val="24"/>
                <w:lang w:val="en-AU" w:bidi="ar-SA"/>
              </w:rPr>
              <w:t>use of PEDs</w:t>
            </w:r>
            <w:r w:rsidRPr="00E61F73">
              <w:rPr>
                <w:rFonts w:asciiTheme="minorHAnsi" w:eastAsia="Calibri" w:hAnsiTheme="minorHAnsi"/>
                <w:sz w:val="24"/>
                <w:szCs w:val="24"/>
                <w:lang w:val="en-AU" w:bidi="ar-SA"/>
              </w:rPr>
              <w:t xml:space="preserve"> interest group on an appropriate period and method – this should be noted in the policy document</w:t>
            </w:r>
          </w:p>
        </w:tc>
      </w:tr>
    </w:tbl>
    <w:p w14:paraId="016B182D" w14:textId="77777777" w:rsidR="00833522" w:rsidRPr="008B02E4" w:rsidRDefault="00833522" w:rsidP="00833522">
      <w:pPr>
        <w:rPr>
          <w:rFonts w:asciiTheme="minorHAnsi" w:hAnsiTheme="minorHAnsi"/>
        </w:rPr>
      </w:pPr>
    </w:p>
    <w:p w14:paraId="1D95EF5B" w14:textId="77777777" w:rsidR="004B219D" w:rsidRDefault="004B219D">
      <w:pPr>
        <w:spacing w:after="0" w:line="240" w:lineRule="auto"/>
        <w:rPr>
          <w:rFonts w:ascii="Arial" w:eastAsia="Calibri" w:hAnsi="Arial"/>
          <w:b/>
          <w:spacing w:val="5"/>
          <w:sz w:val="24"/>
          <w:szCs w:val="36"/>
          <w:lang w:eastAsia="x-none"/>
        </w:rPr>
      </w:pPr>
      <w:bookmarkStart w:id="39" w:name="_Toc492553279"/>
      <w:bookmarkStart w:id="40" w:name="_Toc492553492"/>
      <w:r>
        <w:br w:type="page"/>
      </w:r>
    </w:p>
    <w:p w14:paraId="048B1D9D" w14:textId="289CAC97" w:rsidR="0077151E" w:rsidRPr="008B02E4" w:rsidRDefault="0077151E" w:rsidP="00E61F73">
      <w:pPr>
        <w:pStyle w:val="Heading1"/>
        <w:rPr>
          <w:rFonts w:asciiTheme="minorHAnsi" w:hAnsiTheme="minorHAnsi"/>
        </w:rPr>
      </w:pPr>
      <w:r w:rsidRPr="00E61F73">
        <w:rPr>
          <w:color w:val="auto"/>
        </w:rPr>
        <w:t>Resources</w:t>
      </w:r>
      <w:bookmarkEnd w:id="39"/>
      <w:bookmarkEnd w:id="40"/>
    </w:p>
    <w:p w14:paraId="67FBCA67" w14:textId="77777777" w:rsidR="006C0012" w:rsidRPr="00E61F73" w:rsidRDefault="0077151E" w:rsidP="00833522">
      <w:pPr>
        <w:pStyle w:val="SchoolsNETMainHeading"/>
        <w:spacing w:line="276" w:lineRule="auto"/>
        <w:rPr>
          <w:rFonts w:asciiTheme="minorHAnsi" w:hAnsiTheme="minorHAnsi" w:cs="Arial"/>
          <w:sz w:val="24"/>
          <w:szCs w:val="24"/>
        </w:rPr>
      </w:pPr>
      <w:r w:rsidRPr="00E61F73">
        <w:rPr>
          <w:rFonts w:asciiTheme="minorHAnsi" w:hAnsiTheme="minorHAnsi" w:cs="Arial"/>
          <w:sz w:val="24"/>
          <w:szCs w:val="24"/>
        </w:rPr>
        <w:t xml:space="preserve">Information in this document was gathered from the following sources. Please feel free to </w:t>
      </w:r>
      <w:r w:rsidR="006C0012" w:rsidRPr="00E61F73">
        <w:rPr>
          <w:rFonts w:asciiTheme="minorHAnsi" w:hAnsiTheme="minorHAnsi" w:cs="Arial"/>
          <w:sz w:val="24"/>
          <w:szCs w:val="24"/>
        </w:rPr>
        <w:t>refer to them in your planning.</w:t>
      </w:r>
    </w:p>
    <w:p w14:paraId="4190C9DC" w14:textId="70FDC154" w:rsidR="0077151E" w:rsidRPr="00E61F73" w:rsidRDefault="00B728B3" w:rsidP="006C0012">
      <w:pPr>
        <w:pStyle w:val="SchoolsNETMainHeading"/>
        <w:numPr>
          <w:ilvl w:val="0"/>
          <w:numId w:val="5"/>
        </w:numPr>
        <w:spacing w:after="0" w:line="276" w:lineRule="auto"/>
        <w:rPr>
          <w:rFonts w:asciiTheme="minorHAnsi" w:hAnsiTheme="minorHAnsi" w:cs="Arial"/>
          <w:sz w:val="24"/>
          <w:szCs w:val="24"/>
        </w:rPr>
      </w:pPr>
      <w:hyperlink r:id="rId10" w:history="1">
        <w:r w:rsidR="00C54B27" w:rsidRPr="00E61F73">
          <w:rPr>
            <w:rStyle w:val="Hyperlink"/>
            <w:rFonts w:asciiTheme="minorHAnsi" w:hAnsiTheme="minorHAnsi" w:cs="Arial"/>
            <w:sz w:val="24"/>
            <w:szCs w:val="24"/>
          </w:rPr>
          <w:t>Broulee Public Schoo</w:t>
        </w:r>
        <w:r w:rsidR="006770FE" w:rsidRPr="00E61F73">
          <w:rPr>
            <w:rStyle w:val="Hyperlink"/>
            <w:rFonts w:asciiTheme="minorHAnsi" w:hAnsiTheme="minorHAnsi" w:cs="Arial"/>
            <w:sz w:val="24"/>
            <w:szCs w:val="24"/>
          </w:rPr>
          <w:t>l BYOT</w:t>
        </w:r>
        <w:r w:rsidR="00C54B27" w:rsidRPr="00E61F73">
          <w:rPr>
            <w:rStyle w:val="Hyperlink"/>
            <w:rFonts w:asciiTheme="minorHAnsi" w:hAnsiTheme="minorHAnsi" w:cs="Arial"/>
            <w:sz w:val="24"/>
            <w:szCs w:val="24"/>
          </w:rPr>
          <w:t xml:space="preserve"> </w:t>
        </w:r>
      </w:hyperlink>
      <w:r w:rsidR="00833522" w:rsidRPr="00E61F73">
        <w:rPr>
          <w:rFonts w:asciiTheme="minorHAnsi" w:hAnsiTheme="minorHAnsi" w:cs="Arial"/>
          <w:sz w:val="24"/>
          <w:szCs w:val="24"/>
        </w:rPr>
        <w:t>- Example</w:t>
      </w:r>
      <w:r w:rsidR="0077151E" w:rsidRPr="00E61F73">
        <w:rPr>
          <w:rFonts w:asciiTheme="minorHAnsi" w:hAnsiTheme="minorHAnsi" w:cs="Arial"/>
          <w:sz w:val="24"/>
          <w:szCs w:val="24"/>
        </w:rPr>
        <w:t xml:space="preserve"> of BYOD implementation in </w:t>
      </w:r>
      <w:r w:rsidR="00833522" w:rsidRPr="00E61F73">
        <w:rPr>
          <w:rFonts w:asciiTheme="minorHAnsi" w:hAnsiTheme="minorHAnsi" w:cs="Arial"/>
          <w:sz w:val="24"/>
          <w:szCs w:val="24"/>
          <w:lang w:val="en-AU"/>
        </w:rPr>
        <w:t xml:space="preserve">a </w:t>
      </w:r>
      <w:r w:rsidR="00833522" w:rsidRPr="00E61F73">
        <w:rPr>
          <w:rFonts w:asciiTheme="minorHAnsi" w:hAnsiTheme="minorHAnsi" w:cs="Arial"/>
          <w:sz w:val="24"/>
          <w:szCs w:val="24"/>
        </w:rPr>
        <w:t>NSW schools.</w:t>
      </w:r>
    </w:p>
    <w:p w14:paraId="6A9CE1D9" w14:textId="2443AE21" w:rsidR="0077151E" w:rsidRPr="00E61F73" w:rsidRDefault="00B728B3" w:rsidP="006C0012">
      <w:pPr>
        <w:pStyle w:val="SchoolsNETMainHeading"/>
        <w:numPr>
          <w:ilvl w:val="0"/>
          <w:numId w:val="5"/>
        </w:numPr>
        <w:spacing w:after="0" w:line="276" w:lineRule="auto"/>
        <w:rPr>
          <w:rFonts w:asciiTheme="minorHAnsi" w:hAnsiTheme="minorHAnsi" w:cs="Arial"/>
          <w:sz w:val="24"/>
          <w:szCs w:val="24"/>
        </w:rPr>
      </w:pPr>
      <w:hyperlink r:id="rId11" w:history="1">
        <w:r w:rsidR="006770FE" w:rsidRPr="00E61F73">
          <w:rPr>
            <w:rStyle w:val="Hyperlink"/>
            <w:rFonts w:asciiTheme="minorHAnsi" w:hAnsiTheme="minorHAnsi" w:cs="Arial"/>
            <w:sz w:val="24"/>
            <w:szCs w:val="24"/>
          </w:rPr>
          <w:t>BYOD - School Readiness Checklist</w:t>
        </w:r>
      </w:hyperlink>
      <w:r w:rsidR="006770FE" w:rsidRPr="00E61F73">
        <w:rPr>
          <w:rFonts w:asciiTheme="minorHAnsi" w:hAnsiTheme="minorHAnsi" w:cs="Arial"/>
          <w:sz w:val="24"/>
          <w:szCs w:val="24"/>
          <w:lang w:val="en-AU"/>
        </w:rPr>
        <w:t xml:space="preserve"> </w:t>
      </w:r>
      <w:r w:rsidR="006770FE" w:rsidRPr="00E61F73">
        <w:rPr>
          <w:rFonts w:asciiTheme="minorHAnsi" w:hAnsiTheme="minorHAnsi" w:cs="Arial"/>
          <w:sz w:val="24"/>
          <w:szCs w:val="24"/>
        </w:rPr>
        <w:t>- School</w:t>
      </w:r>
      <w:r w:rsidR="0077151E" w:rsidRPr="00E61F73">
        <w:rPr>
          <w:rFonts w:asciiTheme="minorHAnsi" w:hAnsiTheme="minorHAnsi" w:cs="Arial"/>
          <w:sz w:val="24"/>
          <w:szCs w:val="24"/>
        </w:rPr>
        <w:t xml:space="preserve"> Readiness Checklist</w:t>
      </w:r>
    </w:p>
    <w:p w14:paraId="1F913560" w14:textId="537BDDA3" w:rsidR="0077151E" w:rsidRPr="00E61F73" w:rsidRDefault="00B728B3" w:rsidP="006C0012">
      <w:pPr>
        <w:pStyle w:val="SchoolsNETMainHeading"/>
        <w:numPr>
          <w:ilvl w:val="0"/>
          <w:numId w:val="5"/>
        </w:numPr>
        <w:spacing w:after="0" w:line="276" w:lineRule="auto"/>
        <w:rPr>
          <w:rFonts w:asciiTheme="minorHAnsi" w:hAnsiTheme="minorHAnsi" w:cs="Arial"/>
          <w:sz w:val="24"/>
          <w:szCs w:val="24"/>
        </w:rPr>
      </w:pPr>
      <w:hyperlink r:id="rId12" w:history="1">
        <w:r w:rsidR="006770FE" w:rsidRPr="00E61F73">
          <w:rPr>
            <w:rStyle w:val="Hyperlink"/>
            <w:rFonts w:asciiTheme="minorHAnsi" w:hAnsiTheme="minorHAnsi" w:cs="Arial"/>
            <w:sz w:val="24"/>
            <w:szCs w:val="24"/>
          </w:rPr>
          <w:t>One-to</w:t>
        </w:r>
        <w:r w:rsidR="006770FE" w:rsidRPr="00E61F73">
          <w:rPr>
            <w:rStyle w:val="Hyperlink"/>
            <w:rFonts w:asciiTheme="minorHAnsi" w:hAnsiTheme="minorHAnsi" w:cs="Arial"/>
            <w:sz w:val="24"/>
            <w:szCs w:val="24"/>
            <w:lang w:val="en-AU"/>
          </w:rPr>
          <w:t>-</w:t>
        </w:r>
        <w:r w:rsidR="006770FE" w:rsidRPr="00E61F73">
          <w:rPr>
            <w:rStyle w:val="Hyperlink"/>
            <w:rFonts w:asciiTheme="minorHAnsi" w:hAnsiTheme="minorHAnsi" w:cs="Arial"/>
            <w:sz w:val="24"/>
            <w:szCs w:val="24"/>
          </w:rPr>
          <w:t>One 2.0 Building on the "Bring Your Own Device" (BYOD) Revolution</w:t>
        </w:r>
      </w:hyperlink>
      <w:r w:rsidR="0077151E" w:rsidRPr="00E61F73">
        <w:rPr>
          <w:rFonts w:asciiTheme="minorHAnsi" w:hAnsiTheme="minorHAnsi" w:cs="Arial"/>
          <w:sz w:val="24"/>
          <w:szCs w:val="24"/>
        </w:rPr>
        <w:t xml:space="preserve"> - a document created by Samsung. Lots of information about BYOD, including resources to help you plan.</w:t>
      </w:r>
    </w:p>
    <w:p w14:paraId="20B95ACD" w14:textId="44591F97" w:rsidR="0077151E" w:rsidRPr="00E61F73" w:rsidRDefault="00B728B3" w:rsidP="007A5B87">
      <w:pPr>
        <w:pStyle w:val="SchoolsNETMainHeading"/>
        <w:numPr>
          <w:ilvl w:val="0"/>
          <w:numId w:val="5"/>
        </w:numPr>
        <w:spacing w:after="0" w:line="276" w:lineRule="auto"/>
        <w:rPr>
          <w:rFonts w:asciiTheme="minorHAnsi" w:hAnsiTheme="minorHAnsi" w:cs="Arial"/>
          <w:sz w:val="24"/>
          <w:szCs w:val="24"/>
        </w:rPr>
      </w:pPr>
      <w:hyperlink r:id="rId13" w:history="1">
        <w:r w:rsidR="006770FE" w:rsidRPr="00E61F73">
          <w:rPr>
            <w:rStyle w:val="Hyperlink"/>
            <w:rFonts w:asciiTheme="minorHAnsi" w:hAnsiTheme="minorHAnsi" w:cs="Arial"/>
            <w:sz w:val="24"/>
            <w:szCs w:val="24"/>
          </w:rPr>
          <w:t>Bring Your Own Device To School</w:t>
        </w:r>
      </w:hyperlink>
      <w:r w:rsidR="007A5B87" w:rsidRPr="00E61F73">
        <w:rPr>
          <w:rFonts w:asciiTheme="minorHAnsi" w:hAnsiTheme="minorHAnsi" w:cs="Arial"/>
          <w:sz w:val="24"/>
          <w:szCs w:val="24"/>
          <w:lang w:val="en-AU"/>
        </w:rPr>
        <w:t xml:space="preserve"> </w:t>
      </w:r>
      <w:r w:rsidR="0077151E" w:rsidRPr="00E61F73">
        <w:rPr>
          <w:rFonts w:asciiTheme="minorHAnsi" w:hAnsiTheme="minorHAnsi" w:cs="Arial"/>
          <w:sz w:val="24"/>
          <w:szCs w:val="24"/>
        </w:rPr>
        <w:t>– Microsoft’s BYOD</w:t>
      </w:r>
      <w:r w:rsidR="007A5B87" w:rsidRPr="00E61F73">
        <w:rPr>
          <w:rFonts w:asciiTheme="minorHAnsi" w:hAnsiTheme="minorHAnsi" w:cs="Arial"/>
          <w:sz w:val="24"/>
          <w:szCs w:val="24"/>
          <w:lang w:val="en-AU"/>
        </w:rPr>
        <w:t xml:space="preserve"> to School</w:t>
      </w:r>
      <w:r w:rsidR="0077151E" w:rsidRPr="00E61F73">
        <w:rPr>
          <w:rFonts w:asciiTheme="minorHAnsi" w:hAnsiTheme="minorHAnsi" w:cs="Arial"/>
          <w:sz w:val="24"/>
          <w:szCs w:val="24"/>
        </w:rPr>
        <w:t xml:space="preserve"> guide.</w:t>
      </w:r>
    </w:p>
    <w:p w14:paraId="01DD236C" w14:textId="5A810FB0" w:rsidR="0077151E" w:rsidRPr="00E61F73" w:rsidRDefault="00B728B3" w:rsidP="006C0012">
      <w:pPr>
        <w:pStyle w:val="SchoolsNETMainHeading"/>
        <w:numPr>
          <w:ilvl w:val="0"/>
          <w:numId w:val="5"/>
        </w:numPr>
        <w:spacing w:after="0" w:line="276" w:lineRule="auto"/>
        <w:rPr>
          <w:rFonts w:asciiTheme="minorHAnsi" w:hAnsiTheme="minorHAnsi" w:cs="Arial"/>
          <w:sz w:val="24"/>
          <w:szCs w:val="24"/>
        </w:rPr>
      </w:pPr>
      <w:hyperlink r:id="rId14" w:history="1">
        <w:r w:rsidR="006770FE" w:rsidRPr="00E61F73">
          <w:rPr>
            <w:rStyle w:val="Hyperlink"/>
            <w:rFonts w:asciiTheme="minorHAnsi" w:hAnsiTheme="minorHAnsi" w:cs="Arial"/>
            <w:sz w:val="24"/>
            <w:szCs w:val="24"/>
          </w:rPr>
          <w:t>Smart Classrooms Bytes - Edition 2</w:t>
        </w:r>
      </w:hyperlink>
      <w:r w:rsidR="006770FE" w:rsidRPr="00E61F73">
        <w:rPr>
          <w:rFonts w:asciiTheme="minorHAnsi" w:hAnsiTheme="minorHAnsi" w:cs="Arial"/>
          <w:sz w:val="24"/>
          <w:szCs w:val="24"/>
          <w:lang w:val="en-AU"/>
        </w:rPr>
        <w:t xml:space="preserve"> </w:t>
      </w:r>
      <w:r w:rsidR="0077151E" w:rsidRPr="00E61F73">
        <w:rPr>
          <w:rFonts w:asciiTheme="minorHAnsi" w:hAnsiTheme="minorHAnsi" w:cs="Arial"/>
          <w:sz w:val="24"/>
          <w:szCs w:val="24"/>
        </w:rPr>
        <w:t>- A document created by the Queensland Government: 21 steps to 21st Century 1-to-1 success.</w:t>
      </w:r>
    </w:p>
    <w:p w14:paraId="1BA49B83" w14:textId="0C84101A" w:rsidR="0077151E" w:rsidRPr="00E61F73" w:rsidRDefault="00B728B3" w:rsidP="007A5B87">
      <w:pPr>
        <w:pStyle w:val="SchoolsNETMainHeading"/>
        <w:numPr>
          <w:ilvl w:val="0"/>
          <w:numId w:val="5"/>
        </w:numPr>
        <w:spacing w:after="0" w:line="276" w:lineRule="auto"/>
        <w:rPr>
          <w:rFonts w:asciiTheme="minorHAnsi" w:hAnsiTheme="minorHAnsi" w:cs="Arial"/>
          <w:sz w:val="24"/>
          <w:szCs w:val="24"/>
        </w:rPr>
      </w:pPr>
      <w:hyperlink r:id="rId15" w:history="1">
        <w:r w:rsidR="006770FE" w:rsidRPr="00E61F73">
          <w:rPr>
            <w:rStyle w:val="Hyperlink"/>
            <w:rFonts w:asciiTheme="minorHAnsi" w:hAnsiTheme="minorHAnsi" w:cs="Arial"/>
            <w:sz w:val="24"/>
            <w:szCs w:val="24"/>
          </w:rPr>
          <w:t xml:space="preserve">Student Bring Your Own Device Policy (BYOD) </w:t>
        </w:r>
      </w:hyperlink>
      <w:r w:rsidR="0077151E" w:rsidRPr="00E61F73">
        <w:rPr>
          <w:rFonts w:asciiTheme="minorHAnsi" w:hAnsiTheme="minorHAnsi" w:cs="Arial"/>
          <w:sz w:val="24"/>
          <w:szCs w:val="24"/>
        </w:rPr>
        <w:t xml:space="preserve">- </w:t>
      </w:r>
      <w:r w:rsidR="006770FE" w:rsidRPr="00E61F73">
        <w:rPr>
          <w:rFonts w:asciiTheme="minorHAnsi" w:hAnsiTheme="minorHAnsi" w:cs="Arial"/>
          <w:sz w:val="24"/>
          <w:szCs w:val="24"/>
        </w:rPr>
        <w:t>D</w:t>
      </w:r>
      <w:r w:rsidR="0077151E" w:rsidRPr="00E61F73">
        <w:rPr>
          <w:rFonts w:asciiTheme="minorHAnsi" w:hAnsiTheme="minorHAnsi" w:cs="Arial"/>
          <w:sz w:val="24"/>
          <w:szCs w:val="24"/>
        </w:rPr>
        <w:t>eveloped by NSW Department of Education and Communities</w:t>
      </w:r>
      <w:r w:rsidR="00500675" w:rsidRPr="00E61F73">
        <w:rPr>
          <w:rFonts w:asciiTheme="minorHAnsi" w:hAnsiTheme="minorHAnsi" w:cs="Arial"/>
          <w:sz w:val="24"/>
          <w:szCs w:val="24"/>
          <w:lang w:val="en-AU"/>
        </w:rPr>
        <w:t xml:space="preserve">. </w:t>
      </w:r>
    </w:p>
    <w:p w14:paraId="14EEA9B1" w14:textId="7BAEE54B" w:rsidR="0077151E" w:rsidRPr="00E61F73" w:rsidRDefault="00B728B3" w:rsidP="007A5B87">
      <w:pPr>
        <w:pStyle w:val="SchoolsNETMainHeading"/>
        <w:numPr>
          <w:ilvl w:val="0"/>
          <w:numId w:val="5"/>
        </w:numPr>
        <w:spacing w:after="0" w:line="276" w:lineRule="auto"/>
        <w:rPr>
          <w:rFonts w:asciiTheme="minorHAnsi" w:hAnsiTheme="minorHAnsi" w:cs="Arial"/>
          <w:sz w:val="24"/>
          <w:szCs w:val="24"/>
        </w:rPr>
      </w:pPr>
      <w:hyperlink r:id="rId16" w:history="1">
        <w:r w:rsidR="006770FE" w:rsidRPr="00E61F73">
          <w:rPr>
            <w:rStyle w:val="Hyperlink"/>
            <w:rFonts w:asciiTheme="minorHAnsi" w:hAnsiTheme="minorHAnsi" w:cs="Arial"/>
            <w:sz w:val="24"/>
            <w:szCs w:val="24"/>
          </w:rPr>
          <w:t>Bring Your Own Device (BYOD) in Schools 2013 Literature Review</w:t>
        </w:r>
      </w:hyperlink>
      <w:r w:rsidR="007A5B87" w:rsidRPr="00E61F73">
        <w:rPr>
          <w:rFonts w:asciiTheme="minorHAnsi" w:hAnsiTheme="minorHAnsi" w:cs="Arial"/>
          <w:sz w:val="24"/>
          <w:szCs w:val="24"/>
        </w:rPr>
        <w:t xml:space="preserve"> </w:t>
      </w:r>
      <w:r w:rsidR="0077151E" w:rsidRPr="00E61F73">
        <w:rPr>
          <w:rFonts w:asciiTheme="minorHAnsi" w:hAnsiTheme="minorHAnsi" w:cs="Arial"/>
          <w:sz w:val="24"/>
          <w:szCs w:val="24"/>
        </w:rPr>
        <w:t>-This Literature review provides information relating to issues, research and literature in BYOD integration.</w:t>
      </w:r>
      <w:bookmarkEnd w:id="18"/>
    </w:p>
    <w:sectPr w:rsidR="0077151E" w:rsidRPr="00E61F73" w:rsidSect="00646963">
      <w:headerReference w:type="default" r:id="rId17"/>
      <w:footerReference w:type="default" r:id="rId18"/>
      <w:headerReference w:type="first" r:id="rId19"/>
      <w:footerReference w:type="first" r:id="rId20"/>
      <w:type w:val="nextColumn"/>
      <w:pgSz w:w="11920" w:h="16840"/>
      <w:pgMar w:top="851" w:right="1418" w:bottom="794" w:left="1134" w:header="720" w:footer="28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56457" w14:textId="77777777" w:rsidR="006307BA" w:rsidRDefault="006307BA" w:rsidP="003D5483">
      <w:pPr>
        <w:spacing w:after="0" w:line="240" w:lineRule="auto"/>
      </w:pPr>
      <w:r>
        <w:separator/>
      </w:r>
    </w:p>
  </w:endnote>
  <w:endnote w:type="continuationSeparator" w:id="0">
    <w:p w14:paraId="39F6DC16" w14:textId="77777777" w:rsidR="006307BA" w:rsidRDefault="006307BA" w:rsidP="003D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832F" w14:textId="77777777" w:rsidR="00646963" w:rsidRPr="000A799C" w:rsidRDefault="00646963" w:rsidP="00B027EA">
    <w:pPr>
      <w:pStyle w:val="Header"/>
      <w:pBdr>
        <w:top w:val="single" w:sz="4" w:space="1" w:color="auto"/>
      </w:pBdr>
      <w:rPr>
        <w:rFonts w:ascii="Calibri" w:hAnsi="Calibri"/>
        <w:i/>
      </w:rPr>
    </w:pPr>
    <w:r w:rsidRPr="00373CD1">
      <w:rPr>
        <w:rFonts w:ascii="Calibri" w:hAnsi="Calibri"/>
        <w:i/>
      </w:rPr>
      <w:t xml:space="preserve"> </w:t>
    </w:r>
    <w:r w:rsidR="00373CD1" w:rsidRPr="00373CD1">
      <w:rPr>
        <w:rFonts w:ascii="Calibri" w:hAnsi="Calibri"/>
        <w:i/>
      </w:rPr>
      <w:t>Bring Your Personal Electronic Device (PED)</w:t>
    </w:r>
    <w:r w:rsidR="00373CD1">
      <w:t xml:space="preserve"> </w:t>
    </w:r>
    <w:r w:rsidRPr="000A799C">
      <w:rPr>
        <w:rFonts w:ascii="Calibri" w:hAnsi="Calibri"/>
        <w:i/>
      </w:rPr>
      <w:t xml:space="preserve">– </w:t>
    </w:r>
    <w:r w:rsidR="00373CD1">
      <w:rPr>
        <w:rFonts w:ascii="Calibri" w:hAnsi="Calibri"/>
        <w:i/>
      </w:rPr>
      <w:t xml:space="preserve">Guidelines for Schools - </w:t>
    </w:r>
    <w:r w:rsidRPr="000A799C">
      <w:rPr>
        <w:rFonts w:ascii="Calibri" w:hAnsi="Calibri"/>
        <w:i/>
      </w:rPr>
      <w:t xml:space="preserve">Last Updated </w:t>
    </w:r>
    <w:r w:rsidR="007A5B87">
      <w:rPr>
        <w:rFonts w:ascii="Calibri" w:hAnsi="Calibri"/>
        <w:i/>
      </w:rPr>
      <w:t>September</w:t>
    </w:r>
    <w:r w:rsidR="00373CD1">
      <w:rPr>
        <w:rFonts w:ascii="Calibri" w:hAnsi="Calibri"/>
        <w:i/>
      </w:rPr>
      <w:t xml:space="preserve"> 201</w:t>
    </w:r>
    <w:r w:rsidR="007A5B87">
      <w:rPr>
        <w:rFonts w:ascii="Calibri" w:hAnsi="Calibri"/>
        <w:i/>
      </w:rPr>
      <w:t>7</w:t>
    </w:r>
    <w:r>
      <w:rPr>
        <w:rFonts w:ascii="Calibri" w:hAnsi="Calibri"/>
        <w:i/>
      </w:rPr>
      <w:t xml:space="preserve"> </w:t>
    </w:r>
    <w:r>
      <w:rPr>
        <w:rFonts w:ascii="Calibri" w:hAnsi="Calibri"/>
        <w:i/>
      </w:rPr>
      <w:tab/>
    </w:r>
    <w:r w:rsidRPr="007E18E6">
      <w:rPr>
        <w:rFonts w:asciiTheme="minorHAnsi" w:hAnsiTheme="minorHAnsi"/>
        <w:color w:val="1F497D"/>
      </w:rPr>
      <w:fldChar w:fldCharType="begin"/>
    </w:r>
    <w:r w:rsidRPr="007E18E6">
      <w:rPr>
        <w:rFonts w:asciiTheme="minorHAnsi" w:hAnsiTheme="minorHAnsi"/>
        <w:color w:val="1F497D"/>
      </w:rPr>
      <w:instrText xml:space="preserve"> PAGE   \* MERGEFORMAT </w:instrText>
    </w:r>
    <w:r w:rsidRPr="007E18E6">
      <w:rPr>
        <w:rFonts w:asciiTheme="minorHAnsi" w:hAnsiTheme="minorHAnsi"/>
        <w:color w:val="1F497D"/>
      </w:rPr>
      <w:fldChar w:fldCharType="separate"/>
    </w:r>
    <w:r w:rsidR="00B728B3">
      <w:rPr>
        <w:rFonts w:asciiTheme="minorHAnsi" w:hAnsiTheme="minorHAnsi"/>
        <w:noProof/>
        <w:color w:val="1F497D"/>
      </w:rPr>
      <w:t>1</w:t>
    </w:r>
    <w:r w:rsidRPr="007E18E6">
      <w:rPr>
        <w:rFonts w:asciiTheme="minorHAnsi" w:hAnsiTheme="minorHAnsi"/>
        <w:color w:val="1F497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B241" w14:textId="77777777" w:rsidR="00646963" w:rsidRDefault="00646963">
    <w:pPr>
      <w:pStyle w:val="Footer"/>
      <w:jc w:val="right"/>
    </w:pPr>
    <w:r w:rsidRPr="003D5483">
      <w:rPr>
        <w:color w:val="1F497D"/>
      </w:rPr>
      <w:fldChar w:fldCharType="begin"/>
    </w:r>
    <w:r w:rsidRPr="003D5483">
      <w:rPr>
        <w:color w:val="1F497D"/>
      </w:rPr>
      <w:instrText xml:space="preserve"> PAGE   \* MERGEFORMAT </w:instrText>
    </w:r>
    <w:r w:rsidRPr="003D5483">
      <w:rPr>
        <w:color w:val="1F497D"/>
      </w:rPr>
      <w:fldChar w:fldCharType="separate"/>
    </w:r>
    <w:r>
      <w:rPr>
        <w:noProof/>
        <w:color w:val="1F497D"/>
      </w:rPr>
      <w:t>1</w:t>
    </w:r>
    <w:r w:rsidRPr="003D5483">
      <w:rPr>
        <w:color w:val="1F497D"/>
      </w:rPr>
      <w:fldChar w:fldCharType="end"/>
    </w:r>
  </w:p>
  <w:p w14:paraId="22F60B6E" w14:textId="77777777" w:rsidR="00646963" w:rsidRDefault="00646963" w:rsidP="003D5483">
    <w:pPr>
      <w:pStyle w:val="Footer"/>
      <w:tabs>
        <w:tab w:val="clear" w:pos="9026"/>
        <w:tab w:val="right" w:pos="93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33392" w14:textId="77777777" w:rsidR="006307BA" w:rsidRDefault="006307BA" w:rsidP="003D5483">
      <w:pPr>
        <w:spacing w:after="0" w:line="240" w:lineRule="auto"/>
      </w:pPr>
      <w:r>
        <w:separator/>
      </w:r>
    </w:p>
  </w:footnote>
  <w:footnote w:type="continuationSeparator" w:id="0">
    <w:p w14:paraId="7C2C3514" w14:textId="77777777" w:rsidR="006307BA" w:rsidRDefault="006307BA" w:rsidP="003D5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A1C8" w14:textId="38653583" w:rsidR="007E18E6" w:rsidRPr="00E61F73" w:rsidRDefault="007E18E6" w:rsidP="00A83EB3">
    <w:pPr>
      <w:pStyle w:val="SchoolsNETMainHeading"/>
      <w:pBdr>
        <w:bottom w:val="single" w:sz="4" w:space="1" w:color="auto"/>
      </w:pBdr>
    </w:pPr>
    <w:r>
      <w:rPr>
        <w:noProof/>
        <w:lang w:val="en-AU" w:eastAsia="en-AU"/>
      </w:rPr>
      <w:drawing>
        <wp:inline distT="0" distB="0" distL="0" distR="0" wp14:anchorId="26539DEC" wp14:editId="55DA7271">
          <wp:extent cx="1409700" cy="717550"/>
          <wp:effectExtent l="0" t="0" r="0" b="6350"/>
          <wp:docPr id="2" name="Picture 2" title="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14:paraId="50AAF39A" w14:textId="77777777" w:rsidR="00472D9B" w:rsidRPr="007E18E6" w:rsidRDefault="00472D9B">
    <w:pPr>
      <w:rPr>
        <w:rFonts w:asciiTheme="minorHAnsi" w:hAnsi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536F" w14:textId="77777777" w:rsidR="00646963" w:rsidRPr="003D5483" w:rsidRDefault="00646963" w:rsidP="003D5483">
    <w:pPr>
      <w:pStyle w:val="Header"/>
      <w:pBdr>
        <w:bottom w:val="single" w:sz="4" w:space="1" w:color="auto"/>
      </w:pBdr>
      <w:rPr>
        <w:rFonts w:ascii="Calibri" w:hAnsi="Calibri"/>
      </w:rPr>
    </w:pPr>
    <w:r w:rsidRPr="003D5483">
      <w:rPr>
        <w:rFonts w:ascii="Calibri" w:hAnsi="Calibri"/>
      </w:rPr>
      <w:t>SchoolsNET Operational Guide Module 1 – Roles and 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46E48"/>
    <w:multiLevelType w:val="hybridMultilevel"/>
    <w:tmpl w:val="1CB26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6E33C9"/>
    <w:multiLevelType w:val="hybridMultilevel"/>
    <w:tmpl w:val="E65E6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nsid w:val="26EE3785"/>
    <w:multiLevelType w:val="hybridMultilevel"/>
    <w:tmpl w:val="375884B4"/>
    <w:lvl w:ilvl="0" w:tplc="31AE4A2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D2099F"/>
    <w:multiLevelType w:val="hybridMultilevel"/>
    <w:tmpl w:val="9A16E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5E35E7C"/>
    <w:multiLevelType w:val="hybridMultilevel"/>
    <w:tmpl w:val="F1643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F5159C"/>
    <w:multiLevelType w:val="hybridMultilevel"/>
    <w:tmpl w:val="1CB26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8C2F81"/>
    <w:multiLevelType w:val="hybridMultilevel"/>
    <w:tmpl w:val="43161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B46A2C"/>
    <w:multiLevelType w:val="hybridMultilevel"/>
    <w:tmpl w:val="E9E49784"/>
    <w:lvl w:ilvl="0" w:tplc="31AE4A2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077BFF"/>
    <w:multiLevelType w:val="hybridMultilevel"/>
    <w:tmpl w:val="1CB26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993C6B"/>
    <w:multiLevelType w:val="hybridMultilevel"/>
    <w:tmpl w:val="CA50F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
  </w:num>
  <w:num w:numId="5">
    <w:abstractNumId w:val="7"/>
  </w:num>
  <w:num w:numId="6">
    <w:abstractNumId w:val="4"/>
  </w:num>
  <w:num w:numId="7">
    <w:abstractNumId w:val="5"/>
  </w:num>
  <w:num w:numId="8">
    <w:abstractNumId w:val="0"/>
  </w:num>
  <w:num w:numId="9">
    <w:abstractNumId w:val="9"/>
  </w:num>
  <w:num w:numId="10">
    <w:abstractNumId w:val="6"/>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83"/>
    <w:rsid w:val="00000D50"/>
    <w:rsid w:val="00004E7A"/>
    <w:rsid w:val="00012904"/>
    <w:rsid w:val="0001476C"/>
    <w:rsid w:val="000147CC"/>
    <w:rsid w:val="00016232"/>
    <w:rsid w:val="00017221"/>
    <w:rsid w:val="000201CD"/>
    <w:rsid w:val="00025498"/>
    <w:rsid w:val="0002556D"/>
    <w:rsid w:val="00026289"/>
    <w:rsid w:val="000266AA"/>
    <w:rsid w:val="00027312"/>
    <w:rsid w:val="00027500"/>
    <w:rsid w:val="000308AE"/>
    <w:rsid w:val="00030DDF"/>
    <w:rsid w:val="0003103B"/>
    <w:rsid w:val="00032C55"/>
    <w:rsid w:val="00034638"/>
    <w:rsid w:val="00037203"/>
    <w:rsid w:val="00040FDC"/>
    <w:rsid w:val="00043EEC"/>
    <w:rsid w:val="000464AD"/>
    <w:rsid w:val="00050003"/>
    <w:rsid w:val="0005038E"/>
    <w:rsid w:val="000541C1"/>
    <w:rsid w:val="0005459C"/>
    <w:rsid w:val="0005475D"/>
    <w:rsid w:val="000552F3"/>
    <w:rsid w:val="00055840"/>
    <w:rsid w:val="000575D5"/>
    <w:rsid w:val="00060E2F"/>
    <w:rsid w:val="00062791"/>
    <w:rsid w:val="00065579"/>
    <w:rsid w:val="00065BEA"/>
    <w:rsid w:val="00076A40"/>
    <w:rsid w:val="00076BE5"/>
    <w:rsid w:val="0007778C"/>
    <w:rsid w:val="00077F2C"/>
    <w:rsid w:val="00077F64"/>
    <w:rsid w:val="00082CB2"/>
    <w:rsid w:val="00083562"/>
    <w:rsid w:val="000839C6"/>
    <w:rsid w:val="00084C14"/>
    <w:rsid w:val="0008566E"/>
    <w:rsid w:val="000864E9"/>
    <w:rsid w:val="00086B9D"/>
    <w:rsid w:val="00086F9B"/>
    <w:rsid w:val="0008757B"/>
    <w:rsid w:val="00087DFB"/>
    <w:rsid w:val="00092569"/>
    <w:rsid w:val="00092B42"/>
    <w:rsid w:val="000930A3"/>
    <w:rsid w:val="000934B7"/>
    <w:rsid w:val="00093EC1"/>
    <w:rsid w:val="0009438B"/>
    <w:rsid w:val="00095FEC"/>
    <w:rsid w:val="00096315"/>
    <w:rsid w:val="00097420"/>
    <w:rsid w:val="000A0C99"/>
    <w:rsid w:val="000A2864"/>
    <w:rsid w:val="000A6D7E"/>
    <w:rsid w:val="000B1A27"/>
    <w:rsid w:val="000B2973"/>
    <w:rsid w:val="000B2C9C"/>
    <w:rsid w:val="000B3919"/>
    <w:rsid w:val="000C5768"/>
    <w:rsid w:val="000C7C83"/>
    <w:rsid w:val="000D21E8"/>
    <w:rsid w:val="000D21F2"/>
    <w:rsid w:val="000D67F0"/>
    <w:rsid w:val="000E374A"/>
    <w:rsid w:val="000E3781"/>
    <w:rsid w:val="000E3E1D"/>
    <w:rsid w:val="000E4E44"/>
    <w:rsid w:val="000E4F95"/>
    <w:rsid w:val="000E505B"/>
    <w:rsid w:val="000E731F"/>
    <w:rsid w:val="000E7361"/>
    <w:rsid w:val="000E7FAF"/>
    <w:rsid w:val="000F4A41"/>
    <w:rsid w:val="00100A72"/>
    <w:rsid w:val="001028DB"/>
    <w:rsid w:val="001031AE"/>
    <w:rsid w:val="001048B2"/>
    <w:rsid w:val="00105C6D"/>
    <w:rsid w:val="00107B06"/>
    <w:rsid w:val="00107F9B"/>
    <w:rsid w:val="001109E7"/>
    <w:rsid w:val="00111738"/>
    <w:rsid w:val="001138E1"/>
    <w:rsid w:val="00115FD2"/>
    <w:rsid w:val="00117465"/>
    <w:rsid w:val="00120FDB"/>
    <w:rsid w:val="00121327"/>
    <w:rsid w:val="001244E7"/>
    <w:rsid w:val="001320ED"/>
    <w:rsid w:val="00136839"/>
    <w:rsid w:val="00136EA6"/>
    <w:rsid w:val="00137C32"/>
    <w:rsid w:val="001403DE"/>
    <w:rsid w:val="001407F1"/>
    <w:rsid w:val="001424BC"/>
    <w:rsid w:val="0014331E"/>
    <w:rsid w:val="00144193"/>
    <w:rsid w:val="00145EC4"/>
    <w:rsid w:val="00145FD8"/>
    <w:rsid w:val="0014678B"/>
    <w:rsid w:val="00150A0B"/>
    <w:rsid w:val="00150A98"/>
    <w:rsid w:val="00152455"/>
    <w:rsid w:val="00156CB6"/>
    <w:rsid w:val="00157014"/>
    <w:rsid w:val="0016030B"/>
    <w:rsid w:val="00163910"/>
    <w:rsid w:val="00163C48"/>
    <w:rsid w:val="0016469C"/>
    <w:rsid w:val="001651A4"/>
    <w:rsid w:val="00167AC1"/>
    <w:rsid w:val="00170AE2"/>
    <w:rsid w:val="00170E62"/>
    <w:rsid w:val="001716FF"/>
    <w:rsid w:val="00172776"/>
    <w:rsid w:val="00174D68"/>
    <w:rsid w:val="00175F36"/>
    <w:rsid w:val="0017751A"/>
    <w:rsid w:val="001824D8"/>
    <w:rsid w:val="001849F9"/>
    <w:rsid w:val="00184C14"/>
    <w:rsid w:val="00184CB2"/>
    <w:rsid w:val="00190E9F"/>
    <w:rsid w:val="00193A9C"/>
    <w:rsid w:val="001946B6"/>
    <w:rsid w:val="001976BB"/>
    <w:rsid w:val="001A0797"/>
    <w:rsid w:val="001A2E0D"/>
    <w:rsid w:val="001A42E2"/>
    <w:rsid w:val="001A4748"/>
    <w:rsid w:val="001A5B06"/>
    <w:rsid w:val="001A6D29"/>
    <w:rsid w:val="001A7FFC"/>
    <w:rsid w:val="001B1524"/>
    <w:rsid w:val="001B183A"/>
    <w:rsid w:val="001B3485"/>
    <w:rsid w:val="001B46B0"/>
    <w:rsid w:val="001B4AFE"/>
    <w:rsid w:val="001B4DDD"/>
    <w:rsid w:val="001B791D"/>
    <w:rsid w:val="001C0205"/>
    <w:rsid w:val="001C02C4"/>
    <w:rsid w:val="001C0A0A"/>
    <w:rsid w:val="001C1C96"/>
    <w:rsid w:val="001C2577"/>
    <w:rsid w:val="001C25C4"/>
    <w:rsid w:val="001C2CB5"/>
    <w:rsid w:val="001C45EC"/>
    <w:rsid w:val="001C47F2"/>
    <w:rsid w:val="001C48A4"/>
    <w:rsid w:val="001C4BB7"/>
    <w:rsid w:val="001C57B1"/>
    <w:rsid w:val="001C5B4B"/>
    <w:rsid w:val="001C682E"/>
    <w:rsid w:val="001C789C"/>
    <w:rsid w:val="001D423D"/>
    <w:rsid w:val="001D56BE"/>
    <w:rsid w:val="001D5BFF"/>
    <w:rsid w:val="001D75EE"/>
    <w:rsid w:val="001E029A"/>
    <w:rsid w:val="001E06BA"/>
    <w:rsid w:val="001F15D4"/>
    <w:rsid w:val="001F64BA"/>
    <w:rsid w:val="001F6869"/>
    <w:rsid w:val="00201148"/>
    <w:rsid w:val="00201BB4"/>
    <w:rsid w:val="00202255"/>
    <w:rsid w:val="0020552A"/>
    <w:rsid w:val="002066E0"/>
    <w:rsid w:val="00212026"/>
    <w:rsid w:val="00216D9F"/>
    <w:rsid w:val="0022034E"/>
    <w:rsid w:val="002246B5"/>
    <w:rsid w:val="002256D3"/>
    <w:rsid w:val="00225CCF"/>
    <w:rsid w:val="00227D06"/>
    <w:rsid w:val="00227F54"/>
    <w:rsid w:val="00231F25"/>
    <w:rsid w:val="002338AA"/>
    <w:rsid w:val="002378E3"/>
    <w:rsid w:val="00240745"/>
    <w:rsid w:val="00241037"/>
    <w:rsid w:val="0024293B"/>
    <w:rsid w:val="00242B02"/>
    <w:rsid w:val="00242C1A"/>
    <w:rsid w:val="00242EB0"/>
    <w:rsid w:val="0024382D"/>
    <w:rsid w:val="00244139"/>
    <w:rsid w:val="002442D9"/>
    <w:rsid w:val="00244646"/>
    <w:rsid w:val="00244984"/>
    <w:rsid w:val="0024724F"/>
    <w:rsid w:val="00247636"/>
    <w:rsid w:val="00250968"/>
    <w:rsid w:val="00252BA1"/>
    <w:rsid w:val="00255926"/>
    <w:rsid w:val="002563F2"/>
    <w:rsid w:val="00256608"/>
    <w:rsid w:val="00256D47"/>
    <w:rsid w:val="002662D9"/>
    <w:rsid w:val="00266D97"/>
    <w:rsid w:val="00270068"/>
    <w:rsid w:val="002719F8"/>
    <w:rsid w:val="00272067"/>
    <w:rsid w:val="00272347"/>
    <w:rsid w:val="0027274A"/>
    <w:rsid w:val="002749F4"/>
    <w:rsid w:val="002765E6"/>
    <w:rsid w:val="002817B7"/>
    <w:rsid w:val="002916B4"/>
    <w:rsid w:val="0029383A"/>
    <w:rsid w:val="00295D87"/>
    <w:rsid w:val="00295D9E"/>
    <w:rsid w:val="002A0A60"/>
    <w:rsid w:val="002A1B70"/>
    <w:rsid w:val="002A39EA"/>
    <w:rsid w:val="002A4C21"/>
    <w:rsid w:val="002B1D9F"/>
    <w:rsid w:val="002B265E"/>
    <w:rsid w:val="002B26F5"/>
    <w:rsid w:val="002B2AAD"/>
    <w:rsid w:val="002B45CB"/>
    <w:rsid w:val="002B4B3B"/>
    <w:rsid w:val="002C02FD"/>
    <w:rsid w:val="002C1D79"/>
    <w:rsid w:val="002C2DD2"/>
    <w:rsid w:val="002C3B41"/>
    <w:rsid w:val="002C4F72"/>
    <w:rsid w:val="002C6688"/>
    <w:rsid w:val="002D0AB5"/>
    <w:rsid w:val="002D1A08"/>
    <w:rsid w:val="002D2DE6"/>
    <w:rsid w:val="002D43E1"/>
    <w:rsid w:val="002D44EF"/>
    <w:rsid w:val="002D6F5D"/>
    <w:rsid w:val="002D7EC0"/>
    <w:rsid w:val="002E035E"/>
    <w:rsid w:val="002E3493"/>
    <w:rsid w:val="002F0E7C"/>
    <w:rsid w:val="002F474C"/>
    <w:rsid w:val="002F47D9"/>
    <w:rsid w:val="002F489E"/>
    <w:rsid w:val="00301300"/>
    <w:rsid w:val="003021C8"/>
    <w:rsid w:val="0030317F"/>
    <w:rsid w:val="003046C8"/>
    <w:rsid w:val="00305D55"/>
    <w:rsid w:val="00306245"/>
    <w:rsid w:val="003079E0"/>
    <w:rsid w:val="003106D5"/>
    <w:rsid w:val="00311301"/>
    <w:rsid w:val="003117C5"/>
    <w:rsid w:val="00311D7F"/>
    <w:rsid w:val="0031269C"/>
    <w:rsid w:val="00313CBE"/>
    <w:rsid w:val="00315613"/>
    <w:rsid w:val="003166A4"/>
    <w:rsid w:val="00317AE3"/>
    <w:rsid w:val="00320191"/>
    <w:rsid w:val="003205B7"/>
    <w:rsid w:val="00320658"/>
    <w:rsid w:val="0032186D"/>
    <w:rsid w:val="00327178"/>
    <w:rsid w:val="00327274"/>
    <w:rsid w:val="00330869"/>
    <w:rsid w:val="00337A48"/>
    <w:rsid w:val="003436B7"/>
    <w:rsid w:val="00345360"/>
    <w:rsid w:val="003455CF"/>
    <w:rsid w:val="0034726A"/>
    <w:rsid w:val="00347DAA"/>
    <w:rsid w:val="00353342"/>
    <w:rsid w:val="00353496"/>
    <w:rsid w:val="00354E40"/>
    <w:rsid w:val="003550AA"/>
    <w:rsid w:val="0036111E"/>
    <w:rsid w:val="0036221F"/>
    <w:rsid w:val="00365F77"/>
    <w:rsid w:val="0036641F"/>
    <w:rsid w:val="0037179C"/>
    <w:rsid w:val="00372462"/>
    <w:rsid w:val="00372B31"/>
    <w:rsid w:val="0037334B"/>
    <w:rsid w:val="00373CD1"/>
    <w:rsid w:val="00376077"/>
    <w:rsid w:val="00376088"/>
    <w:rsid w:val="00377B0D"/>
    <w:rsid w:val="00377D18"/>
    <w:rsid w:val="00380164"/>
    <w:rsid w:val="003801E0"/>
    <w:rsid w:val="00383291"/>
    <w:rsid w:val="00385440"/>
    <w:rsid w:val="00387906"/>
    <w:rsid w:val="00391BDD"/>
    <w:rsid w:val="00393014"/>
    <w:rsid w:val="00395507"/>
    <w:rsid w:val="00396659"/>
    <w:rsid w:val="00397956"/>
    <w:rsid w:val="003A5AE8"/>
    <w:rsid w:val="003A6F5B"/>
    <w:rsid w:val="003A7C29"/>
    <w:rsid w:val="003B0F01"/>
    <w:rsid w:val="003B1353"/>
    <w:rsid w:val="003B2F54"/>
    <w:rsid w:val="003B433E"/>
    <w:rsid w:val="003C12B6"/>
    <w:rsid w:val="003C22DD"/>
    <w:rsid w:val="003C3EF6"/>
    <w:rsid w:val="003C4321"/>
    <w:rsid w:val="003C6CD9"/>
    <w:rsid w:val="003C6DE9"/>
    <w:rsid w:val="003D0A5D"/>
    <w:rsid w:val="003D1C70"/>
    <w:rsid w:val="003D3BA9"/>
    <w:rsid w:val="003D4F01"/>
    <w:rsid w:val="003D5388"/>
    <w:rsid w:val="003D5483"/>
    <w:rsid w:val="003D559C"/>
    <w:rsid w:val="003E071E"/>
    <w:rsid w:val="003E0AEB"/>
    <w:rsid w:val="003E1442"/>
    <w:rsid w:val="003E277C"/>
    <w:rsid w:val="003E3E86"/>
    <w:rsid w:val="003E632E"/>
    <w:rsid w:val="003E75D9"/>
    <w:rsid w:val="003F0321"/>
    <w:rsid w:val="003F101D"/>
    <w:rsid w:val="003F2C82"/>
    <w:rsid w:val="003F44B2"/>
    <w:rsid w:val="003F6736"/>
    <w:rsid w:val="003F6B38"/>
    <w:rsid w:val="003F6C6F"/>
    <w:rsid w:val="003F72B3"/>
    <w:rsid w:val="00401036"/>
    <w:rsid w:val="00401CC6"/>
    <w:rsid w:val="0040362C"/>
    <w:rsid w:val="00404314"/>
    <w:rsid w:val="004059AC"/>
    <w:rsid w:val="00406E46"/>
    <w:rsid w:val="00411026"/>
    <w:rsid w:val="00414CEE"/>
    <w:rsid w:val="00414EFE"/>
    <w:rsid w:val="004208DB"/>
    <w:rsid w:val="00421456"/>
    <w:rsid w:val="004242FB"/>
    <w:rsid w:val="00425E5F"/>
    <w:rsid w:val="00425F73"/>
    <w:rsid w:val="00426102"/>
    <w:rsid w:val="00426647"/>
    <w:rsid w:val="00427B16"/>
    <w:rsid w:val="00430417"/>
    <w:rsid w:val="0043153A"/>
    <w:rsid w:val="00432A84"/>
    <w:rsid w:val="00432C74"/>
    <w:rsid w:val="00432D92"/>
    <w:rsid w:val="004339AC"/>
    <w:rsid w:val="00433C2C"/>
    <w:rsid w:val="00433F5C"/>
    <w:rsid w:val="00434593"/>
    <w:rsid w:val="00436893"/>
    <w:rsid w:val="00436BAA"/>
    <w:rsid w:val="00437B0C"/>
    <w:rsid w:val="00440EDA"/>
    <w:rsid w:val="00443BD6"/>
    <w:rsid w:val="00444695"/>
    <w:rsid w:val="004456A5"/>
    <w:rsid w:val="00445F38"/>
    <w:rsid w:val="0044657A"/>
    <w:rsid w:val="00451746"/>
    <w:rsid w:val="004561B0"/>
    <w:rsid w:val="004601BA"/>
    <w:rsid w:val="004604AD"/>
    <w:rsid w:val="00461114"/>
    <w:rsid w:val="00461DBA"/>
    <w:rsid w:val="0046365A"/>
    <w:rsid w:val="00466D53"/>
    <w:rsid w:val="00471CE6"/>
    <w:rsid w:val="00472D9B"/>
    <w:rsid w:val="00474F60"/>
    <w:rsid w:val="004756D5"/>
    <w:rsid w:val="00475EDD"/>
    <w:rsid w:val="0047603E"/>
    <w:rsid w:val="00476704"/>
    <w:rsid w:val="00477394"/>
    <w:rsid w:val="00481BBB"/>
    <w:rsid w:val="004821CB"/>
    <w:rsid w:val="004829BA"/>
    <w:rsid w:val="0048427F"/>
    <w:rsid w:val="0048440B"/>
    <w:rsid w:val="004844C1"/>
    <w:rsid w:val="00484512"/>
    <w:rsid w:val="00485A26"/>
    <w:rsid w:val="00486C41"/>
    <w:rsid w:val="00487C19"/>
    <w:rsid w:val="00490834"/>
    <w:rsid w:val="0049508F"/>
    <w:rsid w:val="004A6672"/>
    <w:rsid w:val="004B002A"/>
    <w:rsid w:val="004B219D"/>
    <w:rsid w:val="004B2347"/>
    <w:rsid w:val="004B3F1F"/>
    <w:rsid w:val="004B78EF"/>
    <w:rsid w:val="004C27E6"/>
    <w:rsid w:val="004C314E"/>
    <w:rsid w:val="004C4503"/>
    <w:rsid w:val="004C4AD9"/>
    <w:rsid w:val="004C4D4D"/>
    <w:rsid w:val="004D057A"/>
    <w:rsid w:val="004D13A9"/>
    <w:rsid w:val="004D1BD6"/>
    <w:rsid w:val="004D2318"/>
    <w:rsid w:val="004D6EEF"/>
    <w:rsid w:val="004E0016"/>
    <w:rsid w:val="004E0D55"/>
    <w:rsid w:val="004E19DA"/>
    <w:rsid w:val="004E1E5E"/>
    <w:rsid w:val="004E3097"/>
    <w:rsid w:val="004E32C3"/>
    <w:rsid w:val="004E374D"/>
    <w:rsid w:val="004E75D4"/>
    <w:rsid w:val="004F0B5D"/>
    <w:rsid w:val="004F0BE8"/>
    <w:rsid w:val="004F1D1E"/>
    <w:rsid w:val="004F2996"/>
    <w:rsid w:val="004F4E34"/>
    <w:rsid w:val="004F722C"/>
    <w:rsid w:val="00500675"/>
    <w:rsid w:val="0050320A"/>
    <w:rsid w:val="00504043"/>
    <w:rsid w:val="005040EF"/>
    <w:rsid w:val="0050452C"/>
    <w:rsid w:val="00504CB0"/>
    <w:rsid w:val="00505D0D"/>
    <w:rsid w:val="00505DE0"/>
    <w:rsid w:val="00506EE4"/>
    <w:rsid w:val="00511514"/>
    <w:rsid w:val="00514586"/>
    <w:rsid w:val="00514F6F"/>
    <w:rsid w:val="00515A0B"/>
    <w:rsid w:val="0052241C"/>
    <w:rsid w:val="00524630"/>
    <w:rsid w:val="0052520A"/>
    <w:rsid w:val="00530A4B"/>
    <w:rsid w:val="00531987"/>
    <w:rsid w:val="0053244E"/>
    <w:rsid w:val="00533309"/>
    <w:rsid w:val="00533B01"/>
    <w:rsid w:val="00534AC8"/>
    <w:rsid w:val="0053513A"/>
    <w:rsid w:val="00536A29"/>
    <w:rsid w:val="0053783A"/>
    <w:rsid w:val="00540C64"/>
    <w:rsid w:val="00541F25"/>
    <w:rsid w:val="00541F58"/>
    <w:rsid w:val="00546C39"/>
    <w:rsid w:val="0055051C"/>
    <w:rsid w:val="0055054B"/>
    <w:rsid w:val="005542B8"/>
    <w:rsid w:val="005544D9"/>
    <w:rsid w:val="00557492"/>
    <w:rsid w:val="005619B2"/>
    <w:rsid w:val="0056214F"/>
    <w:rsid w:val="005625D9"/>
    <w:rsid w:val="00564ADD"/>
    <w:rsid w:val="00565625"/>
    <w:rsid w:val="00566271"/>
    <w:rsid w:val="005671BE"/>
    <w:rsid w:val="0057190D"/>
    <w:rsid w:val="00572635"/>
    <w:rsid w:val="005734BE"/>
    <w:rsid w:val="005736F3"/>
    <w:rsid w:val="00573B46"/>
    <w:rsid w:val="00574BDF"/>
    <w:rsid w:val="00580283"/>
    <w:rsid w:val="00580F9A"/>
    <w:rsid w:val="0058135D"/>
    <w:rsid w:val="005817FC"/>
    <w:rsid w:val="0058723D"/>
    <w:rsid w:val="00593BD7"/>
    <w:rsid w:val="00594193"/>
    <w:rsid w:val="005957DB"/>
    <w:rsid w:val="005959EF"/>
    <w:rsid w:val="0059706B"/>
    <w:rsid w:val="00597072"/>
    <w:rsid w:val="0059755E"/>
    <w:rsid w:val="005A3EAF"/>
    <w:rsid w:val="005A4933"/>
    <w:rsid w:val="005B0986"/>
    <w:rsid w:val="005B2DA2"/>
    <w:rsid w:val="005B525C"/>
    <w:rsid w:val="005B5A0A"/>
    <w:rsid w:val="005B732E"/>
    <w:rsid w:val="005C374C"/>
    <w:rsid w:val="005C411A"/>
    <w:rsid w:val="005C6E5F"/>
    <w:rsid w:val="005D095E"/>
    <w:rsid w:val="005D240E"/>
    <w:rsid w:val="005D4842"/>
    <w:rsid w:val="005D4A7A"/>
    <w:rsid w:val="005D4EC8"/>
    <w:rsid w:val="005D7918"/>
    <w:rsid w:val="005E59B7"/>
    <w:rsid w:val="005E5A18"/>
    <w:rsid w:val="005E6B9C"/>
    <w:rsid w:val="005E7D28"/>
    <w:rsid w:val="005F2BEA"/>
    <w:rsid w:val="005F6F1F"/>
    <w:rsid w:val="005F704D"/>
    <w:rsid w:val="005F7D52"/>
    <w:rsid w:val="00600084"/>
    <w:rsid w:val="00601DBF"/>
    <w:rsid w:val="00604847"/>
    <w:rsid w:val="006051D4"/>
    <w:rsid w:val="00606BD2"/>
    <w:rsid w:val="00606F10"/>
    <w:rsid w:val="006076B3"/>
    <w:rsid w:val="0061302B"/>
    <w:rsid w:val="0061428E"/>
    <w:rsid w:val="00614762"/>
    <w:rsid w:val="00616B08"/>
    <w:rsid w:val="00622AAA"/>
    <w:rsid w:val="00624EFD"/>
    <w:rsid w:val="006254B2"/>
    <w:rsid w:val="006307BA"/>
    <w:rsid w:val="00631B87"/>
    <w:rsid w:val="00631E42"/>
    <w:rsid w:val="0063211D"/>
    <w:rsid w:val="00632127"/>
    <w:rsid w:val="0063242C"/>
    <w:rsid w:val="006335CE"/>
    <w:rsid w:val="006339E3"/>
    <w:rsid w:val="0063427A"/>
    <w:rsid w:val="00634CF8"/>
    <w:rsid w:val="00636EFE"/>
    <w:rsid w:val="006372AB"/>
    <w:rsid w:val="0064063A"/>
    <w:rsid w:val="00642CB5"/>
    <w:rsid w:val="00643261"/>
    <w:rsid w:val="00643C80"/>
    <w:rsid w:val="00646963"/>
    <w:rsid w:val="0064751E"/>
    <w:rsid w:val="00647B13"/>
    <w:rsid w:val="0065094D"/>
    <w:rsid w:val="0065324B"/>
    <w:rsid w:val="00654B14"/>
    <w:rsid w:val="006607EB"/>
    <w:rsid w:val="006650E8"/>
    <w:rsid w:val="00665D41"/>
    <w:rsid w:val="00666EAC"/>
    <w:rsid w:val="00670642"/>
    <w:rsid w:val="006744D6"/>
    <w:rsid w:val="00675D4B"/>
    <w:rsid w:val="00676EA2"/>
    <w:rsid w:val="006770FE"/>
    <w:rsid w:val="00677596"/>
    <w:rsid w:val="0068082C"/>
    <w:rsid w:val="00681186"/>
    <w:rsid w:val="0068155C"/>
    <w:rsid w:val="00681C7D"/>
    <w:rsid w:val="00682D23"/>
    <w:rsid w:val="006862B5"/>
    <w:rsid w:val="00687BA8"/>
    <w:rsid w:val="00690A95"/>
    <w:rsid w:val="00691268"/>
    <w:rsid w:val="0069231C"/>
    <w:rsid w:val="0069284F"/>
    <w:rsid w:val="00692D2A"/>
    <w:rsid w:val="006934F2"/>
    <w:rsid w:val="00693A07"/>
    <w:rsid w:val="0069621D"/>
    <w:rsid w:val="0069703D"/>
    <w:rsid w:val="006A2B92"/>
    <w:rsid w:val="006A5046"/>
    <w:rsid w:val="006A794C"/>
    <w:rsid w:val="006B1551"/>
    <w:rsid w:val="006B4EE7"/>
    <w:rsid w:val="006B5302"/>
    <w:rsid w:val="006B58E5"/>
    <w:rsid w:val="006B7146"/>
    <w:rsid w:val="006B7E48"/>
    <w:rsid w:val="006C0012"/>
    <w:rsid w:val="006C377E"/>
    <w:rsid w:val="006C517C"/>
    <w:rsid w:val="006C5D06"/>
    <w:rsid w:val="006C5D8B"/>
    <w:rsid w:val="006C79AD"/>
    <w:rsid w:val="006D0FD5"/>
    <w:rsid w:val="006D35C8"/>
    <w:rsid w:val="006D3BBA"/>
    <w:rsid w:val="006D65C6"/>
    <w:rsid w:val="006E0590"/>
    <w:rsid w:val="006E0FDF"/>
    <w:rsid w:val="006E4200"/>
    <w:rsid w:val="006E4D37"/>
    <w:rsid w:val="006E50CF"/>
    <w:rsid w:val="006E5C0D"/>
    <w:rsid w:val="006E6DF2"/>
    <w:rsid w:val="006E77D9"/>
    <w:rsid w:val="006F255D"/>
    <w:rsid w:val="006F2F69"/>
    <w:rsid w:val="006F5527"/>
    <w:rsid w:val="006F7271"/>
    <w:rsid w:val="006F7427"/>
    <w:rsid w:val="006F7D93"/>
    <w:rsid w:val="007004F1"/>
    <w:rsid w:val="00701CE4"/>
    <w:rsid w:val="00701DBA"/>
    <w:rsid w:val="00704769"/>
    <w:rsid w:val="007052F2"/>
    <w:rsid w:val="00705AE1"/>
    <w:rsid w:val="0071579E"/>
    <w:rsid w:val="00717C00"/>
    <w:rsid w:val="00720499"/>
    <w:rsid w:val="00721222"/>
    <w:rsid w:val="007213E7"/>
    <w:rsid w:val="00722CAD"/>
    <w:rsid w:val="0072691C"/>
    <w:rsid w:val="00726B4A"/>
    <w:rsid w:val="00726FF1"/>
    <w:rsid w:val="007274E1"/>
    <w:rsid w:val="007330D2"/>
    <w:rsid w:val="007336D8"/>
    <w:rsid w:val="00735163"/>
    <w:rsid w:val="00735E45"/>
    <w:rsid w:val="0073651E"/>
    <w:rsid w:val="00737781"/>
    <w:rsid w:val="00740478"/>
    <w:rsid w:val="007409AB"/>
    <w:rsid w:val="00741AA2"/>
    <w:rsid w:val="007429D7"/>
    <w:rsid w:val="00744D7F"/>
    <w:rsid w:val="00747FEE"/>
    <w:rsid w:val="007501CA"/>
    <w:rsid w:val="00752DFC"/>
    <w:rsid w:val="007550CD"/>
    <w:rsid w:val="00756E1F"/>
    <w:rsid w:val="0076013B"/>
    <w:rsid w:val="0076020D"/>
    <w:rsid w:val="007618E0"/>
    <w:rsid w:val="00762A4D"/>
    <w:rsid w:val="00764A74"/>
    <w:rsid w:val="00765390"/>
    <w:rsid w:val="0077151E"/>
    <w:rsid w:val="00771AB4"/>
    <w:rsid w:val="007729D4"/>
    <w:rsid w:val="007749FC"/>
    <w:rsid w:val="00774B57"/>
    <w:rsid w:val="007758FE"/>
    <w:rsid w:val="0077789D"/>
    <w:rsid w:val="00777EEB"/>
    <w:rsid w:val="007863FD"/>
    <w:rsid w:val="00792EF1"/>
    <w:rsid w:val="00795EC3"/>
    <w:rsid w:val="00797C14"/>
    <w:rsid w:val="007A49DB"/>
    <w:rsid w:val="007A5B87"/>
    <w:rsid w:val="007A614F"/>
    <w:rsid w:val="007A67B6"/>
    <w:rsid w:val="007A6E57"/>
    <w:rsid w:val="007A7708"/>
    <w:rsid w:val="007B0F59"/>
    <w:rsid w:val="007B1A54"/>
    <w:rsid w:val="007B62E8"/>
    <w:rsid w:val="007C0BBA"/>
    <w:rsid w:val="007C12AA"/>
    <w:rsid w:val="007C15D4"/>
    <w:rsid w:val="007C4DD4"/>
    <w:rsid w:val="007C6673"/>
    <w:rsid w:val="007D059A"/>
    <w:rsid w:val="007D06B7"/>
    <w:rsid w:val="007D3310"/>
    <w:rsid w:val="007D4AFB"/>
    <w:rsid w:val="007D52ED"/>
    <w:rsid w:val="007D543C"/>
    <w:rsid w:val="007D67B8"/>
    <w:rsid w:val="007E1765"/>
    <w:rsid w:val="007E18E6"/>
    <w:rsid w:val="007E28FE"/>
    <w:rsid w:val="007E534F"/>
    <w:rsid w:val="007E566B"/>
    <w:rsid w:val="007E6A79"/>
    <w:rsid w:val="007E7672"/>
    <w:rsid w:val="007F1213"/>
    <w:rsid w:val="007F36B9"/>
    <w:rsid w:val="007F7726"/>
    <w:rsid w:val="00801354"/>
    <w:rsid w:val="00803656"/>
    <w:rsid w:val="00803C02"/>
    <w:rsid w:val="00803EEE"/>
    <w:rsid w:val="0080676E"/>
    <w:rsid w:val="0080717A"/>
    <w:rsid w:val="00807E8A"/>
    <w:rsid w:val="00810336"/>
    <w:rsid w:val="008144E0"/>
    <w:rsid w:val="00817F65"/>
    <w:rsid w:val="00824EDC"/>
    <w:rsid w:val="0082659C"/>
    <w:rsid w:val="00827491"/>
    <w:rsid w:val="00830727"/>
    <w:rsid w:val="00830CB9"/>
    <w:rsid w:val="00830EE1"/>
    <w:rsid w:val="00831120"/>
    <w:rsid w:val="00833522"/>
    <w:rsid w:val="00833A9D"/>
    <w:rsid w:val="00833E68"/>
    <w:rsid w:val="00835212"/>
    <w:rsid w:val="008404FA"/>
    <w:rsid w:val="0084447A"/>
    <w:rsid w:val="00846CD4"/>
    <w:rsid w:val="00847C05"/>
    <w:rsid w:val="00851FC5"/>
    <w:rsid w:val="0085281B"/>
    <w:rsid w:val="00853680"/>
    <w:rsid w:val="008543E7"/>
    <w:rsid w:val="00855B2D"/>
    <w:rsid w:val="008574F9"/>
    <w:rsid w:val="00860C78"/>
    <w:rsid w:val="008611FE"/>
    <w:rsid w:val="0086752F"/>
    <w:rsid w:val="0087213F"/>
    <w:rsid w:val="0088061F"/>
    <w:rsid w:val="00880A5F"/>
    <w:rsid w:val="00881115"/>
    <w:rsid w:val="008812EB"/>
    <w:rsid w:val="00883AD3"/>
    <w:rsid w:val="0089086E"/>
    <w:rsid w:val="00891A5D"/>
    <w:rsid w:val="00894457"/>
    <w:rsid w:val="008A02BC"/>
    <w:rsid w:val="008A0747"/>
    <w:rsid w:val="008A1000"/>
    <w:rsid w:val="008A2BE8"/>
    <w:rsid w:val="008A6CB6"/>
    <w:rsid w:val="008A76CD"/>
    <w:rsid w:val="008B02E4"/>
    <w:rsid w:val="008B0E1C"/>
    <w:rsid w:val="008B6410"/>
    <w:rsid w:val="008C16E5"/>
    <w:rsid w:val="008C1C26"/>
    <w:rsid w:val="008C3E1C"/>
    <w:rsid w:val="008C40BE"/>
    <w:rsid w:val="008C42A4"/>
    <w:rsid w:val="008C4E40"/>
    <w:rsid w:val="008C510B"/>
    <w:rsid w:val="008C629D"/>
    <w:rsid w:val="008C71E8"/>
    <w:rsid w:val="008C7507"/>
    <w:rsid w:val="008C75F3"/>
    <w:rsid w:val="008D04F5"/>
    <w:rsid w:val="008D19B6"/>
    <w:rsid w:val="008D3BDE"/>
    <w:rsid w:val="008D4ABB"/>
    <w:rsid w:val="008D6E36"/>
    <w:rsid w:val="008D70F3"/>
    <w:rsid w:val="008D798E"/>
    <w:rsid w:val="008E244F"/>
    <w:rsid w:val="008E2F61"/>
    <w:rsid w:val="008E3B45"/>
    <w:rsid w:val="008E40C9"/>
    <w:rsid w:val="008E5200"/>
    <w:rsid w:val="008E5DEE"/>
    <w:rsid w:val="008E69DE"/>
    <w:rsid w:val="008E6D84"/>
    <w:rsid w:val="008E6E11"/>
    <w:rsid w:val="008E76E1"/>
    <w:rsid w:val="008E7C40"/>
    <w:rsid w:val="008F300C"/>
    <w:rsid w:val="008F3313"/>
    <w:rsid w:val="008F4B62"/>
    <w:rsid w:val="00900D08"/>
    <w:rsid w:val="00901617"/>
    <w:rsid w:val="00903C89"/>
    <w:rsid w:val="00905955"/>
    <w:rsid w:val="00905F45"/>
    <w:rsid w:val="00922284"/>
    <w:rsid w:val="00922F8B"/>
    <w:rsid w:val="00924899"/>
    <w:rsid w:val="009250DB"/>
    <w:rsid w:val="00925115"/>
    <w:rsid w:val="00927074"/>
    <w:rsid w:val="009274EA"/>
    <w:rsid w:val="009303C7"/>
    <w:rsid w:val="00932E37"/>
    <w:rsid w:val="009338D3"/>
    <w:rsid w:val="00940F51"/>
    <w:rsid w:val="00940FBC"/>
    <w:rsid w:val="00941B05"/>
    <w:rsid w:val="00943324"/>
    <w:rsid w:val="009436AF"/>
    <w:rsid w:val="009451F3"/>
    <w:rsid w:val="00951782"/>
    <w:rsid w:val="009543D2"/>
    <w:rsid w:val="009546EA"/>
    <w:rsid w:val="009562E5"/>
    <w:rsid w:val="009571B0"/>
    <w:rsid w:val="00961C6A"/>
    <w:rsid w:val="00963556"/>
    <w:rsid w:val="00963CD8"/>
    <w:rsid w:val="00963E96"/>
    <w:rsid w:val="009651A3"/>
    <w:rsid w:val="00965AD5"/>
    <w:rsid w:val="009665F2"/>
    <w:rsid w:val="00967448"/>
    <w:rsid w:val="00975A6C"/>
    <w:rsid w:val="009768A3"/>
    <w:rsid w:val="0098001D"/>
    <w:rsid w:val="0098182E"/>
    <w:rsid w:val="009829D4"/>
    <w:rsid w:val="00983831"/>
    <w:rsid w:val="009839D9"/>
    <w:rsid w:val="0098672D"/>
    <w:rsid w:val="00987B05"/>
    <w:rsid w:val="00993F88"/>
    <w:rsid w:val="00997DC0"/>
    <w:rsid w:val="009A360A"/>
    <w:rsid w:val="009A58F3"/>
    <w:rsid w:val="009A70F9"/>
    <w:rsid w:val="009B0940"/>
    <w:rsid w:val="009B0A88"/>
    <w:rsid w:val="009B1421"/>
    <w:rsid w:val="009B16CE"/>
    <w:rsid w:val="009B1E28"/>
    <w:rsid w:val="009B2797"/>
    <w:rsid w:val="009B5FCF"/>
    <w:rsid w:val="009B633E"/>
    <w:rsid w:val="009C0D0F"/>
    <w:rsid w:val="009C433D"/>
    <w:rsid w:val="009C46B5"/>
    <w:rsid w:val="009C59CE"/>
    <w:rsid w:val="009C6514"/>
    <w:rsid w:val="009D2E2E"/>
    <w:rsid w:val="009D39BD"/>
    <w:rsid w:val="009D4085"/>
    <w:rsid w:val="009D7052"/>
    <w:rsid w:val="009D72E7"/>
    <w:rsid w:val="009D7CA0"/>
    <w:rsid w:val="009E118A"/>
    <w:rsid w:val="009E274D"/>
    <w:rsid w:val="009E627B"/>
    <w:rsid w:val="009E681B"/>
    <w:rsid w:val="009F114D"/>
    <w:rsid w:val="009F2E4A"/>
    <w:rsid w:val="009F5062"/>
    <w:rsid w:val="009F5140"/>
    <w:rsid w:val="009F7C7C"/>
    <w:rsid w:val="00A00000"/>
    <w:rsid w:val="00A000CA"/>
    <w:rsid w:val="00A00338"/>
    <w:rsid w:val="00A0120D"/>
    <w:rsid w:val="00A013C0"/>
    <w:rsid w:val="00A02EC8"/>
    <w:rsid w:val="00A0548A"/>
    <w:rsid w:val="00A06A9B"/>
    <w:rsid w:val="00A06DC8"/>
    <w:rsid w:val="00A12784"/>
    <w:rsid w:val="00A1295A"/>
    <w:rsid w:val="00A1670B"/>
    <w:rsid w:val="00A20FC9"/>
    <w:rsid w:val="00A238DB"/>
    <w:rsid w:val="00A23BD4"/>
    <w:rsid w:val="00A2410C"/>
    <w:rsid w:val="00A25998"/>
    <w:rsid w:val="00A25A99"/>
    <w:rsid w:val="00A302D8"/>
    <w:rsid w:val="00A317D7"/>
    <w:rsid w:val="00A33FFB"/>
    <w:rsid w:val="00A3507A"/>
    <w:rsid w:val="00A355E7"/>
    <w:rsid w:val="00A400EB"/>
    <w:rsid w:val="00A43F68"/>
    <w:rsid w:val="00A456A1"/>
    <w:rsid w:val="00A4592D"/>
    <w:rsid w:val="00A47A4E"/>
    <w:rsid w:val="00A52837"/>
    <w:rsid w:val="00A53401"/>
    <w:rsid w:val="00A539B7"/>
    <w:rsid w:val="00A57057"/>
    <w:rsid w:val="00A63146"/>
    <w:rsid w:val="00A64CFD"/>
    <w:rsid w:val="00A650AA"/>
    <w:rsid w:val="00A70165"/>
    <w:rsid w:val="00A71307"/>
    <w:rsid w:val="00A7244C"/>
    <w:rsid w:val="00A72D11"/>
    <w:rsid w:val="00A73A91"/>
    <w:rsid w:val="00A757B0"/>
    <w:rsid w:val="00A75B09"/>
    <w:rsid w:val="00A81AC3"/>
    <w:rsid w:val="00A833FB"/>
    <w:rsid w:val="00A83A1B"/>
    <w:rsid w:val="00A83EB3"/>
    <w:rsid w:val="00A85845"/>
    <w:rsid w:val="00A9048E"/>
    <w:rsid w:val="00A93FDB"/>
    <w:rsid w:val="00A974A7"/>
    <w:rsid w:val="00AA3CC4"/>
    <w:rsid w:val="00AA3EFE"/>
    <w:rsid w:val="00AA563B"/>
    <w:rsid w:val="00AA6286"/>
    <w:rsid w:val="00AA7754"/>
    <w:rsid w:val="00AB0CA9"/>
    <w:rsid w:val="00AB12E7"/>
    <w:rsid w:val="00AB66FC"/>
    <w:rsid w:val="00AC0047"/>
    <w:rsid w:val="00AC3F9D"/>
    <w:rsid w:val="00AC70BE"/>
    <w:rsid w:val="00AC7EC1"/>
    <w:rsid w:val="00AD103F"/>
    <w:rsid w:val="00AD1D5B"/>
    <w:rsid w:val="00AD2992"/>
    <w:rsid w:val="00AD2ED0"/>
    <w:rsid w:val="00AD3C0E"/>
    <w:rsid w:val="00AD4726"/>
    <w:rsid w:val="00AD5A11"/>
    <w:rsid w:val="00AD76B6"/>
    <w:rsid w:val="00AE186E"/>
    <w:rsid w:val="00AE2056"/>
    <w:rsid w:val="00AE3AEE"/>
    <w:rsid w:val="00AF027D"/>
    <w:rsid w:val="00AF0D00"/>
    <w:rsid w:val="00AF1635"/>
    <w:rsid w:val="00AF4305"/>
    <w:rsid w:val="00AF4B2F"/>
    <w:rsid w:val="00B00415"/>
    <w:rsid w:val="00B00CCD"/>
    <w:rsid w:val="00B027EA"/>
    <w:rsid w:val="00B06458"/>
    <w:rsid w:val="00B10387"/>
    <w:rsid w:val="00B111F7"/>
    <w:rsid w:val="00B11304"/>
    <w:rsid w:val="00B11994"/>
    <w:rsid w:val="00B12FB8"/>
    <w:rsid w:val="00B131D3"/>
    <w:rsid w:val="00B14DDE"/>
    <w:rsid w:val="00B155EF"/>
    <w:rsid w:val="00B16490"/>
    <w:rsid w:val="00B16EA3"/>
    <w:rsid w:val="00B2128C"/>
    <w:rsid w:val="00B21CDA"/>
    <w:rsid w:val="00B3190C"/>
    <w:rsid w:val="00B31DF9"/>
    <w:rsid w:val="00B33572"/>
    <w:rsid w:val="00B34A6E"/>
    <w:rsid w:val="00B34DE9"/>
    <w:rsid w:val="00B35B5D"/>
    <w:rsid w:val="00B408B6"/>
    <w:rsid w:val="00B41BA8"/>
    <w:rsid w:val="00B4599C"/>
    <w:rsid w:val="00B503B9"/>
    <w:rsid w:val="00B50A45"/>
    <w:rsid w:val="00B53472"/>
    <w:rsid w:val="00B54551"/>
    <w:rsid w:val="00B5485F"/>
    <w:rsid w:val="00B550AE"/>
    <w:rsid w:val="00B603F7"/>
    <w:rsid w:val="00B625C6"/>
    <w:rsid w:val="00B63D85"/>
    <w:rsid w:val="00B640D5"/>
    <w:rsid w:val="00B706D0"/>
    <w:rsid w:val="00B71120"/>
    <w:rsid w:val="00B728B3"/>
    <w:rsid w:val="00B7458E"/>
    <w:rsid w:val="00B75668"/>
    <w:rsid w:val="00B8144D"/>
    <w:rsid w:val="00B82F3D"/>
    <w:rsid w:val="00B849EA"/>
    <w:rsid w:val="00B9125F"/>
    <w:rsid w:val="00B935FC"/>
    <w:rsid w:val="00B95E1C"/>
    <w:rsid w:val="00B966F9"/>
    <w:rsid w:val="00BA033B"/>
    <w:rsid w:val="00BA11DB"/>
    <w:rsid w:val="00BA25AF"/>
    <w:rsid w:val="00BA2799"/>
    <w:rsid w:val="00BB0A20"/>
    <w:rsid w:val="00BB1CD9"/>
    <w:rsid w:val="00BB303B"/>
    <w:rsid w:val="00BB65B8"/>
    <w:rsid w:val="00BB66E4"/>
    <w:rsid w:val="00BB66EC"/>
    <w:rsid w:val="00BC25E5"/>
    <w:rsid w:val="00BC2BE9"/>
    <w:rsid w:val="00BD074E"/>
    <w:rsid w:val="00BD3301"/>
    <w:rsid w:val="00BD4993"/>
    <w:rsid w:val="00BD6597"/>
    <w:rsid w:val="00BD6D83"/>
    <w:rsid w:val="00BE06CD"/>
    <w:rsid w:val="00BE37FA"/>
    <w:rsid w:val="00BE555E"/>
    <w:rsid w:val="00BF3A11"/>
    <w:rsid w:val="00BF4C6C"/>
    <w:rsid w:val="00BF6070"/>
    <w:rsid w:val="00BF670F"/>
    <w:rsid w:val="00BF678B"/>
    <w:rsid w:val="00BF694D"/>
    <w:rsid w:val="00BF7DDA"/>
    <w:rsid w:val="00C00E1F"/>
    <w:rsid w:val="00C02F1D"/>
    <w:rsid w:val="00C047F4"/>
    <w:rsid w:val="00C05867"/>
    <w:rsid w:val="00C061A9"/>
    <w:rsid w:val="00C0692F"/>
    <w:rsid w:val="00C07534"/>
    <w:rsid w:val="00C07707"/>
    <w:rsid w:val="00C07774"/>
    <w:rsid w:val="00C10082"/>
    <w:rsid w:val="00C10ABB"/>
    <w:rsid w:val="00C10D3D"/>
    <w:rsid w:val="00C12977"/>
    <w:rsid w:val="00C21A24"/>
    <w:rsid w:val="00C23DBD"/>
    <w:rsid w:val="00C23E2A"/>
    <w:rsid w:val="00C241A1"/>
    <w:rsid w:val="00C26C9E"/>
    <w:rsid w:val="00C27471"/>
    <w:rsid w:val="00C3394E"/>
    <w:rsid w:val="00C33D3B"/>
    <w:rsid w:val="00C3440E"/>
    <w:rsid w:val="00C35C9D"/>
    <w:rsid w:val="00C36BAE"/>
    <w:rsid w:val="00C375BF"/>
    <w:rsid w:val="00C401F0"/>
    <w:rsid w:val="00C40B03"/>
    <w:rsid w:val="00C413BB"/>
    <w:rsid w:val="00C42A8E"/>
    <w:rsid w:val="00C45DFA"/>
    <w:rsid w:val="00C477AA"/>
    <w:rsid w:val="00C47831"/>
    <w:rsid w:val="00C510B4"/>
    <w:rsid w:val="00C51FAC"/>
    <w:rsid w:val="00C54B27"/>
    <w:rsid w:val="00C56B6D"/>
    <w:rsid w:val="00C5761E"/>
    <w:rsid w:val="00C615EB"/>
    <w:rsid w:val="00C63740"/>
    <w:rsid w:val="00C708D0"/>
    <w:rsid w:val="00C70922"/>
    <w:rsid w:val="00C72517"/>
    <w:rsid w:val="00C74BF7"/>
    <w:rsid w:val="00C75699"/>
    <w:rsid w:val="00C810BD"/>
    <w:rsid w:val="00C816D9"/>
    <w:rsid w:val="00C82080"/>
    <w:rsid w:val="00C82596"/>
    <w:rsid w:val="00C82A2E"/>
    <w:rsid w:val="00C83E39"/>
    <w:rsid w:val="00C86063"/>
    <w:rsid w:val="00C86193"/>
    <w:rsid w:val="00C92CE2"/>
    <w:rsid w:val="00C941EF"/>
    <w:rsid w:val="00C94E5A"/>
    <w:rsid w:val="00C960CE"/>
    <w:rsid w:val="00CA112A"/>
    <w:rsid w:val="00CA1225"/>
    <w:rsid w:val="00CA4558"/>
    <w:rsid w:val="00CA5203"/>
    <w:rsid w:val="00CA61F2"/>
    <w:rsid w:val="00CB0718"/>
    <w:rsid w:val="00CB3095"/>
    <w:rsid w:val="00CB5108"/>
    <w:rsid w:val="00CB5CF0"/>
    <w:rsid w:val="00CC1048"/>
    <w:rsid w:val="00CC1051"/>
    <w:rsid w:val="00CC1437"/>
    <w:rsid w:val="00CC3402"/>
    <w:rsid w:val="00CD511E"/>
    <w:rsid w:val="00CD585E"/>
    <w:rsid w:val="00CE01A8"/>
    <w:rsid w:val="00CE0741"/>
    <w:rsid w:val="00CE10BB"/>
    <w:rsid w:val="00CE30A6"/>
    <w:rsid w:val="00CE6855"/>
    <w:rsid w:val="00CF1E71"/>
    <w:rsid w:val="00CF35DB"/>
    <w:rsid w:val="00CF3B7E"/>
    <w:rsid w:val="00CF5438"/>
    <w:rsid w:val="00CF5956"/>
    <w:rsid w:val="00D0062E"/>
    <w:rsid w:val="00D0200A"/>
    <w:rsid w:val="00D021ED"/>
    <w:rsid w:val="00D02305"/>
    <w:rsid w:val="00D02BF8"/>
    <w:rsid w:val="00D03953"/>
    <w:rsid w:val="00D03B38"/>
    <w:rsid w:val="00D04A03"/>
    <w:rsid w:val="00D06598"/>
    <w:rsid w:val="00D06837"/>
    <w:rsid w:val="00D112F2"/>
    <w:rsid w:val="00D11CE3"/>
    <w:rsid w:val="00D14921"/>
    <w:rsid w:val="00D14BE3"/>
    <w:rsid w:val="00D16EFA"/>
    <w:rsid w:val="00D217E3"/>
    <w:rsid w:val="00D21FDC"/>
    <w:rsid w:val="00D23E11"/>
    <w:rsid w:val="00D2596A"/>
    <w:rsid w:val="00D25ADD"/>
    <w:rsid w:val="00D25DDE"/>
    <w:rsid w:val="00D263B7"/>
    <w:rsid w:val="00D30314"/>
    <w:rsid w:val="00D325DA"/>
    <w:rsid w:val="00D326CD"/>
    <w:rsid w:val="00D3566D"/>
    <w:rsid w:val="00D43030"/>
    <w:rsid w:val="00D45D7A"/>
    <w:rsid w:val="00D47049"/>
    <w:rsid w:val="00D503E5"/>
    <w:rsid w:val="00D508C0"/>
    <w:rsid w:val="00D50F0B"/>
    <w:rsid w:val="00D51C83"/>
    <w:rsid w:val="00D55393"/>
    <w:rsid w:val="00D569CF"/>
    <w:rsid w:val="00D61417"/>
    <w:rsid w:val="00D61F32"/>
    <w:rsid w:val="00D64AB9"/>
    <w:rsid w:val="00D70C5C"/>
    <w:rsid w:val="00D719FE"/>
    <w:rsid w:val="00D74DBF"/>
    <w:rsid w:val="00D77262"/>
    <w:rsid w:val="00D80F99"/>
    <w:rsid w:val="00D817E2"/>
    <w:rsid w:val="00D82FD2"/>
    <w:rsid w:val="00D840B3"/>
    <w:rsid w:val="00D854F2"/>
    <w:rsid w:val="00D86468"/>
    <w:rsid w:val="00D86DD1"/>
    <w:rsid w:val="00D943D4"/>
    <w:rsid w:val="00D94CB6"/>
    <w:rsid w:val="00D958B4"/>
    <w:rsid w:val="00D962AC"/>
    <w:rsid w:val="00D96AAD"/>
    <w:rsid w:val="00D96B7E"/>
    <w:rsid w:val="00DA073B"/>
    <w:rsid w:val="00DA1098"/>
    <w:rsid w:val="00DA1283"/>
    <w:rsid w:val="00DA2C75"/>
    <w:rsid w:val="00DA4890"/>
    <w:rsid w:val="00DA4F4B"/>
    <w:rsid w:val="00DA6D65"/>
    <w:rsid w:val="00DB0B33"/>
    <w:rsid w:val="00DB2760"/>
    <w:rsid w:val="00DB2C84"/>
    <w:rsid w:val="00DB2CD3"/>
    <w:rsid w:val="00DB4D3F"/>
    <w:rsid w:val="00DB4FBD"/>
    <w:rsid w:val="00DB55C0"/>
    <w:rsid w:val="00DB5D47"/>
    <w:rsid w:val="00DB6152"/>
    <w:rsid w:val="00DB638C"/>
    <w:rsid w:val="00DC0BCD"/>
    <w:rsid w:val="00DC123B"/>
    <w:rsid w:val="00DC2776"/>
    <w:rsid w:val="00DC3FA9"/>
    <w:rsid w:val="00DC486C"/>
    <w:rsid w:val="00DC4E4B"/>
    <w:rsid w:val="00DC565D"/>
    <w:rsid w:val="00DC607E"/>
    <w:rsid w:val="00DC6B87"/>
    <w:rsid w:val="00DC6BB7"/>
    <w:rsid w:val="00DD171C"/>
    <w:rsid w:val="00DD67B4"/>
    <w:rsid w:val="00DE3753"/>
    <w:rsid w:val="00DE3B7C"/>
    <w:rsid w:val="00DE4650"/>
    <w:rsid w:val="00DE47C9"/>
    <w:rsid w:val="00DE5F67"/>
    <w:rsid w:val="00DE678C"/>
    <w:rsid w:val="00DE6EF0"/>
    <w:rsid w:val="00DF0D67"/>
    <w:rsid w:val="00DF151F"/>
    <w:rsid w:val="00DF613D"/>
    <w:rsid w:val="00E001B1"/>
    <w:rsid w:val="00E03483"/>
    <w:rsid w:val="00E04F1E"/>
    <w:rsid w:val="00E05137"/>
    <w:rsid w:val="00E059DC"/>
    <w:rsid w:val="00E07FCD"/>
    <w:rsid w:val="00E1127D"/>
    <w:rsid w:val="00E11F74"/>
    <w:rsid w:val="00E129FF"/>
    <w:rsid w:val="00E13947"/>
    <w:rsid w:val="00E16A90"/>
    <w:rsid w:val="00E16AA6"/>
    <w:rsid w:val="00E22156"/>
    <w:rsid w:val="00E2600B"/>
    <w:rsid w:val="00E26538"/>
    <w:rsid w:val="00E26746"/>
    <w:rsid w:val="00E2794E"/>
    <w:rsid w:val="00E321E8"/>
    <w:rsid w:val="00E32383"/>
    <w:rsid w:val="00E33C8B"/>
    <w:rsid w:val="00E34A52"/>
    <w:rsid w:val="00E3568E"/>
    <w:rsid w:val="00E40C73"/>
    <w:rsid w:val="00E447A6"/>
    <w:rsid w:val="00E46749"/>
    <w:rsid w:val="00E5127A"/>
    <w:rsid w:val="00E51B0E"/>
    <w:rsid w:val="00E5249C"/>
    <w:rsid w:val="00E525D3"/>
    <w:rsid w:val="00E61F73"/>
    <w:rsid w:val="00E61FF8"/>
    <w:rsid w:val="00E6379C"/>
    <w:rsid w:val="00E67AF1"/>
    <w:rsid w:val="00E739BD"/>
    <w:rsid w:val="00E80590"/>
    <w:rsid w:val="00E8269E"/>
    <w:rsid w:val="00E84F58"/>
    <w:rsid w:val="00E85147"/>
    <w:rsid w:val="00E93AC9"/>
    <w:rsid w:val="00E94E7D"/>
    <w:rsid w:val="00E95518"/>
    <w:rsid w:val="00E95B07"/>
    <w:rsid w:val="00EA0979"/>
    <w:rsid w:val="00EA0BD8"/>
    <w:rsid w:val="00EA1E1B"/>
    <w:rsid w:val="00EA3A76"/>
    <w:rsid w:val="00EA5844"/>
    <w:rsid w:val="00EA71F8"/>
    <w:rsid w:val="00EB0105"/>
    <w:rsid w:val="00EB2D4C"/>
    <w:rsid w:val="00EB31C7"/>
    <w:rsid w:val="00EB3771"/>
    <w:rsid w:val="00EB4670"/>
    <w:rsid w:val="00EB7608"/>
    <w:rsid w:val="00EC01DD"/>
    <w:rsid w:val="00EC1591"/>
    <w:rsid w:val="00EC316E"/>
    <w:rsid w:val="00EC37EA"/>
    <w:rsid w:val="00EC4137"/>
    <w:rsid w:val="00EC430C"/>
    <w:rsid w:val="00EC4A0D"/>
    <w:rsid w:val="00EC5303"/>
    <w:rsid w:val="00EC544A"/>
    <w:rsid w:val="00EC64DF"/>
    <w:rsid w:val="00ED35B0"/>
    <w:rsid w:val="00ED42F7"/>
    <w:rsid w:val="00ED4D23"/>
    <w:rsid w:val="00EE0C93"/>
    <w:rsid w:val="00EE3A04"/>
    <w:rsid w:val="00EE5210"/>
    <w:rsid w:val="00EE7146"/>
    <w:rsid w:val="00EF15B9"/>
    <w:rsid w:val="00EF432C"/>
    <w:rsid w:val="00EF4486"/>
    <w:rsid w:val="00EF571B"/>
    <w:rsid w:val="00EF6250"/>
    <w:rsid w:val="00EF6459"/>
    <w:rsid w:val="00F00698"/>
    <w:rsid w:val="00F021BC"/>
    <w:rsid w:val="00F0342F"/>
    <w:rsid w:val="00F0472E"/>
    <w:rsid w:val="00F04BB2"/>
    <w:rsid w:val="00F11195"/>
    <w:rsid w:val="00F11628"/>
    <w:rsid w:val="00F13291"/>
    <w:rsid w:val="00F1544F"/>
    <w:rsid w:val="00F216B5"/>
    <w:rsid w:val="00F21FD2"/>
    <w:rsid w:val="00F24F9C"/>
    <w:rsid w:val="00F25515"/>
    <w:rsid w:val="00F309B5"/>
    <w:rsid w:val="00F30F3C"/>
    <w:rsid w:val="00F31E96"/>
    <w:rsid w:val="00F329A3"/>
    <w:rsid w:val="00F35BBC"/>
    <w:rsid w:val="00F37021"/>
    <w:rsid w:val="00F422D1"/>
    <w:rsid w:val="00F43368"/>
    <w:rsid w:val="00F4656C"/>
    <w:rsid w:val="00F47239"/>
    <w:rsid w:val="00F50148"/>
    <w:rsid w:val="00F5127F"/>
    <w:rsid w:val="00F5239E"/>
    <w:rsid w:val="00F55076"/>
    <w:rsid w:val="00F61641"/>
    <w:rsid w:val="00F6454B"/>
    <w:rsid w:val="00F6461A"/>
    <w:rsid w:val="00F667FF"/>
    <w:rsid w:val="00F67391"/>
    <w:rsid w:val="00F67D0B"/>
    <w:rsid w:val="00F70C4C"/>
    <w:rsid w:val="00F71C0C"/>
    <w:rsid w:val="00F73043"/>
    <w:rsid w:val="00F7585A"/>
    <w:rsid w:val="00F803FE"/>
    <w:rsid w:val="00F80B20"/>
    <w:rsid w:val="00F81649"/>
    <w:rsid w:val="00F822D8"/>
    <w:rsid w:val="00F83423"/>
    <w:rsid w:val="00F84668"/>
    <w:rsid w:val="00F91251"/>
    <w:rsid w:val="00F9153F"/>
    <w:rsid w:val="00F94892"/>
    <w:rsid w:val="00F94DAB"/>
    <w:rsid w:val="00F956B0"/>
    <w:rsid w:val="00FA017A"/>
    <w:rsid w:val="00FA2213"/>
    <w:rsid w:val="00FA38D1"/>
    <w:rsid w:val="00FA471B"/>
    <w:rsid w:val="00FA4A48"/>
    <w:rsid w:val="00FA622C"/>
    <w:rsid w:val="00FA6996"/>
    <w:rsid w:val="00FA7601"/>
    <w:rsid w:val="00FA7EEE"/>
    <w:rsid w:val="00FB03B6"/>
    <w:rsid w:val="00FB0C08"/>
    <w:rsid w:val="00FB1CF2"/>
    <w:rsid w:val="00FB2FD2"/>
    <w:rsid w:val="00FB30B3"/>
    <w:rsid w:val="00FB3657"/>
    <w:rsid w:val="00FB42C1"/>
    <w:rsid w:val="00FB4D99"/>
    <w:rsid w:val="00FB51AA"/>
    <w:rsid w:val="00FB6181"/>
    <w:rsid w:val="00FB73A3"/>
    <w:rsid w:val="00FB7957"/>
    <w:rsid w:val="00FC101B"/>
    <w:rsid w:val="00FC2D38"/>
    <w:rsid w:val="00FC63BB"/>
    <w:rsid w:val="00FC6EEF"/>
    <w:rsid w:val="00FD07E0"/>
    <w:rsid w:val="00FD1364"/>
    <w:rsid w:val="00FD40A7"/>
    <w:rsid w:val="00FD7724"/>
    <w:rsid w:val="00FE04FF"/>
    <w:rsid w:val="00FE12AA"/>
    <w:rsid w:val="00FE35A8"/>
    <w:rsid w:val="00FE38AF"/>
    <w:rsid w:val="00FE3E50"/>
    <w:rsid w:val="00FE5CA6"/>
    <w:rsid w:val="00FE5EFD"/>
    <w:rsid w:val="00FE695B"/>
    <w:rsid w:val="00FE69B7"/>
    <w:rsid w:val="00FF2B1D"/>
    <w:rsid w:val="00FF3D31"/>
    <w:rsid w:val="00FF42A9"/>
    <w:rsid w:val="00FF5019"/>
    <w:rsid w:val="00FF5160"/>
    <w:rsid w:val="00FF59C1"/>
    <w:rsid w:val="00FF7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D36D95B"/>
  <w15:chartTrackingRefBased/>
  <w15:docId w15:val="{30434958-C96F-4A1E-9A93-541BE9D2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83"/>
    <w:pPr>
      <w:spacing w:after="200" w:line="276" w:lineRule="auto"/>
    </w:pPr>
    <w:rPr>
      <w:rFonts w:ascii="Cambria" w:eastAsia="Times New Roman" w:hAnsi="Cambria"/>
      <w:sz w:val="22"/>
      <w:szCs w:val="22"/>
      <w:lang w:val="en-US" w:eastAsia="en-US" w:bidi="en-US"/>
    </w:rPr>
  </w:style>
  <w:style w:type="paragraph" w:styleId="Heading1">
    <w:name w:val="heading 1"/>
    <w:basedOn w:val="Normal"/>
    <w:next w:val="Normal"/>
    <w:link w:val="Heading1Char"/>
    <w:uiPriority w:val="9"/>
    <w:qFormat/>
    <w:rsid w:val="007D52ED"/>
    <w:pPr>
      <w:spacing w:after="0"/>
      <w:outlineLvl w:val="0"/>
    </w:pPr>
    <w:rPr>
      <w:rFonts w:ascii="Arial" w:eastAsia="Calibri" w:hAnsi="Arial"/>
      <w:b/>
      <w:color w:val="1F497D"/>
      <w:spacing w:val="5"/>
      <w:sz w:val="24"/>
      <w:szCs w:val="36"/>
      <w:lang w:eastAsia="x-none"/>
    </w:rPr>
  </w:style>
  <w:style w:type="paragraph" w:styleId="Heading2">
    <w:name w:val="heading 2"/>
    <w:basedOn w:val="Normal"/>
    <w:next w:val="Normal"/>
    <w:link w:val="Heading2Char"/>
    <w:uiPriority w:val="9"/>
    <w:unhideWhenUsed/>
    <w:qFormat/>
    <w:rsid w:val="003D5483"/>
    <w:pPr>
      <w:spacing w:before="200" w:after="120" w:line="271" w:lineRule="auto"/>
      <w:outlineLvl w:val="1"/>
    </w:pPr>
    <w:rPr>
      <w:b/>
      <w:color w:val="1F497D"/>
      <w:sz w:val="40"/>
      <w:szCs w:val="28"/>
      <w:lang w:eastAsia="x-none"/>
    </w:rPr>
  </w:style>
  <w:style w:type="paragraph" w:styleId="Heading3">
    <w:name w:val="heading 3"/>
    <w:basedOn w:val="SchoolsNETMainHeading"/>
    <w:next w:val="Normal"/>
    <w:link w:val="Heading3Char"/>
    <w:uiPriority w:val="9"/>
    <w:unhideWhenUsed/>
    <w:qFormat/>
    <w:rsid w:val="003D5483"/>
    <w:pPr>
      <w:spacing w:after="0"/>
      <w:jc w:val="center"/>
      <w:outlineLvl w:val="2"/>
    </w:pPr>
    <w:rPr>
      <w:b/>
      <w:noProof/>
      <w:sz w:val="40"/>
      <w:szCs w:val="40"/>
      <w:lang w:eastAsia="zh-TW" w:bidi="en-US"/>
    </w:rPr>
  </w:style>
  <w:style w:type="paragraph" w:styleId="Heading4">
    <w:name w:val="heading 4"/>
    <w:basedOn w:val="Normal"/>
    <w:next w:val="Normal"/>
    <w:link w:val="Heading4Char"/>
    <w:uiPriority w:val="9"/>
    <w:unhideWhenUsed/>
    <w:qFormat/>
    <w:rsid w:val="003D5483"/>
    <w:pPr>
      <w:spacing w:after="240" w:line="271" w:lineRule="auto"/>
      <w:jc w:val="center"/>
      <w:outlineLvl w:val="3"/>
    </w:pPr>
    <w:rPr>
      <w:b/>
      <w:bCs/>
      <w:color w:val="1F497D"/>
      <w:spacing w:val="5"/>
      <w:sz w:val="40"/>
      <w:szCs w:val="24"/>
      <w:u w:val="single"/>
      <w:lang w:eastAsia="x-none"/>
    </w:rPr>
  </w:style>
  <w:style w:type="paragraph" w:styleId="Heading5">
    <w:name w:val="heading 5"/>
    <w:basedOn w:val="SchoolsNETMainHeading"/>
    <w:next w:val="Normal"/>
    <w:link w:val="Heading5Char"/>
    <w:uiPriority w:val="9"/>
    <w:unhideWhenUsed/>
    <w:rsid w:val="003D5483"/>
    <w:pPr>
      <w:spacing w:before="240"/>
      <w:outlineLvl w:val="4"/>
    </w:pPr>
    <w:rPr>
      <w:b/>
      <w:bCs/>
    </w:rPr>
  </w:style>
  <w:style w:type="paragraph" w:styleId="Heading6">
    <w:name w:val="heading 6"/>
    <w:basedOn w:val="SchoolsNETMainHeading"/>
    <w:next w:val="Normal"/>
    <w:link w:val="Heading6Char"/>
    <w:uiPriority w:val="9"/>
    <w:unhideWhenUsed/>
    <w:qFormat/>
    <w:rsid w:val="003D5483"/>
    <w:pPr>
      <w:outlineLvl w:val="5"/>
    </w:pPr>
    <w:rPr>
      <w:b/>
      <w:bCs/>
      <w:i/>
    </w:rPr>
  </w:style>
  <w:style w:type="paragraph" w:styleId="Heading7">
    <w:name w:val="heading 7"/>
    <w:basedOn w:val="Normal"/>
    <w:next w:val="Normal"/>
    <w:link w:val="Heading7Char"/>
    <w:uiPriority w:val="9"/>
    <w:unhideWhenUsed/>
    <w:qFormat/>
    <w:rsid w:val="003D5483"/>
    <w:pPr>
      <w:spacing w:after="0"/>
      <w:outlineLvl w:val="6"/>
    </w:pPr>
    <w:rPr>
      <w:rFonts w:eastAsia="Calibri"/>
      <w:b/>
      <w:smallCaps/>
      <w:color w:val="1F497D"/>
      <w:sz w:val="24"/>
      <w:szCs w:val="52"/>
      <w:lang w:val="x-none" w:eastAsia="x-none"/>
    </w:rPr>
  </w:style>
  <w:style w:type="paragraph" w:styleId="Heading8">
    <w:name w:val="heading 8"/>
    <w:basedOn w:val="Normal"/>
    <w:next w:val="Normal"/>
    <w:link w:val="Heading8Char"/>
    <w:uiPriority w:val="9"/>
    <w:unhideWhenUsed/>
    <w:qFormat/>
    <w:rsid w:val="003D5483"/>
    <w:pPr>
      <w:spacing w:after="0"/>
      <w:outlineLvl w:val="7"/>
    </w:pPr>
    <w:rPr>
      <w:b/>
      <w:bCs/>
      <w:color w:val="7F7F7F"/>
      <w:sz w:val="20"/>
      <w:szCs w:val="20"/>
      <w:lang w:eastAsia="x-none"/>
    </w:rPr>
  </w:style>
  <w:style w:type="paragraph" w:styleId="Heading9">
    <w:name w:val="heading 9"/>
    <w:basedOn w:val="Heading7"/>
    <w:next w:val="Normal"/>
    <w:link w:val="Heading9Char"/>
    <w:uiPriority w:val="9"/>
    <w:unhideWhenUsed/>
    <w:qFormat/>
    <w:rsid w:val="003D5483"/>
    <w:pPr>
      <w:outlineLvl w:val="8"/>
    </w:pPr>
    <w:rPr>
      <w:rFonts w:ascii="Calibri" w:hAnsi="Calibri"/>
      <w:bCs/>
      <w:i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52ED"/>
    <w:rPr>
      <w:rFonts w:ascii="Arial" w:hAnsi="Arial"/>
      <w:b/>
      <w:color w:val="1F497D"/>
      <w:spacing w:val="5"/>
      <w:sz w:val="24"/>
      <w:szCs w:val="36"/>
      <w:lang w:val="en-US" w:eastAsia="x-none" w:bidi="en-US"/>
    </w:rPr>
  </w:style>
  <w:style w:type="character" w:customStyle="1" w:styleId="Heading2Char">
    <w:name w:val="Heading 2 Char"/>
    <w:link w:val="Heading2"/>
    <w:uiPriority w:val="9"/>
    <w:rsid w:val="003D5483"/>
    <w:rPr>
      <w:rFonts w:ascii="Cambria" w:eastAsia="Times New Roman" w:hAnsi="Cambria" w:cs="Times New Roman"/>
      <w:b/>
      <w:color w:val="1F497D"/>
      <w:sz w:val="40"/>
      <w:szCs w:val="28"/>
      <w:lang w:val="en-US" w:bidi="en-US"/>
    </w:rPr>
  </w:style>
  <w:style w:type="character" w:customStyle="1" w:styleId="Heading3Char">
    <w:name w:val="Heading 3 Char"/>
    <w:link w:val="Heading3"/>
    <w:uiPriority w:val="9"/>
    <w:rsid w:val="003D5483"/>
    <w:rPr>
      <w:rFonts w:ascii="Calibri" w:eastAsia="Calibri" w:hAnsi="Calibri" w:cs="Times New Roman"/>
      <w:b/>
      <w:noProof/>
      <w:color w:val="1F497D"/>
      <w:sz w:val="40"/>
      <w:szCs w:val="40"/>
      <w:lang w:eastAsia="zh-TW" w:bidi="en-US"/>
    </w:rPr>
  </w:style>
  <w:style w:type="character" w:customStyle="1" w:styleId="Heading4Char">
    <w:name w:val="Heading 4 Char"/>
    <w:link w:val="Heading4"/>
    <w:uiPriority w:val="9"/>
    <w:rsid w:val="003D5483"/>
    <w:rPr>
      <w:rFonts w:ascii="Cambria" w:eastAsia="Times New Roman" w:hAnsi="Cambria" w:cs="Times New Roman"/>
      <w:b/>
      <w:bCs/>
      <w:color w:val="1F497D"/>
      <w:spacing w:val="5"/>
      <w:sz w:val="40"/>
      <w:szCs w:val="24"/>
      <w:u w:val="single"/>
      <w:lang w:val="en-US" w:bidi="en-US"/>
    </w:rPr>
  </w:style>
  <w:style w:type="character" w:customStyle="1" w:styleId="Heading5Char">
    <w:name w:val="Heading 5 Char"/>
    <w:link w:val="Heading5"/>
    <w:uiPriority w:val="9"/>
    <w:rsid w:val="003D5483"/>
    <w:rPr>
      <w:rFonts w:ascii="Calibri" w:eastAsia="Calibri" w:hAnsi="Calibri" w:cs="Times New Roman"/>
      <w:b/>
      <w:bCs/>
      <w:color w:val="1F497D"/>
    </w:rPr>
  </w:style>
  <w:style w:type="character" w:customStyle="1" w:styleId="Heading6Char">
    <w:name w:val="Heading 6 Char"/>
    <w:link w:val="Heading6"/>
    <w:uiPriority w:val="9"/>
    <w:rsid w:val="003D5483"/>
    <w:rPr>
      <w:rFonts w:ascii="Calibri" w:eastAsia="Calibri" w:hAnsi="Calibri" w:cs="Times New Roman"/>
      <w:b/>
      <w:bCs/>
      <w:i/>
      <w:color w:val="1F497D"/>
    </w:rPr>
  </w:style>
  <w:style w:type="character" w:customStyle="1" w:styleId="Heading7Char">
    <w:name w:val="Heading 7 Char"/>
    <w:link w:val="Heading7"/>
    <w:uiPriority w:val="9"/>
    <w:rsid w:val="003D5483"/>
    <w:rPr>
      <w:rFonts w:ascii="Cambria" w:eastAsia="Calibri" w:hAnsi="Cambria" w:cs="Times New Roman"/>
      <w:b/>
      <w:smallCaps/>
      <w:color w:val="1F497D"/>
      <w:sz w:val="24"/>
      <w:szCs w:val="52"/>
      <w:lang w:bidi="en-US"/>
    </w:rPr>
  </w:style>
  <w:style w:type="character" w:customStyle="1" w:styleId="Heading8Char">
    <w:name w:val="Heading 8 Char"/>
    <w:link w:val="Heading8"/>
    <w:uiPriority w:val="9"/>
    <w:rsid w:val="003D5483"/>
    <w:rPr>
      <w:rFonts w:ascii="Cambria" w:eastAsia="Times New Roman" w:hAnsi="Cambria" w:cs="Times New Roman"/>
      <w:b/>
      <w:bCs/>
      <w:color w:val="7F7F7F"/>
      <w:sz w:val="20"/>
      <w:szCs w:val="20"/>
      <w:lang w:val="en-US" w:bidi="en-US"/>
    </w:rPr>
  </w:style>
  <w:style w:type="character" w:customStyle="1" w:styleId="Heading9Char">
    <w:name w:val="Heading 9 Char"/>
    <w:link w:val="Heading9"/>
    <w:uiPriority w:val="9"/>
    <w:rsid w:val="003D5483"/>
    <w:rPr>
      <w:rFonts w:ascii="Calibri" w:eastAsia="Calibri" w:hAnsi="Calibri" w:cs="Times New Roman"/>
      <w:b/>
      <w:bCs/>
      <w:iCs/>
      <w:smallCaps/>
      <w:color w:val="1F497D"/>
    </w:rPr>
  </w:style>
  <w:style w:type="paragraph" w:styleId="BalloonText">
    <w:name w:val="Balloon Text"/>
    <w:basedOn w:val="Normal"/>
    <w:link w:val="BalloonTextChar"/>
    <w:uiPriority w:val="99"/>
    <w:semiHidden/>
    <w:unhideWhenUsed/>
    <w:rsid w:val="003D5483"/>
    <w:pPr>
      <w:spacing w:after="0" w:line="240" w:lineRule="auto"/>
    </w:pPr>
    <w:rPr>
      <w:rFonts w:ascii="Tahoma" w:hAnsi="Tahoma" w:cs="Tahoma"/>
      <w:sz w:val="16"/>
      <w:szCs w:val="16"/>
      <w:lang w:eastAsia="x-none"/>
    </w:rPr>
  </w:style>
  <w:style w:type="character" w:customStyle="1" w:styleId="BalloonTextChar">
    <w:name w:val="Balloon Text Char"/>
    <w:link w:val="BalloonText"/>
    <w:uiPriority w:val="99"/>
    <w:semiHidden/>
    <w:rsid w:val="003D5483"/>
    <w:rPr>
      <w:rFonts w:ascii="Tahoma" w:eastAsia="Times New Roman" w:hAnsi="Tahoma" w:cs="Tahoma"/>
      <w:sz w:val="16"/>
      <w:szCs w:val="16"/>
      <w:lang w:val="en-US" w:bidi="en-US"/>
    </w:rPr>
  </w:style>
  <w:style w:type="character" w:styleId="Hyperlink">
    <w:name w:val="Hyperlink"/>
    <w:uiPriority w:val="99"/>
    <w:unhideWhenUsed/>
    <w:rsid w:val="003D5483"/>
    <w:rPr>
      <w:color w:val="0000FF"/>
      <w:u w:val="single"/>
    </w:rPr>
  </w:style>
  <w:style w:type="paragraph" w:styleId="ListParagraph">
    <w:name w:val="List Paragraph"/>
    <w:basedOn w:val="Normal"/>
    <w:uiPriority w:val="34"/>
    <w:qFormat/>
    <w:rsid w:val="003D5483"/>
    <w:pPr>
      <w:ind w:left="720"/>
      <w:contextualSpacing/>
    </w:pPr>
  </w:style>
  <w:style w:type="paragraph" w:customStyle="1" w:styleId="Maintext-DS">
    <w:name w:val="Main text - DS"/>
    <w:basedOn w:val="Normal"/>
    <w:uiPriority w:val="99"/>
    <w:rsid w:val="003D5483"/>
    <w:pPr>
      <w:suppressAutoHyphens/>
      <w:autoSpaceDE w:val="0"/>
      <w:autoSpaceDN w:val="0"/>
      <w:adjustRightInd w:val="0"/>
      <w:spacing w:after="0" w:line="400" w:lineRule="atLeast"/>
      <w:ind w:left="170"/>
      <w:textAlignment w:val="center"/>
    </w:pPr>
    <w:rPr>
      <w:rFonts w:ascii="Calibri" w:hAnsi="Calibri" w:cs="Calibri"/>
      <w:color w:val="24408E"/>
      <w:sz w:val="24"/>
      <w:szCs w:val="24"/>
      <w:lang w:val="en-GB"/>
    </w:rPr>
  </w:style>
  <w:style w:type="paragraph" w:customStyle="1" w:styleId="Box-subheadingleftsmall">
    <w:name w:val="Box -  sub heading left small"/>
    <w:basedOn w:val="Normal"/>
    <w:uiPriority w:val="99"/>
    <w:rsid w:val="003D5483"/>
    <w:pPr>
      <w:suppressAutoHyphens/>
      <w:autoSpaceDE w:val="0"/>
      <w:autoSpaceDN w:val="0"/>
      <w:adjustRightInd w:val="0"/>
      <w:spacing w:before="283" w:after="0" w:line="200" w:lineRule="atLeast"/>
      <w:ind w:left="57"/>
      <w:textAlignment w:val="center"/>
    </w:pPr>
    <w:rPr>
      <w:rFonts w:ascii="Calibri" w:hAnsi="Calibri" w:cs="Calibri"/>
      <w:b/>
      <w:bCs/>
      <w:color w:val="24408E"/>
      <w:sz w:val="24"/>
      <w:szCs w:val="24"/>
      <w:lang w:val="en-GB"/>
    </w:rPr>
  </w:style>
  <w:style w:type="paragraph" w:customStyle="1" w:styleId="MainStyle-indent">
    <w:name w:val="Main Style - indent"/>
    <w:basedOn w:val="Maintext-DS"/>
    <w:uiPriority w:val="99"/>
    <w:rsid w:val="003D5483"/>
    <w:pPr>
      <w:ind w:left="397"/>
    </w:pPr>
  </w:style>
  <w:style w:type="paragraph" w:customStyle="1" w:styleId="mainstyleclosespaced">
    <w:name w:val="main style close spaced"/>
    <w:basedOn w:val="Maintext-DS"/>
    <w:uiPriority w:val="99"/>
    <w:rsid w:val="003D5483"/>
    <w:pPr>
      <w:spacing w:before="57" w:line="260" w:lineRule="atLeast"/>
    </w:pPr>
  </w:style>
  <w:style w:type="paragraph" w:customStyle="1" w:styleId="MainStyleSmaller">
    <w:name w:val="Main Style Smaller"/>
    <w:basedOn w:val="Maintext-DS"/>
    <w:uiPriority w:val="99"/>
    <w:rsid w:val="003D5483"/>
    <w:pPr>
      <w:spacing w:line="240" w:lineRule="atLeast"/>
    </w:pPr>
    <w:rPr>
      <w:sz w:val="20"/>
      <w:szCs w:val="20"/>
    </w:rPr>
  </w:style>
  <w:style w:type="paragraph" w:customStyle="1" w:styleId="Box-SubHeading">
    <w:name w:val="Box - Sub Heading"/>
    <w:basedOn w:val="Normal"/>
    <w:uiPriority w:val="99"/>
    <w:rsid w:val="003D5483"/>
    <w:pPr>
      <w:suppressAutoHyphens/>
      <w:autoSpaceDE w:val="0"/>
      <w:autoSpaceDN w:val="0"/>
      <w:adjustRightInd w:val="0"/>
      <w:spacing w:after="0" w:line="400" w:lineRule="atLeast"/>
      <w:jc w:val="center"/>
      <w:textAlignment w:val="center"/>
    </w:pPr>
    <w:rPr>
      <w:rFonts w:ascii="Calibri" w:hAnsi="Calibri" w:cs="Calibri"/>
      <w:b/>
      <w:bCs/>
      <w:color w:val="24408E"/>
      <w:sz w:val="40"/>
      <w:szCs w:val="40"/>
      <w:u w:val="thick"/>
      <w:lang w:val="en-GB"/>
    </w:rPr>
  </w:style>
  <w:style w:type="paragraph" w:styleId="Header">
    <w:name w:val="header"/>
    <w:basedOn w:val="Normal"/>
    <w:link w:val="HeaderChar"/>
    <w:uiPriority w:val="99"/>
    <w:unhideWhenUsed/>
    <w:rsid w:val="003D5483"/>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rsid w:val="003D5483"/>
    <w:rPr>
      <w:rFonts w:ascii="Cambria" w:eastAsia="Times New Roman" w:hAnsi="Cambria" w:cs="Times New Roman"/>
      <w:lang w:val="en-US" w:bidi="en-US"/>
    </w:rPr>
  </w:style>
  <w:style w:type="paragraph" w:styleId="Footer">
    <w:name w:val="footer"/>
    <w:basedOn w:val="Normal"/>
    <w:link w:val="FooterChar"/>
    <w:uiPriority w:val="99"/>
    <w:unhideWhenUsed/>
    <w:rsid w:val="003D5483"/>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3D5483"/>
    <w:rPr>
      <w:rFonts w:ascii="Cambria" w:eastAsia="Times New Roman" w:hAnsi="Cambria" w:cs="Times New Roman"/>
      <w:lang w:val="en-US" w:bidi="en-US"/>
    </w:rPr>
  </w:style>
  <w:style w:type="character" w:customStyle="1" w:styleId="UNderline">
    <w:name w:val="UNderline"/>
    <w:uiPriority w:val="99"/>
    <w:rsid w:val="003D5483"/>
    <w:rPr>
      <w:color w:val="24408E"/>
      <w:u w:val="thick"/>
    </w:rPr>
  </w:style>
  <w:style w:type="paragraph" w:customStyle="1" w:styleId="Boxsubheadingsmall">
    <w:name w:val="Box sub heading small"/>
    <w:basedOn w:val="Normal"/>
    <w:uiPriority w:val="99"/>
    <w:rsid w:val="003D5483"/>
    <w:pPr>
      <w:suppressAutoHyphens/>
      <w:autoSpaceDE w:val="0"/>
      <w:autoSpaceDN w:val="0"/>
      <w:adjustRightInd w:val="0"/>
      <w:spacing w:before="227" w:after="0" w:line="400" w:lineRule="atLeast"/>
      <w:jc w:val="center"/>
      <w:textAlignment w:val="center"/>
    </w:pPr>
    <w:rPr>
      <w:rFonts w:ascii="Calibri" w:hAnsi="Calibri" w:cs="Calibri"/>
      <w:b/>
      <w:bCs/>
      <w:color w:val="24408E"/>
      <w:sz w:val="30"/>
      <w:szCs w:val="30"/>
      <w:lang w:val="en-GB"/>
    </w:rPr>
  </w:style>
  <w:style w:type="character" w:customStyle="1" w:styleId="small">
    <w:name w:val="small"/>
    <w:uiPriority w:val="99"/>
    <w:rsid w:val="003D5483"/>
    <w:rPr>
      <w:sz w:val="20"/>
      <w:szCs w:val="20"/>
    </w:rPr>
  </w:style>
  <w:style w:type="paragraph" w:styleId="CommentText">
    <w:name w:val="annotation text"/>
    <w:basedOn w:val="Normal"/>
    <w:link w:val="CommentTextChar"/>
    <w:uiPriority w:val="99"/>
    <w:semiHidden/>
    <w:unhideWhenUsed/>
    <w:rsid w:val="003D5483"/>
    <w:pPr>
      <w:spacing w:line="240" w:lineRule="auto"/>
    </w:pPr>
    <w:rPr>
      <w:sz w:val="20"/>
      <w:szCs w:val="20"/>
      <w:lang w:eastAsia="x-none"/>
    </w:rPr>
  </w:style>
  <w:style w:type="character" w:customStyle="1" w:styleId="CommentTextChar">
    <w:name w:val="Comment Text Char"/>
    <w:link w:val="CommentText"/>
    <w:uiPriority w:val="99"/>
    <w:semiHidden/>
    <w:rsid w:val="003D5483"/>
    <w:rPr>
      <w:rFonts w:ascii="Cambria" w:eastAsia="Times New Roman" w:hAnsi="Cambria" w:cs="Times New Roman"/>
      <w:sz w:val="20"/>
      <w:szCs w:val="20"/>
      <w:lang w:val="en-US" w:bidi="en-US"/>
    </w:rPr>
  </w:style>
  <w:style w:type="character" w:customStyle="1" w:styleId="CommentSubjectChar">
    <w:name w:val="Comment Subject Char"/>
    <w:link w:val="CommentSubject"/>
    <w:uiPriority w:val="99"/>
    <w:semiHidden/>
    <w:rsid w:val="003D5483"/>
    <w:rPr>
      <w:rFonts w:ascii="Cambria" w:eastAsia="Times New Roman" w:hAnsi="Cambria" w:cs="Times New Roman"/>
      <w:b/>
      <w:bCs/>
      <w:sz w:val="20"/>
      <w:szCs w:val="20"/>
      <w:lang w:val="en-US" w:bidi="en-US"/>
    </w:rPr>
  </w:style>
  <w:style w:type="paragraph" w:styleId="CommentSubject">
    <w:name w:val="annotation subject"/>
    <w:basedOn w:val="CommentText"/>
    <w:next w:val="CommentText"/>
    <w:link w:val="CommentSubjectChar"/>
    <w:uiPriority w:val="99"/>
    <w:semiHidden/>
    <w:unhideWhenUsed/>
    <w:rsid w:val="003D5483"/>
    <w:rPr>
      <w:b/>
      <w:bCs/>
    </w:rPr>
  </w:style>
  <w:style w:type="character" w:customStyle="1" w:styleId="CommentSubjectChar1">
    <w:name w:val="Comment Subject Char1"/>
    <w:uiPriority w:val="99"/>
    <w:semiHidden/>
    <w:rsid w:val="003D5483"/>
    <w:rPr>
      <w:rFonts w:ascii="Cambria" w:eastAsia="Times New Roman" w:hAnsi="Cambria" w:cs="Times New Roman"/>
      <w:b/>
      <w:bCs/>
      <w:sz w:val="20"/>
      <w:szCs w:val="20"/>
      <w:lang w:val="en-US" w:bidi="en-US"/>
    </w:rPr>
  </w:style>
  <w:style w:type="paragraph" w:customStyle="1" w:styleId="Pa12">
    <w:name w:val="Pa12"/>
    <w:basedOn w:val="Normal"/>
    <w:next w:val="Normal"/>
    <w:uiPriority w:val="99"/>
    <w:rsid w:val="003D5483"/>
    <w:pPr>
      <w:autoSpaceDE w:val="0"/>
      <w:autoSpaceDN w:val="0"/>
      <w:adjustRightInd w:val="0"/>
      <w:spacing w:after="0" w:line="201" w:lineRule="atLeast"/>
    </w:pPr>
    <w:rPr>
      <w:rFonts w:ascii="Arial Narrow" w:hAnsi="Arial Narrow"/>
      <w:sz w:val="24"/>
      <w:szCs w:val="24"/>
      <w:lang w:eastAsia="en-AU"/>
    </w:rPr>
  </w:style>
  <w:style w:type="character" w:customStyle="1" w:styleId="Maintextbold">
    <w:name w:val="Main text bold"/>
    <w:uiPriority w:val="99"/>
    <w:rsid w:val="003D5483"/>
    <w:rPr>
      <w:b/>
      <w:bCs/>
    </w:rPr>
  </w:style>
  <w:style w:type="paragraph" w:styleId="NoSpacing">
    <w:name w:val="No Spacing"/>
    <w:basedOn w:val="Normal"/>
    <w:link w:val="NoSpacingChar"/>
    <w:uiPriority w:val="1"/>
    <w:qFormat/>
    <w:rsid w:val="003D5483"/>
    <w:pPr>
      <w:spacing w:after="0" w:line="240" w:lineRule="auto"/>
    </w:pPr>
    <w:rPr>
      <w:sz w:val="20"/>
      <w:szCs w:val="20"/>
      <w:lang w:eastAsia="x-none"/>
    </w:rPr>
  </w:style>
  <w:style w:type="character" w:customStyle="1" w:styleId="NoSpacingChar">
    <w:name w:val="No Spacing Char"/>
    <w:link w:val="NoSpacing"/>
    <w:uiPriority w:val="1"/>
    <w:rsid w:val="003D5483"/>
    <w:rPr>
      <w:rFonts w:ascii="Cambria" w:eastAsia="Times New Roman" w:hAnsi="Cambria" w:cs="Times New Roman"/>
      <w:lang w:val="en-US" w:bidi="en-US"/>
    </w:rPr>
  </w:style>
  <w:style w:type="paragraph" w:styleId="Caption">
    <w:name w:val="caption"/>
    <w:basedOn w:val="Normal"/>
    <w:next w:val="Normal"/>
    <w:uiPriority w:val="35"/>
    <w:unhideWhenUsed/>
    <w:rsid w:val="003D5483"/>
    <w:pPr>
      <w:spacing w:line="240" w:lineRule="auto"/>
    </w:pPr>
    <w:rPr>
      <w:b/>
      <w:bCs/>
      <w:color w:val="4F81BD"/>
      <w:sz w:val="18"/>
      <w:szCs w:val="18"/>
    </w:rPr>
  </w:style>
  <w:style w:type="character" w:styleId="CommentReference">
    <w:name w:val="annotation reference"/>
    <w:uiPriority w:val="99"/>
    <w:semiHidden/>
    <w:unhideWhenUsed/>
    <w:rsid w:val="003D5483"/>
    <w:rPr>
      <w:sz w:val="16"/>
      <w:szCs w:val="16"/>
    </w:rPr>
  </w:style>
  <w:style w:type="paragraph" w:styleId="Subtitle">
    <w:name w:val="Subtitle"/>
    <w:basedOn w:val="Normal"/>
    <w:next w:val="Normal"/>
    <w:link w:val="SubtitleChar"/>
    <w:uiPriority w:val="11"/>
    <w:qFormat/>
    <w:rsid w:val="007D52ED"/>
    <w:pPr>
      <w:spacing w:after="120"/>
    </w:pPr>
    <w:rPr>
      <w:rFonts w:ascii="Arial" w:hAnsi="Arial"/>
      <w:iCs/>
      <w:spacing w:val="10"/>
      <w:sz w:val="28"/>
      <w:szCs w:val="28"/>
      <w:lang w:eastAsia="x-none"/>
    </w:rPr>
  </w:style>
  <w:style w:type="character" w:customStyle="1" w:styleId="SubtitleChar">
    <w:name w:val="Subtitle Char"/>
    <w:link w:val="Subtitle"/>
    <w:uiPriority w:val="11"/>
    <w:rsid w:val="007D52ED"/>
    <w:rPr>
      <w:rFonts w:ascii="Arial" w:eastAsia="Times New Roman" w:hAnsi="Arial"/>
      <w:iCs/>
      <w:spacing w:val="10"/>
      <w:sz w:val="28"/>
      <w:szCs w:val="28"/>
      <w:lang w:val="en-US" w:eastAsia="x-none" w:bidi="en-US"/>
    </w:rPr>
  </w:style>
  <w:style w:type="character" w:styleId="Strong">
    <w:name w:val="Strong"/>
    <w:uiPriority w:val="22"/>
    <w:qFormat/>
    <w:rsid w:val="00077F64"/>
    <w:rPr>
      <w:rFonts w:ascii="Arial" w:hAnsi="Arial"/>
      <w:b/>
      <w:bCs/>
      <w:i w:val="0"/>
      <w:color w:val="1F3864"/>
    </w:rPr>
  </w:style>
  <w:style w:type="character" w:styleId="Emphasis">
    <w:name w:val="Emphasis"/>
    <w:uiPriority w:val="20"/>
    <w:qFormat/>
    <w:rsid w:val="003D5483"/>
    <w:rPr>
      <w:b/>
      <w:bCs/>
      <w:i/>
      <w:iCs/>
      <w:spacing w:val="10"/>
    </w:rPr>
  </w:style>
  <w:style w:type="paragraph" w:styleId="Quote">
    <w:name w:val="Quote"/>
    <w:basedOn w:val="Normal"/>
    <w:next w:val="Normal"/>
    <w:link w:val="QuoteChar"/>
    <w:uiPriority w:val="29"/>
    <w:qFormat/>
    <w:rsid w:val="003D5483"/>
    <w:rPr>
      <w:i/>
      <w:iCs/>
      <w:sz w:val="20"/>
      <w:szCs w:val="20"/>
      <w:lang w:eastAsia="x-none"/>
    </w:rPr>
  </w:style>
  <w:style w:type="character" w:customStyle="1" w:styleId="QuoteChar">
    <w:name w:val="Quote Char"/>
    <w:link w:val="Quote"/>
    <w:uiPriority w:val="29"/>
    <w:rsid w:val="003D5483"/>
    <w:rPr>
      <w:rFonts w:ascii="Cambria" w:eastAsia="Times New Roman" w:hAnsi="Cambria" w:cs="Times New Roman"/>
      <w:i/>
      <w:iCs/>
      <w:lang w:val="en-US" w:bidi="en-US"/>
    </w:rPr>
  </w:style>
  <w:style w:type="paragraph" w:styleId="IntenseQuote">
    <w:name w:val="Intense Quote"/>
    <w:basedOn w:val="Normal"/>
    <w:next w:val="Normal"/>
    <w:link w:val="IntenseQuoteChar"/>
    <w:uiPriority w:val="30"/>
    <w:qFormat/>
    <w:rsid w:val="003D5483"/>
    <w:pPr>
      <w:pBdr>
        <w:top w:val="single" w:sz="4" w:space="10" w:color="auto"/>
        <w:bottom w:val="single" w:sz="4" w:space="10" w:color="auto"/>
      </w:pBdr>
      <w:spacing w:before="240" w:after="240" w:line="300" w:lineRule="auto"/>
      <w:ind w:left="1152" w:right="1152"/>
      <w:jc w:val="both"/>
    </w:pPr>
    <w:rPr>
      <w:i/>
      <w:iCs/>
      <w:sz w:val="20"/>
      <w:szCs w:val="20"/>
      <w:lang w:eastAsia="x-none"/>
    </w:rPr>
  </w:style>
  <w:style w:type="character" w:customStyle="1" w:styleId="IntenseQuoteChar">
    <w:name w:val="Intense Quote Char"/>
    <w:link w:val="IntenseQuote"/>
    <w:uiPriority w:val="30"/>
    <w:rsid w:val="003D5483"/>
    <w:rPr>
      <w:rFonts w:ascii="Cambria" w:eastAsia="Times New Roman" w:hAnsi="Cambria" w:cs="Times New Roman"/>
      <w:i/>
      <w:iCs/>
      <w:lang w:val="en-US" w:bidi="en-US"/>
    </w:rPr>
  </w:style>
  <w:style w:type="character" w:styleId="SubtleEmphasis">
    <w:name w:val="Subtle Emphasis"/>
    <w:uiPriority w:val="19"/>
    <w:qFormat/>
    <w:rsid w:val="003D5483"/>
    <w:rPr>
      <w:rFonts w:eastAsia="Calibri"/>
      <w:iCs/>
      <w:color w:val="0000FF"/>
      <w:u w:val="single"/>
    </w:rPr>
  </w:style>
  <w:style w:type="character" w:customStyle="1" w:styleId="SchoolsNETMainHeadingChar">
    <w:name w:val="SchoolsNET Main Heading Char"/>
    <w:link w:val="SchoolsNETMainHeading"/>
    <w:rsid w:val="003D5483"/>
    <w:rPr>
      <w:rFonts w:eastAsia="Calibri"/>
      <w:color w:val="1F497D"/>
    </w:rPr>
  </w:style>
  <w:style w:type="paragraph" w:customStyle="1" w:styleId="SchoolsNETMainHeading">
    <w:name w:val="SchoolsNET Main Heading"/>
    <w:basedOn w:val="Normal"/>
    <w:link w:val="SchoolsNETMainHeadingChar"/>
    <w:qFormat/>
    <w:rsid w:val="003D5483"/>
    <w:pPr>
      <w:spacing w:after="120" w:line="360" w:lineRule="auto"/>
    </w:pPr>
    <w:rPr>
      <w:rFonts w:ascii="Calibri" w:eastAsia="Calibri" w:hAnsi="Calibri"/>
      <w:color w:val="1F497D"/>
      <w:sz w:val="20"/>
      <w:szCs w:val="20"/>
      <w:lang w:val="x-none" w:eastAsia="x-none" w:bidi="ar-SA"/>
    </w:rPr>
  </w:style>
  <w:style w:type="character" w:styleId="IntenseEmphasis">
    <w:name w:val="Intense Emphasis"/>
    <w:uiPriority w:val="21"/>
    <w:qFormat/>
    <w:rsid w:val="003D5483"/>
    <w:rPr>
      <w:b/>
      <w:bCs/>
      <w:i/>
      <w:iCs/>
    </w:rPr>
  </w:style>
  <w:style w:type="character" w:styleId="BookTitle">
    <w:name w:val="Book Title"/>
    <w:uiPriority w:val="33"/>
    <w:qFormat/>
    <w:rsid w:val="003D5483"/>
    <w:rPr>
      <w:i/>
      <w:iCs/>
      <w:smallCaps/>
      <w:spacing w:val="5"/>
    </w:rPr>
  </w:style>
  <w:style w:type="paragraph" w:styleId="TOCHeading">
    <w:name w:val="TOC Heading"/>
    <w:basedOn w:val="Heading1"/>
    <w:next w:val="Normal"/>
    <w:uiPriority w:val="39"/>
    <w:unhideWhenUsed/>
    <w:qFormat/>
    <w:rsid w:val="003D5483"/>
    <w:pPr>
      <w:outlineLvl w:val="9"/>
    </w:pPr>
  </w:style>
  <w:style w:type="paragraph" w:styleId="NormalWeb">
    <w:name w:val="Normal (Web)"/>
    <w:basedOn w:val="Normal"/>
    <w:uiPriority w:val="99"/>
    <w:unhideWhenUsed/>
    <w:rsid w:val="003D5483"/>
    <w:pPr>
      <w:spacing w:before="100" w:beforeAutospacing="1" w:after="100" w:afterAutospacing="1" w:line="240" w:lineRule="auto"/>
    </w:pPr>
    <w:rPr>
      <w:rFonts w:ascii="Times New Roman" w:hAnsi="Times New Roman"/>
      <w:sz w:val="24"/>
      <w:szCs w:val="24"/>
      <w:lang w:val="en-AU" w:eastAsia="en-AU" w:bidi="ar-SA"/>
    </w:rPr>
  </w:style>
  <w:style w:type="paragraph" w:styleId="TOC2">
    <w:name w:val="toc 2"/>
    <w:basedOn w:val="Normal"/>
    <w:next w:val="Normal"/>
    <w:autoRedefine/>
    <w:uiPriority w:val="39"/>
    <w:unhideWhenUsed/>
    <w:qFormat/>
    <w:rsid w:val="003D5483"/>
    <w:pPr>
      <w:shd w:val="clear" w:color="auto" w:fill="DBE5F1"/>
      <w:tabs>
        <w:tab w:val="right" w:leader="dot" w:pos="9016"/>
      </w:tabs>
      <w:spacing w:after="100"/>
      <w:ind w:left="220"/>
    </w:pPr>
    <w:rPr>
      <w:color w:val="1F497D"/>
      <w:lang w:bidi="ar-SA"/>
    </w:rPr>
  </w:style>
  <w:style w:type="paragraph" w:styleId="TOC1">
    <w:name w:val="toc 1"/>
    <w:basedOn w:val="Normal"/>
    <w:next w:val="Normal"/>
    <w:autoRedefine/>
    <w:uiPriority w:val="39"/>
    <w:unhideWhenUsed/>
    <w:qFormat/>
    <w:rsid w:val="003D5483"/>
    <w:pPr>
      <w:spacing w:after="100"/>
    </w:pPr>
    <w:rPr>
      <w:b/>
      <w:color w:val="1F497D"/>
      <w:sz w:val="24"/>
      <w:lang w:bidi="ar-SA"/>
    </w:rPr>
  </w:style>
  <w:style w:type="paragraph" w:styleId="TOC3">
    <w:name w:val="toc 3"/>
    <w:basedOn w:val="Normal"/>
    <w:next w:val="Normal"/>
    <w:autoRedefine/>
    <w:uiPriority w:val="39"/>
    <w:unhideWhenUsed/>
    <w:qFormat/>
    <w:rsid w:val="003D5483"/>
    <w:pPr>
      <w:spacing w:after="100"/>
      <w:ind w:left="440"/>
    </w:pPr>
    <w:rPr>
      <w:rFonts w:ascii="Calibri" w:hAnsi="Calibri"/>
      <w:lang w:bidi="ar-SA"/>
    </w:rPr>
  </w:style>
  <w:style w:type="paragraph" w:customStyle="1" w:styleId="BoldSubheading">
    <w:name w:val="Bold Sub heading"/>
    <w:basedOn w:val="Normal"/>
    <w:uiPriority w:val="99"/>
    <w:rsid w:val="003D5483"/>
    <w:pPr>
      <w:suppressAutoHyphens/>
      <w:autoSpaceDE w:val="0"/>
      <w:autoSpaceDN w:val="0"/>
      <w:adjustRightInd w:val="0"/>
      <w:spacing w:after="0" w:line="288" w:lineRule="auto"/>
      <w:textAlignment w:val="center"/>
    </w:pPr>
    <w:rPr>
      <w:rFonts w:ascii="Calibri" w:eastAsia="Calibri" w:hAnsi="Calibri" w:cs="Calibri"/>
      <w:b/>
      <w:bCs/>
      <w:color w:val="000000"/>
      <w:sz w:val="24"/>
      <w:szCs w:val="24"/>
      <w:lang w:val="en-GB" w:bidi="ar-SA"/>
    </w:rPr>
  </w:style>
  <w:style w:type="paragraph" w:customStyle="1" w:styleId="maintext">
    <w:name w:val="main text"/>
    <w:basedOn w:val="BoldSubheading"/>
    <w:uiPriority w:val="99"/>
    <w:rsid w:val="003D5483"/>
  </w:style>
  <w:style w:type="paragraph" w:customStyle="1" w:styleId="bullets">
    <w:name w:val="bullets"/>
    <w:basedOn w:val="maintext"/>
    <w:uiPriority w:val="99"/>
    <w:rsid w:val="003D5483"/>
  </w:style>
  <w:style w:type="paragraph" w:customStyle="1" w:styleId="Default">
    <w:name w:val="Default"/>
    <w:rsid w:val="003D5483"/>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3D5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3D54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3D54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FollowedHyperlink">
    <w:name w:val="FollowedHyperlink"/>
    <w:uiPriority w:val="99"/>
    <w:semiHidden/>
    <w:unhideWhenUsed/>
    <w:rsid w:val="003D5483"/>
    <w:rPr>
      <w:color w:val="800080"/>
      <w:u w:val="single"/>
    </w:rPr>
  </w:style>
  <w:style w:type="paragraph" w:customStyle="1" w:styleId="CM15">
    <w:name w:val="CM15"/>
    <w:basedOn w:val="Default"/>
    <w:next w:val="Default"/>
    <w:uiPriority w:val="99"/>
    <w:rsid w:val="00A33FFB"/>
    <w:rPr>
      <w:rFonts w:cs="Times New Roman"/>
      <w:color w:val="auto"/>
      <w:lang w:eastAsia="en-AU"/>
    </w:rPr>
  </w:style>
  <w:style w:type="paragraph" w:customStyle="1" w:styleId="CM2">
    <w:name w:val="CM2"/>
    <w:basedOn w:val="Default"/>
    <w:next w:val="Default"/>
    <w:uiPriority w:val="99"/>
    <w:rsid w:val="00A33FFB"/>
    <w:pPr>
      <w:spacing w:line="251" w:lineRule="atLeast"/>
    </w:pPr>
    <w:rPr>
      <w:rFonts w:cs="Times New Roman"/>
      <w:color w:val="auto"/>
      <w:lang w:eastAsia="en-AU"/>
    </w:rPr>
  </w:style>
  <w:style w:type="paragraph" w:customStyle="1" w:styleId="CM19">
    <w:name w:val="CM19"/>
    <w:basedOn w:val="Default"/>
    <w:next w:val="Default"/>
    <w:uiPriority w:val="99"/>
    <w:rsid w:val="001D5BFF"/>
    <w:rPr>
      <w:rFonts w:cs="Times New Roman"/>
      <w:color w:val="auto"/>
      <w:lang w:eastAsia="en-AU"/>
    </w:rPr>
  </w:style>
  <w:style w:type="paragraph" w:styleId="Title">
    <w:name w:val="Title"/>
    <w:basedOn w:val="Normal"/>
    <w:next w:val="Normal"/>
    <w:link w:val="TitleChar"/>
    <w:uiPriority w:val="10"/>
    <w:qFormat/>
    <w:rsid w:val="007D52E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7D52ED"/>
    <w:rPr>
      <w:rFonts w:ascii="Arial" w:eastAsia="Times New Roman" w:hAnsi="Arial" w:cs="Times New Roman"/>
      <w:b/>
      <w:bCs/>
      <w:kern w:val="28"/>
      <w:sz w:val="32"/>
      <w:szCs w:val="32"/>
      <w:lang w:val="en-US" w:eastAsia="en-US" w:bidi="en-US"/>
    </w:rPr>
  </w:style>
  <w:style w:type="table" w:styleId="GridTable5Dark-Accent1">
    <w:name w:val="Grid Table 5 Dark Accent 1"/>
    <w:basedOn w:val="TableNormal"/>
    <w:uiPriority w:val="50"/>
    <w:rsid w:val="00CF3B7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CF3B7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MediumGrid3-Accent1">
    <w:name w:val="Medium Grid 3 Accent 1"/>
    <w:basedOn w:val="TableNormal"/>
    <w:uiPriority w:val="69"/>
    <w:rsid w:val="00CF3B7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5">
    <w:name w:val="Medium Grid 1 Accent 5"/>
    <w:basedOn w:val="TableNormal"/>
    <w:uiPriority w:val="67"/>
    <w:rsid w:val="00CF3B7E"/>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5">
    <w:name w:val="Colorful Grid Accent 5"/>
    <w:basedOn w:val="TableNormal"/>
    <w:uiPriority w:val="73"/>
    <w:rsid w:val="00CF3B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Table3-Accent5">
    <w:name w:val="List Table 3 Accent 5"/>
    <w:basedOn w:val="TableNormal"/>
    <w:uiPriority w:val="48"/>
    <w:rsid w:val="00CF3B7E"/>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5">
    <w:name w:val="List Table 4 Accent 5"/>
    <w:basedOn w:val="TableNormal"/>
    <w:uiPriority w:val="49"/>
    <w:rsid w:val="00CF3B7E"/>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5Dark">
    <w:name w:val="List Table 5 Dark"/>
    <w:basedOn w:val="TableNormal"/>
    <w:uiPriority w:val="50"/>
    <w:rsid w:val="00CF3B7E"/>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3B7E"/>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ediumShading2-Accent5">
    <w:name w:val="Medium Shading 2 Accent 5"/>
    <w:basedOn w:val="TableNormal"/>
    <w:uiPriority w:val="64"/>
    <w:rsid w:val="00CF3B7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olicyHeading1-Accessible">
    <w:name w:val="Policy Heading 1 - Accessible"/>
    <w:basedOn w:val="Heading1"/>
    <w:qFormat/>
    <w:rsid w:val="008B02E4"/>
    <w:pPr>
      <w:keepNext/>
      <w:keepLines/>
      <w:suppressAutoHyphens/>
      <w:spacing w:before="120" w:line="240" w:lineRule="auto"/>
    </w:pPr>
    <w:rPr>
      <w:rFonts w:asciiTheme="majorHAnsi" w:eastAsiaTheme="majorEastAsia" w:hAnsiTheme="majorHAnsi" w:cstheme="majorBidi"/>
      <w:bCs/>
      <w:color w:val="auto"/>
      <w:spacing w:val="0"/>
      <w:sz w:val="28"/>
      <w:szCs w:val="28"/>
      <w:lang w:val="en-AU" w:eastAsia="en-US" w:bidi="ar-SA"/>
    </w:rPr>
  </w:style>
  <w:style w:type="paragraph" w:customStyle="1" w:styleId="PolicyHeading2-Accessible">
    <w:name w:val="Policy Heading 2 - Accessible"/>
    <w:basedOn w:val="Heading2"/>
    <w:next w:val="Policy-BodyText"/>
    <w:qFormat/>
    <w:rsid w:val="008B02E4"/>
    <w:pPr>
      <w:numPr>
        <w:numId w:val="11"/>
      </w:numPr>
      <w:spacing w:before="120" w:after="0" w:line="240" w:lineRule="auto"/>
    </w:pPr>
    <w:rPr>
      <w:rFonts w:ascii="Calibri" w:hAnsi="Calibri" w:cs="Calibri"/>
      <w:bCs/>
      <w:color w:val="auto"/>
      <w:sz w:val="24"/>
      <w:szCs w:val="22"/>
      <w:lang w:val="en-AU" w:eastAsia="en-US" w:bidi="ar-SA"/>
    </w:rPr>
  </w:style>
  <w:style w:type="paragraph" w:customStyle="1" w:styleId="Policy-BodyText">
    <w:name w:val="Policy - Body Text"/>
    <w:basedOn w:val="Normal"/>
    <w:qFormat/>
    <w:rsid w:val="008B02E4"/>
    <w:pPr>
      <w:numPr>
        <w:ilvl w:val="1"/>
        <w:numId w:val="11"/>
      </w:numPr>
      <w:spacing w:after="0" w:line="264" w:lineRule="auto"/>
      <w:ind w:left="567" w:hanging="567"/>
    </w:pPr>
    <w:rPr>
      <w:rFonts w:ascii="Calibri" w:eastAsiaTheme="minorEastAsia" w:hAnsi="Calibri" w:cstheme="minorBidi"/>
      <w:sz w:val="24"/>
      <w:szCs w:val="24"/>
      <w:lang w:val="en-AU" w:bidi="ar-SA"/>
    </w:rPr>
  </w:style>
  <w:style w:type="paragraph" w:customStyle="1" w:styleId="ExplanatoryText">
    <w:name w:val="Explanatory Text"/>
    <w:basedOn w:val="Normal"/>
    <w:link w:val="ExplanatoryTextChar"/>
    <w:rsid w:val="008B02E4"/>
    <w:pPr>
      <w:numPr>
        <w:ilvl w:val="1"/>
      </w:numPr>
      <w:tabs>
        <w:tab w:val="num" w:pos="851"/>
      </w:tabs>
      <w:spacing w:after="0" w:line="240" w:lineRule="auto"/>
      <w:ind w:left="851" w:hanging="851"/>
      <w:contextualSpacing/>
    </w:pPr>
    <w:rPr>
      <w:rFonts w:ascii="Calibri" w:hAnsi="Calibri" w:cs="Calibri"/>
      <w:b/>
      <w:lang w:val="en-AU" w:bidi="ar-SA"/>
    </w:rPr>
  </w:style>
  <w:style w:type="character" w:customStyle="1" w:styleId="ExplanatoryTextChar">
    <w:name w:val="Explanatory Text Char"/>
    <w:basedOn w:val="DefaultParagraphFont"/>
    <w:link w:val="ExplanatoryText"/>
    <w:rsid w:val="008B02E4"/>
    <w:rPr>
      <w:rFonts w:eastAsia="Times New Roman" w:cs="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Desk@act.gov.au" TargetMode="External"/><Relationship Id="rId13" Type="http://schemas.openxmlformats.org/officeDocument/2006/relationships/hyperlink" Target="http://download.microsoft.com/documents/Australia/EDUCATION/2012008/Bring_your_own_device_to_school_briefing_paper_K-12.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msung.com/us/it_solutions/innovation-center/downloads/education/white_papers/One-to-One_2.0_-_Handbook.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nsw.gov.au/policy-library/related-documents/BYOD_2013_Literature_Review.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wdecbyod.weebly.com/uploads/1/1/3/0/11303946/byod_schoolchecklist.pdf" TargetMode="External"/><Relationship Id="rId5" Type="http://schemas.openxmlformats.org/officeDocument/2006/relationships/webSettings" Target="webSettings.xml"/><Relationship Id="rId15" Type="http://schemas.openxmlformats.org/officeDocument/2006/relationships/hyperlink" Target="https://education.nsw.gov.au/policy-library/policies/student-bring-your-own-device-policy-byod" TargetMode="External"/><Relationship Id="rId10" Type="http://schemas.openxmlformats.org/officeDocument/2006/relationships/hyperlink" Target="http://www.brouleepublicschool.nsw.edu.au/byot.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aredservices/actgovt/ICTdocs/factsheets/FS0021.pdf" TargetMode="External"/><Relationship Id="rId14" Type="http://schemas.openxmlformats.org/officeDocument/2006/relationships/hyperlink" Target="http://education.qld.gov.au/smartclassrooms/documents/strategy/pdf/scbyte-21step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94ED-1ACE-41C0-A69F-1BD587F0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5C4F8C7B.dotm</Template>
  <TotalTime>1</TotalTime>
  <Pages>19</Pages>
  <Words>2124</Words>
  <Characters>12112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14208</CharactersWithSpaces>
  <SharedDoc>false</SharedDoc>
  <HLinks>
    <vt:vector size="60" baseType="variant">
      <vt:variant>
        <vt:i4>2162697</vt:i4>
      </vt:variant>
      <vt:variant>
        <vt:i4>30</vt:i4>
      </vt:variant>
      <vt:variant>
        <vt:i4>0</vt:i4>
      </vt:variant>
      <vt:variant>
        <vt:i4>5</vt:i4>
      </vt:variant>
      <vt:variant>
        <vt:lpwstr>https://education.nsw.gov.au/policy-library/related-documents/BYOD_2013_Literature_Review.pdf</vt:lpwstr>
      </vt:variant>
      <vt:variant>
        <vt:lpwstr/>
      </vt:variant>
      <vt:variant>
        <vt:i4>6553724</vt:i4>
      </vt:variant>
      <vt:variant>
        <vt:i4>27</vt:i4>
      </vt:variant>
      <vt:variant>
        <vt:i4>0</vt:i4>
      </vt:variant>
      <vt:variant>
        <vt:i4>5</vt:i4>
      </vt:variant>
      <vt:variant>
        <vt:lpwstr>https://education.nsw.gov.au/policy-library/policies/student-bring-your-own-device-policy-byod</vt:lpwstr>
      </vt:variant>
      <vt:variant>
        <vt:lpwstr/>
      </vt:variant>
      <vt:variant>
        <vt:i4>5767171</vt:i4>
      </vt:variant>
      <vt:variant>
        <vt:i4>24</vt:i4>
      </vt:variant>
      <vt:variant>
        <vt:i4>0</vt:i4>
      </vt:variant>
      <vt:variant>
        <vt:i4>5</vt:i4>
      </vt:variant>
      <vt:variant>
        <vt:lpwstr>http://education.qld.gov.au/smartclassrooms/documents/strategy/pdf/scbyte-21steps.pdf</vt:lpwstr>
      </vt:variant>
      <vt:variant>
        <vt:lpwstr/>
      </vt:variant>
      <vt:variant>
        <vt:i4>1638477</vt:i4>
      </vt:variant>
      <vt:variant>
        <vt:i4>21</vt:i4>
      </vt:variant>
      <vt:variant>
        <vt:i4>0</vt:i4>
      </vt:variant>
      <vt:variant>
        <vt:i4>5</vt:i4>
      </vt:variant>
      <vt:variant>
        <vt:lpwstr>http://download.microsoft.com/documents/Australia/EDUCATION/2012008/Bring_your_own_device_to_school_briefing_paper_K-12.pdf</vt:lpwstr>
      </vt:variant>
      <vt:variant>
        <vt:lpwstr/>
      </vt:variant>
      <vt:variant>
        <vt:i4>2162698</vt:i4>
      </vt:variant>
      <vt:variant>
        <vt:i4>18</vt:i4>
      </vt:variant>
      <vt:variant>
        <vt:i4>0</vt:i4>
      </vt:variant>
      <vt:variant>
        <vt:i4>5</vt:i4>
      </vt:variant>
      <vt:variant>
        <vt:lpwstr>http://www.samsung.com/us/it_solutions/innovation-center/downloads/education/white_papers/One-to-One_2.0_-_Handbook.pdf</vt:lpwstr>
      </vt:variant>
      <vt:variant>
        <vt:lpwstr/>
      </vt:variant>
      <vt:variant>
        <vt:i4>2687046</vt:i4>
      </vt:variant>
      <vt:variant>
        <vt:i4>15</vt:i4>
      </vt:variant>
      <vt:variant>
        <vt:i4>0</vt:i4>
      </vt:variant>
      <vt:variant>
        <vt:i4>5</vt:i4>
      </vt:variant>
      <vt:variant>
        <vt:lpwstr>http://nswdecbyod.weebly.com/uploads/1/1/3/0/11303946/byod_schoolchecklist.pdf</vt:lpwstr>
      </vt:variant>
      <vt:variant>
        <vt:lpwstr/>
      </vt:variant>
      <vt:variant>
        <vt:i4>7995430</vt:i4>
      </vt:variant>
      <vt:variant>
        <vt:i4>12</vt:i4>
      </vt:variant>
      <vt:variant>
        <vt:i4>0</vt:i4>
      </vt:variant>
      <vt:variant>
        <vt:i4>5</vt:i4>
      </vt:variant>
      <vt:variant>
        <vt:lpwstr>http://www.brouleepublicschool.nsw.edu.au/byot.html</vt:lpwstr>
      </vt:variant>
      <vt:variant>
        <vt:lpwstr/>
      </vt:variant>
      <vt:variant>
        <vt:i4>4456526</vt:i4>
      </vt:variant>
      <vt:variant>
        <vt:i4>6</vt:i4>
      </vt:variant>
      <vt:variant>
        <vt:i4>0</vt:i4>
      </vt:variant>
      <vt:variant>
        <vt:i4>5</vt:i4>
      </vt:variant>
      <vt:variant>
        <vt:lpwstr>https://index.det.act.gov.au/it/info.html</vt:lpwstr>
      </vt:variant>
      <vt:variant>
        <vt:lpwstr/>
      </vt:variant>
      <vt:variant>
        <vt:i4>2949169</vt:i4>
      </vt:variant>
      <vt:variant>
        <vt:i4>3</vt:i4>
      </vt:variant>
      <vt:variant>
        <vt:i4>0</vt:i4>
      </vt:variant>
      <vt:variant>
        <vt:i4>5</vt:i4>
      </vt:variant>
      <vt:variant>
        <vt:lpwstr>http://sharedservices/actgovt/ICTdocs/factsheets/FS0021.pdf</vt:lpwstr>
      </vt:variant>
      <vt:variant>
        <vt:lpwstr/>
      </vt:variant>
      <vt:variant>
        <vt:i4>262241</vt:i4>
      </vt:variant>
      <vt:variant>
        <vt:i4>0</vt:i4>
      </vt:variant>
      <vt:variant>
        <vt:i4>0</vt:i4>
      </vt:variant>
      <vt:variant>
        <vt:i4>5</vt:i4>
      </vt:variant>
      <vt:variant>
        <vt:lpwstr>mailto:ServiceDesk@act.gov.au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Cairnduff</dc:creator>
  <cp:keywords/>
  <cp:lastModifiedBy>Groves, Ellen</cp:lastModifiedBy>
  <cp:revision>2</cp:revision>
  <dcterms:created xsi:type="dcterms:W3CDTF">2017-10-11T23:48:00Z</dcterms:created>
  <dcterms:modified xsi:type="dcterms:W3CDTF">2017-10-11T23:48:00Z</dcterms:modified>
</cp:coreProperties>
</file>